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861886881"/>
        <w:docPartObj>
          <w:docPartGallery w:val="Cover Pages"/>
          <w:docPartUnique/>
        </w:docPartObj>
      </w:sdtPr>
      <w:sdtEndPr>
        <w:rPr>
          <w:noProof/>
          <w:sz w:val="2"/>
          <w:szCs w:val="2"/>
        </w:rPr>
      </w:sdtEndPr>
      <w:sdtContent>
        <w:p w14:paraId="1234823A" w14:textId="2E959372" w:rsidR="00EB633D" w:rsidRDefault="00B91878" w:rsidP="005F0B73">
          <w:pPr>
            <w:spacing w:after="0" w:line="240" w:lineRule="auto"/>
          </w:pPr>
          <w:r>
            <w:rPr>
              <w:noProof/>
            </w:rPr>
            <mc:AlternateContent>
              <mc:Choice Requires="wps">
                <w:drawing>
                  <wp:anchor distT="0" distB="0" distL="114300" distR="114300" simplePos="0" relativeHeight="251659264" behindDoc="0" locked="0" layoutInCell="1" allowOverlap="1" wp14:anchorId="1234876A" wp14:editId="3B465907">
                    <wp:simplePos x="0" y="0"/>
                    <wp:positionH relativeFrom="margin">
                      <wp:posOffset>2362200</wp:posOffset>
                    </wp:positionH>
                    <wp:positionV relativeFrom="paragraph">
                      <wp:posOffset>16841</wp:posOffset>
                    </wp:positionV>
                    <wp:extent cx="3752850" cy="3013075"/>
                    <wp:effectExtent l="19050" t="0" r="19050" b="34925"/>
                    <wp:wrapNone/>
                    <wp:docPr id="39" name="Right Triangle 39"/>
                    <wp:cNvGraphicFramePr/>
                    <a:graphic xmlns:a="http://schemas.openxmlformats.org/drawingml/2006/main">
                      <a:graphicData uri="http://schemas.microsoft.com/office/word/2010/wordprocessingShape">
                        <wps:wsp>
                          <wps:cNvSpPr/>
                          <wps:spPr>
                            <a:xfrm rot="10800000">
                              <a:off x="0" y="0"/>
                              <a:ext cx="3752850" cy="3013075"/>
                            </a:xfrm>
                            <a:prstGeom prst="rtTriangle">
                              <a:avLst/>
                            </a:prstGeom>
                            <a:solidFill>
                              <a:srgbClr val="032C7E"/>
                            </a:solidFill>
                            <a:ln>
                              <a:solidFill>
                                <a:srgbClr val="032C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B7F177" id="_x0000_t6" coordsize="21600,21600" o:spt="6" path="m,l,21600r21600,xe">
                    <v:stroke joinstyle="miter"/>
                    <v:path gradientshapeok="t" o:connecttype="custom" o:connectlocs="0,0;0,10800;0,21600;10800,21600;21600,21600;10800,10800" textboxrect="1800,12600,12600,19800"/>
                  </v:shapetype>
                  <v:shape id="Right Triangle 39" o:spid="_x0000_s1026" type="#_x0000_t6" style="position:absolute;margin-left:186pt;margin-top:1.35pt;width:295.5pt;height:237.2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" fillcolor="#032c7e" strokecolor="#032c7e" strokeweight="1pt">
                    <w10:wrap anchorx="margin"/>
                  </v:shape>
                </w:pict>
              </mc:Fallback>
            </mc:AlternateContent>
          </w:r>
          <w:r w:rsidR="005E4071">
            <w:rPr>
              <w:noProof/>
            </w:rPr>
            <w:drawing>
              <wp:anchor distT="0" distB="0" distL="114300" distR="114300" simplePos="0" relativeHeight="251660288" behindDoc="0" locked="0" layoutInCell="1" allowOverlap="1" wp14:anchorId="1234876C" wp14:editId="0D59EA9C">
                <wp:simplePos x="0" y="0"/>
                <wp:positionH relativeFrom="margin">
                  <wp:posOffset>3262851</wp:posOffset>
                </wp:positionH>
                <wp:positionV relativeFrom="paragraph">
                  <wp:posOffset>79071</wp:posOffset>
                </wp:positionV>
                <wp:extent cx="2799080" cy="596265"/>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08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0A0">
            <w:rPr>
              <w:noProof/>
            </w:rPr>
            <mc:AlternateContent>
              <mc:Choice Requires="wpg">
                <w:drawing>
                  <wp:inline distT="0" distB="0" distL="0" distR="0" wp14:anchorId="1234876E" wp14:editId="20990172">
                    <wp:extent cx="6114774" cy="9172575"/>
                    <wp:effectExtent l="0" t="0" r="19685" b="28575"/>
                    <wp:docPr id="2" name="Group 2"/>
                    <wp:cNvGraphicFramePr/>
                    <a:graphic xmlns:a="http://schemas.openxmlformats.org/drawingml/2006/main">
                      <a:graphicData uri="http://schemas.microsoft.com/office/word/2010/wordprocessingGroup">
                        <wpg:wgp>
                          <wpg:cNvGrpSpPr/>
                          <wpg:grpSpPr>
                            <a:xfrm>
                              <a:off x="0" y="0"/>
                              <a:ext cx="6114774" cy="9172575"/>
                              <a:chOff x="-8233" y="0"/>
                              <a:chExt cx="6427739" cy="9667875"/>
                            </a:xfrm>
                          </wpg:grpSpPr>
                          <wps:wsp>
                            <wps:cNvPr id="6" name="Rectangle 6"/>
                            <wps:cNvSpPr/>
                            <wps:spPr>
                              <a:xfrm>
                                <a:off x="-8233" y="0"/>
                                <a:ext cx="6427739" cy="9667875"/>
                              </a:xfrm>
                              <a:prstGeom prst="rect">
                                <a:avLst/>
                              </a:prstGeom>
                              <a:solidFill>
                                <a:srgbClr val="3D8BC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Triangle 8"/>
                            <wps:cNvSpPr/>
                            <wps:spPr>
                              <a:xfrm>
                                <a:off x="16463" y="4110130"/>
                                <a:ext cx="6388189" cy="5544387"/>
                              </a:xfrm>
                              <a:prstGeom prst="rtTriangle">
                                <a:avLst/>
                              </a:prstGeom>
                              <a:solidFill>
                                <a:srgbClr val="C22D7F"/>
                              </a:solidFill>
                              <a:ln>
                                <a:solidFill>
                                  <a:srgbClr val="C22D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27546" y="8011236"/>
                                <a:ext cx="1581150" cy="847725"/>
                              </a:xfrm>
                              <a:prstGeom prst="rect">
                                <a:avLst/>
                              </a:prstGeom>
                              <a:noFill/>
                              <a:ln>
                                <a:noFill/>
                              </a:ln>
                              <a:effectLst>
                                <a:outerShdw blurRad="50800" dist="38100" dir="2700000" algn="tl" rotWithShape="0">
                                  <a:prstClr val="black">
                                    <a:alpha val="50000"/>
                                  </a:prstClr>
                                </a:outerShdw>
                              </a:effectLst>
                            </wps:spPr>
                            <wps:txbx>
                              <w:txbxContent>
                                <w:p w14:paraId="12348788" w14:textId="77777777" w:rsidR="00400865" w:rsidRPr="001852A3" w:rsidRDefault="00400865" w:rsidP="008E30A0">
                                  <w:pPr>
                                    <w:jc w:val="center"/>
                                    <w:rPr>
                                      <w:rFonts w:ascii="Arial" w:hAnsi="Arial" w:cs="Arial"/>
                                      <w:b/>
                                      <w:noProof/>
                                      <w:color w:val="03266D"/>
                                      <w:spacing w:val="-80"/>
                                      <w:sz w:val="100"/>
                                      <w:szCs w:val="100"/>
                                      <w14:shadow w14:blurRad="38100" w14:dist="38100" w14:dir="2700000" w14:sx="100000" w14:sy="100000" w14:kx="0" w14:ky="0" w14:algn="tl">
                                        <w14:schemeClr w14:val="bg1">
                                          <w14:alpha w14:val="45000"/>
                                        </w14:schemeClr>
                                      </w14:shadow>
                                      <w14:textOutline w14:w="0" w14:cap="flat" w14:cmpd="sng" w14:algn="ctr">
                                        <w14:noFill/>
                                        <w14:prstDash w14:val="solid"/>
                                        <w14:round/>
                                      </w14:textOutline>
                                    </w:rPr>
                                  </w:pPr>
                                  <w:r w:rsidRPr="001852A3">
                                    <w:rPr>
                                      <w:rFonts w:ascii="Arial" w:hAnsi="Arial" w:cs="Arial"/>
                                      <w:b/>
                                      <w:noProof/>
                                      <w:color w:val="03266D"/>
                                      <w:spacing w:val="-80"/>
                                      <w:sz w:val="100"/>
                                      <w:szCs w:val="100"/>
                                      <w14:shadow w14:blurRad="38100" w14:dist="38100" w14:dir="2700000" w14:sx="100000" w14:sy="100000" w14:kx="0" w14:ky="0" w14:algn="tl">
                                        <w14:schemeClr w14:val="bg1">
                                          <w14:alpha w14:val="45000"/>
                                        </w14:schemeClr>
                                      </w14:shadow>
                                      <w14:textOutline w14:w="0" w14:cap="flat" w14:cmpd="sng" w14:algn="ctr">
                                        <w14:noFill/>
                                        <w14:prstDash w14:val="solid"/>
                                        <w14:round/>
                                      </w14:textOutline>
                                    </w:rPr>
                                    <w:t>HSW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Oval 16"/>
                            <wps:cNvSpPr/>
                            <wps:spPr>
                              <a:xfrm>
                                <a:off x="1214650" y="8488908"/>
                                <a:ext cx="156845" cy="152400"/>
                              </a:xfrm>
                              <a:prstGeom prst="ellipse">
                                <a:avLst/>
                              </a:prstGeom>
                              <a:solidFill>
                                <a:srgbClr val="0326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348789" w14:textId="77777777" w:rsidR="00400865" w:rsidRPr="00F90FE6" w:rsidRDefault="00400865" w:rsidP="008E30A0">
                                  <w:pPr>
                                    <w:widowControl w:val="0"/>
                                    <w:spacing w:after="0" w:line="240" w:lineRule="auto"/>
                                    <w:jc w:val="center"/>
                                    <w:textboxTightWrap w:val="allLines"/>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6412" y="8447965"/>
                                <a:ext cx="276225" cy="261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4878A" w14:textId="77777777" w:rsidR="00400865" w:rsidRPr="001A1B73" w:rsidRDefault="00400865" w:rsidP="008E30A0">
                                  <w:pPr>
                                    <w:rPr>
                                      <w:rFonts w:ascii="Arial" w:hAnsi="Arial" w:cs="Arial"/>
                                      <w:b/>
                                      <w:color w:val="ACB9CA" w:themeColor="text2" w:themeTint="66"/>
                                      <w:sz w:val="16"/>
                                    </w:rPr>
                                  </w:pPr>
                                  <w:r w:rsidRPr="001A1B73">
                                    <w:rPr>
                                      <w:rFonts w:ascii="Arial" w:hAnsi="Arial" w:cs="Arial"/>
                                      <w:b/>
                                      <w:color w:val="ACB9CA" w:themeColor="text2" w:themeTint="66"/>
                                      <w:sz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91319" y="8761863"/>
                                <a:ext cx="1318895" cy="409575"/>
                              </a:xfrm>
                              <a:prstGeom prst="rect">
                                <a:avLst/>
                              </a:prstGeom>
                              <a:solidFill>
                                <a:srgbClr val="032C7E"/>
                              </a:solidFill>
                              <a:ln w="6350">
                                <a:noFill/>
                              </a:ln>
                              <a:effectLst>
                                <a:outerShdw blurRad="50800" dist="38100" dir="2700000" algn="tl" rotWithShape="0">
                                  <a:schemeClr val="bg1">
                                    <a:alpha val="50000"/>
                                  </a:schemeClr>
                                </a:outerShdw>
                              </a:effectLst>
                            </wps:spPr>
                            <wps:style>
                              <a:lnRef idx="0">
                                <a:schemeClr val="accent1"/>
                              </a:lnRef>
                              <a:fillRef idx="0">
                                <a:schemeClr val="accent1"/>
                              </a:fillRef>
                              <a:effectRef idx="0">
                                <a:schemeClr val="accent1"/>
                              </a:effectRef>
                              <a:fontRef idx="minor">
                                <a:schemeClr val="dk1"/>
                              </a:fontRef>
                            </wps:style>
                            <wps:txbx>
                              <w:txbxContent>
                                <w:p w14:paraId="1234878B" w14:textId="77777777" w:rsidR="00400865" w:rsidRPr="001852A3" w:rsidRDefault="00400865" w:rsidP="008E30A0">
                                  <w:pPr>
                                    <w:spacing w:after="0" w:line="240" w:lineRule="auto"/>
                                    <w:jc w:val="center"/>
                                    <w:rPr>
                                      <w:rFonts w:ascii="Arial" w:hAnsi="Arial" w:cs="Arial"/>
                                      <w:b/>
                                      <w:color w:val="FFFFFF" w:themeColor="background1"/>
                                      <w:sz w:val="19"/>
                                      <w:szCs w:val="19"/>
                                      <w14:shadow w14:blurRad="50800" w14:dist="50800" w14:dir="5400000" w14:sx="0" w14:sy="0" w14:kx="0" w14:ky="0" w14:algn="ctr">
                                        <w14:schemeClr w14:val="bg1">
                                          <w14:alpha w14:val="60000"/>
                                        </w14:schemeClr>
                                      </w14:shadow>
                                    </w:rPr>
                                  </w:pPr>
                                  <w:r w:rsidRPr="001852A3">
                                    <w:rPr>
                                      <w:rFonts w:ascii="Arial" w:hAnsi="Arial" w:cs="Arial"/>
                                      <w:b/>
                                      <w:color w:val="FFFFFF" w:themeColor="background1"/>
                                      <w:sz w:val="19"/>
                                      <w:szCs w:val="19"/>
                                      <w14:shadow w14:blurRad="50800" w14:dist="50800" w14:dir="5400000" w14:sx="0" w14:sy="0" w14:kx="0" w14:ky="0" w14:algn="ctr">
                                        <w14:schemeClr w14:val="bg1">
                                          <w14:alpha w14:val="60000"/>
                                        </w14:schemeClr>
                                      </w14:shadow>
                                    </w:rPr>
                                    <w:t xml:space="preserve">HEALTH, SAFETY </w:t>
                                  </w:r>
                                </w:p>
                                <w:p w14:paraId="1234878C" w14:textId="77777777" w:rsidR="00400865" w:rsidRPr="00D443C4" w:rsidRDefault="00400865" w:rsidP="008E30A0">
                                  <w:pPr>
                                    <w:spacing w:after="0" w:line="240" w:lineRule="auto"/>
                                    <w:jc w:val="center"/>
                                    <w:rPr>
                                      <w:rFonts w:ascii="Arial" w:hAnsi="Arial" w:cs="Arial"/>
                                      <w:b/>
                                      <w:color w:val="FFFFFF" w:themeColor="background1"/>
                                      <w:szCs w:val="21"/>
                                    </w:rPr>
                                  </w:pPr>
                                  <w:r w:rsidRPr="001852A3">
                                    <w:rPr>
                                      <w:rFonts w:ascii="Arial" w:hAnsi="Arial" w:cs="Arial"/>
                                      <w:b/>
                                      <w:color w:val="FFFFFF" w:themeColor="background1"/>
                                      <w:szCs w:val="21"/>
                                      <w14:shadow w14:blurRad="50800" w14:dist="50800" w14:dir="5400000" w14:sx="0" w14:sy="0" w14:kx="0" w14:ky="0" w14:algn="ctr">
                                        <w14:schemeClr w14:val="bg1">
                                          <w14:alpha w14:val="60000"/>
                                        </w14:schemeClr>
                                      </w14:shadow>
                                    </w:rPr>
                                    <w:t>&amp;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884000" y="8320828"/>
                                <a:ext cx="3055335" cy="1205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4878D"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Stockport </w:t>
                                  </w:r>
                                  <w:r>
                                    <w:rPr>
                                      <w:color w:val="FFFFFF" w:themeColor="background1"/>
                                      <w:sz w:val="18"/>
                                      <w:szCs w:val="18"/>
                                    </w:rPr>
                                    <w:t xml:space="preserve">Metropolitan Borough </w:t>
                                  </w:r>
                                  <w:r w:rsidRPr="00BF7B67">
                                    <w:rPr>
                                      <w:color w:val="FFFFFF" w:themeColor="background1"/>
                                      <w:sz w:val="18"/>
                                      <w:szCs w:val="18"/>
                                    </w:rPr>
                                    <w:t xml:space="preserve">Council </w:t>
                                  </w:r>
                                </w:p>
                                <w:p w14:paraId="1234878E"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Health, Safety &amp; Wellbeing </w:t>
                                  </w:r>
                                </w:p>
                                <w:p w14:paraId="1234878F"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Stopford House (</w:t>
                                  </w:r>
                                  <w:r>
                                    <w:rPr>
                                      <w:color w:val="FFFFFF" w:themeColor="background1"/>
                                      <w:sz w:val="18"/>
                                      <w:szCs w:val="18"/>
                                    </w:rPr>
                                    <w:t>Upper Ground)</w:t>
                                  </w:r>
                                  <w:r w:rsidRPr="00BF7B67">
                                    <w:rPr>
                                      <w:color w:val="FFFFFF" w:themeColor="background1"/>
                                      <w:sz w:val="18"/>
                                      <w:szCs w:val="18"/>
                                    </w:rPr>
                                    <w:t xml:space="preserve"> </w:t>
                                  </w:r>
                                </w:p>
                                <w:p w14:paraId="12348790"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Piccadilly </w:t>
                                  </w:r>
                                </w:p>
                                <w:p w14:paraId="12348791"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Stockport </w:t>
                                  </w:r>
                                </w:p>
                                <w:p w14:paraId="12348792" w14:textId="77777777" w:rsidR="00400865" w:rsidRPr="00BF7B67" w:rsidRDefault="00400865" w:rsidP="00EB633D">
                                  <w:pPr>
                                    <w:rPr>
                                      <w:rFonts w:ascii="Arial" w:hAnsi="Arial" w:cs="Arial"/>
                                      <w:sz w:val="18"/>
                                      <w:szCs w:val="18"/>
                                    </w:rPr>
                                  </w:pPr>
                                  <w:r w:rsidRPr="00BF7B67">
                                    <w:rPr>
                                      <w:rFonts w:ascii="Arial" w:hAnsi="Arial" w:cs="Arial"/>
                                      <w:color w:val="FFFFFF" w:themeColor="background1"/>
                                      <w:sz w:val="18"/>
                                      <w:szCs w:val="18"/>
                                    </w:rPr>
                                    <w:t>SK1 3XE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573558" y="3579601"/>
                                <a:ext cx="4844632" cy="31668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48793" w14:textId="6C40D34C" w:rsidR="00400865" w:rsidRDefault="007021B9" w:rsidP="003F7531">
                                  <w:pPr>
                                    <w:jc w:val="center"/>
                                    <w:rPr>
                                      <w:rFonts w:ascii="Arial" w:hAnsi="Arial" w:cs="Arial"/>
                                      <w:color w:val="FFFFFF" w:themeColor="background1"/>
                                      <w:sz w:val="72"/>
                                    </w:rPr>
                                  </w:pPr>
                                  <w:r>
                                    <w:rPr>
                                      <w:rFonts w:ascii="Arial" w:hAnsi="Arial" w:cs="Arial"/>
                                      <w:color w:val="FFFFFF" w:themeColor="background1"/>
                                      <w:sz w:val="72"/>
                                    </w:rPr>
                                    <w:t xml:space="preserve"> </w:t>
                                  </w:r>
                                  <w:r w:rsidR="00400865" w:rsidRPr="001D22D3">
                                    <w:rPr>
                                      <w:rFonts w:ascii="Arial" w:hAnsi="Arial" w:cs="Arial"/>
                                      <w:color w:val="FFFFFF" w:themeColor="background1"/>
                                      <w:sz w:val="72"/>
                                    </w:rPr>
                                    <w:t xml:space="preserve">SMS Audit &amp; Premises Inspection Report </w:t>
                                  </w:r>
                                </w:p>
                                <w:p w14:paraId="12348794" w14:textId="3071A9A0" w:rsidR="00400865" w:rsidRPr="001D22D3" w:rsidRDefault="00400865" w:rsidP="00910B2D">
                                  <w:pPr>
                                    <w:jc w:val="right"/>
                                    <w:rPr>
                                      <w:rFonts w:ascii="Arial" w:hAnsi="Arial" w:cs="Arial"/>
                                      <w:color w:val="FFFFFF" w:themeColor="background1"/>
                                      <w:sz w:val="72"/>
                                    </w:rPr>
                                  </w:pPr>
                                  <w:r w:rsidRPr="001D22D3">
                                    <w:rPr>
                                      <w:rFonts w:ascii="Arial" w:hAnsi="Arial" w:cs="Arial"/>
                                      <w:color w:val="FFFFFF" w:themeColor="background1"/>
                                      <w:sz w:val="72"/>
                                    </w:rPr>
                                    <w:t>2</w:t>
                                  </w:r>
                                  <w:r w:rsidR="007021B9">
                                    <w:rPr>
                                      <w:rFonts w:ascii="Arial" w:hAnsi="Arial" w:cs="Arial"/>
                                      <w:color w:val="FFFFFF" w:themeColor="background1"/>
                                      <w:sz w:val="72"/>
                                    </w:rPr>
                                    <w:t>022</w:t>
                                  </w:r>
                                  <w:r w:rsidR="009A5223">
                                    <w:rPr>
                                      <w:rFonts w:ascii="Arial" w:hAnsi="Arial" w:cs="Arial"/>
                                      <w:color w:val="FFFFFF" w:themeColor="background1"/>
                                      <w:sz w:val="72"/>
                                    </w:rPr>
                                    <w:t xml:space="preserve"> - 2023</w:t>
                                  </w:r>
                                </w:p>
                                <w:p w14:paraId="12348795" w14:textId="77777777" w:rsidR="00400865" w:rsidRPr="001D22D3" w:rsidRDefault="00400865" w:rsidP="008E30A0">
                                  <w:pPr>
                                    <w:rPr>
                                      <w:rFonts w:ascii="Arial" w:hAnsi="Arial" w:cs="Arial"/>
                                      <w:color w:val="FFFFFF" w:themeColor="background1"/>
                                      <w:sz w:val="72"/>
                                    </w:rPr>
                                  </w:pPr>
                                </w:p>
                                <w:p w14:paraId="12348796" w14:textId="77777777" w:rsidR="00400865" w:rsidRPr="001D22D3" w:rsidRDefault="00400865" w:rsidP="008E30A0">
                                  <w:pPr>
                                    <w:rPr>
                                      <w:rFonts w:ascii="Arial" w:hAnsi="Arial" w:cs="Arial"/>
                                      <w:color w:val="FFFFFF" w:themeColor="background1"/>
                                      <w:sz w:val="72"/>
                                    </w:rPr>
                                  </w:pPr>
                                </w:p>
                                <w:p w14:paraId="12348797" w14:textId="77777777" w:rsidR="00400865" w:rsidRPr="001D22D3" w:rsidRDefault="00400865" w:rsidP="008E30A0">
                                  <w:pPr>
                                    <w:rPr>
                                      <w:rFonts w:ascii="Arial" w:hAnsi="Arial" w:cs="Arial"/>
                                      <w:color w:val="FFFFFF" w:themeColor="background1"/>
                                      <w:sz w:val="72"/>
                                    </w:rPr>
                                  </w:pPr>
                                </w:p>
                                <w:p w14:paraId="12348798" w14:textId="77777777" w:rsidR="00400865" w:rsidRPr="001D22D3" w:rsidRDefault="00400865" w:rsidP="00AA5D9B">
                                  <w:pP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ight Triangle 26"/>
                            <wps:cNvSpPr/>
                            <wps:spPr>
                              <a:xfrm>
                                <a:off x="16463" y="4110130"/>
                                <a:ext cx="1712304" cy="1471388"/>
                              </a:xfrm>
                              <a:prstGeom prst="rtTriangle">
                                <a:avLst/>
                              </a:prstGeom>
                              <a:solidFill>
                                <a:srgbClr val="032C7E"/>
                              </a:solidFill>
                              <a:ln>
                                <a:solidFill>
                                  <a:srgbClr val="032C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34876E" id="Group 2" o:spid="_x0000_s1026" style="width:481.5pt;height:722.25pt;mso-position-horizontal-relative:char;mso-position-vertical-relative:line" coordorigin="-82" coordsize="64277,9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">
                    <v:rect id="Rectangle 6" o:spid="_x0000_s1027" style="position:absolute;left:-82;width:64277;height:96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" fillcolor="#3d8bc6" strokecolor="black [3213]" strokeweight="1pt"/>
                    <v:shapetype id="_x0000_t6" coordsize="21600,21600" o:spt="6" path="m,l,21600r21600,xe">
                      <v:stroke joinstyle="miter"/>
                      <v:path gradientshapeok="t" o:connecttype="custom" o:connectlocs="0,0;0,10800;0,21600;10800,21600;21600,21600;10800,10800" textboxrect="1800,12600,12600,19800"/>
                    </v:shapetype>
                    <v:shape id="Right Triangle 8" o:spid="_x0000_s1028" type="#_x0000_t6" style="position:absolute;left:164;top:41101;width:63882;height:55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" fillcolor="#c22d7f" strokecolor="#c22d7f" strokeweight="1pt"/>
                    <v:shapetype id="_x0000_t202" coordsize="21600,21600" o:spt="202" path="m,l,21600r21600,l21600,xe">
                      <v:stroke joinstyle="miter"/>
                      <v:path gradientshapeok="t" o:connecttype="rect"/>
                    </v:shapetype>
                    <v:shape id="Text Box 14" o:spid="_x0000_s1029" type="#_x0000_t202" style="position:absolute;left:3275;top:80112;width:1581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" filled="f" stroked="f">
                      <v:shadow on="t" color="black" opacity=".5" origin="-.5,-.5" offset=".74836mm,.74836mm"/>
                      <v:textbox>
                        <w:txbxContent>
                          <w:p w14:paraId="12348788" w14:textId="77777777" w:rsidR="00400865" w:rsidRPr="001852A3" w:rsidRDefault="00400865" w:rsidP="008E30A0">
                            <w:pPr>
                              <w:jc w:val="center"/>
                              <w:rPr>
                                <w:rFonts w:ascii="Arial" w:hAnsi="Arial" w:cs="Arial"/>
                                <w:b/>
                                <w:noProof/>
                                <w:color w:val="03266D"/>
                                <w:spacing w:val="-80"/>
                                <w:sz w:val="100"/>
                                <w:szCs w:val="100"/>
                                <w14:shadow w14:blurRad="38100" w14:dist="38100" w14:dir="2700000" w14:sx="100000" w14:sy="100000" w14:kx="0" w14:ky="0" w14:algn="tl">
                                  <w14:schemeClr w14:val="bg1">
                                    <w14:alpha w14:val="45000"/>
                                  </w14:schemeClr>
                                </w14:shadow>
                                <w14:textOutline w14:w="0" w14:cap="flat" w14:cmpd="sng" w14:algn="ctr">
                                  <w14:noFill/>
                                  <w14:prstDash w14:val="solid"/>
                                  <w14:round/>
                                </w14:textOutline>
                              </w:rPr>
                            </w:pPr>
                            <w:r w:rsidRPr="001852A3">
                              <w:rPr>
                                <w:rFonts w:ascii="Arial" w:hAnsi="Arial" w:cs="Arial"/>
                                <w:b/>
                                <w:noProof/>
                                <w:color w:val="03266D"/>
                                <w:spacing w:val="-80"/>
                                <w:sz w:val="100"/>
                                <w:szCs w:val="100"/>
                                <w14:shadow w14:blurRad="38100" w14:dist="38100" w14:dir="2700000" w14:sx="100000" w14:sy="100000" w14:kx="0" w14:ky="0" w14:algn="tl">
                                  <w14:schemeClr w14:val="bg1">
                                    <w14:alpha w14:val="45000"/>
                                  </w14:schemeClr>
                                </w14:shadow>
                                <w14:textOutline w14:w="0" w14:cap="flat" w14:cmpd="sng" w14:algn="ctr">
                                  <w14:noFill/>
                                  <w14:prstDash w14:val="solid"/>
                                  <w14:round/>
                                </w14:textOutline>
                              </w:rPr>
                              <w:t>HSW</w:t>
                            </w:r>
                          </w:p>
                        </w:txbxContent>
                      </v:textbox>
                    </v:shape>
                    <v:oval id="Oval 16" o:spid="_x0000_s1030" style="position:absolute;left:12146;top:84889;width:156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" fillcolor="#03266d" stroked="f" strokeweight="1pt">
                      <v:stroke joinstyle="miter"/>
                      <v:textbox>
                        <w:txbxContent>
                          <w:p w14:paraId="12348789" w14:textId="77777777" w:rsidR="00400865" w:rsidRPr="00F90FE6" w:rsidRDefault="00400865" w:rsidP="008E30A0">
                            <w:pPr>
                              <w:widowControl w:val="0"/>
                              <w:spacing w:after="0" w:line="240" w:lineRule="auto"/>
                              <w:jc w:val="center"/>
                              <w:textboxTightWrap w:val="allLines"/>
                              <w:rPr>
                                <w:rFonts w:ascii="Arial" w:hAnsi="Arial" w:cs="Arial"/>
                                <w:sz w:val="24"/>
                              </w:rPr>
                            </w:pPr>
                          </w:p>
                        </w:txbxContent>
                      </v:textbox>
                    </v:oval>
                    <v:shape id="Text Box 19" o:spid="_x0000_s1031" type="#_x0000_t202" style="position:absolute;left:11464;top:84479;width:276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234878A" w14:textId="77777777" w:rsidR="00400865" w:rsidRPr="001A1B73" w:rsidRDefault="00400865" w:rsidP="008E30A0">
                            <w:pPr>
                              <w:rPr>
                                <w:rFonts w:ascii="Arial" w:hAnsi="Arial" w:cs="Arial"/>
                                <w:b/>
                                <w:color w:val="ACB9CA" w:themeColor="text2" w:themeTint="66"/>
                                <w:sz w:val="16"/>
                              </w:rPr>
                            </w:pPr>
                            <w:r w:rsidRPr="001A1B73">
                              <w:rPr>
                                <w:rFonts w:ascii="Arial" w:hAnsi="Arial" w:cs="Arial"/>
                                <w:b/>
                                <w:color w:val="ACB9CA" w:themeColor="text2" w:themeTint="66"/>
                                <w:sz w:val="16"/>
                              </w:rPr>
                              <w:t>&amp;</w:t>
                            </w:r>
                          </w:p>
                        </w:txbxContent>
                      </v:textbox>
                    </v:shape>
                    <v:shape id="Text Box 21" o:spid="_x0000_s1032" type="#_x0000_t202" style="position:absolute;left:4913;top:87618;width:13189;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" fillcolor="#032c7e" stroked="f" strokeweight=".5pt">
                      <v:shadow on="t" color="white [3212]" opacity=".5" origin="-.5,-.5" offset=".74836mm,.74836mm"/>
                      <v:textbox>
                        <w:txbxContent>
                          <w:p w14:paraId="1234878B" w14:textId="77777777" w:rsidR="00400865" w:rsidRPr="001852A3" w:rsidRDefault="00400865" w:rsidP="008E30A0">
                            <w:pPr>
                              <w:spacing w:after="0" w:line="240" w:lineRule="auto"/>
                              <w:jc w:val="center"/>
                              <w:rPr>
                                <w:rFonts w:ascii="Arial" w:hAnsi="Arial" w:cs="Arial"/>
                                <w:b/>
                                <w:color w:val="FFFFFF" w:themeColor="background1"/>
                                <w:sz w:val="19"/>
                                <w:szCs w:val="19"/>
                                <w14:shadow w14:blurRad="50800" w14:dist="50800" w14:dir="5400000" w14:sx="0" w14:sy="0" w14:kx="0" w14:ky="0" w14:algn="ctr">
                                  <w14:schemeClr w14:val="bg1">
                                    <w14:alpha w14:val="60000"/>
                                  </w14:schemeClr>
                                </w14:shadow>
                              </w:rPr>
                            </w:pPr>
                            <w:r w:rsidRPr="001852A3">
                              <w:rPr>
                                <w:rFonts w:ascii="Arial" w:hAnsi="Arial" w:cs="Arial"/>
                                <w:b/>
                                <w:color w:val="FFFFFF" w:themeColor="background1"/>
                                <w:sz w:val="19"/>
                                <w:szCs w:val="19"/>
                                <w14:shadow w14:blurRad="50800" w14:dist="50800" w14:dir="5400000" w14:sx="0" w14:sy="0" w14:kx="0" w14:ky="0" w14:algn="ctr">
                                  <w14:schemeClr w14:val="bg1">
                                    <w14:alpha w14:val="60000"/>
                                  </w14:schemeClr>
                                </w14:shadow>
                              </w:rPr>
                              <w:t xml:space="preserve">HEALTH, SAFETY </w:t>
                            </w:r>
                          </w:p>
                          <w:p w14:paraId="1234878C" w14:textId="77777777" w:rsidR="00400865" w:rsidRPr="00D443C4" w:rsidRDefault="00400865" w:rsidP="008E30A0">
                            <w:pPr>
                              <w:spacing w:after="0" w:line="240" w:lineRule="auto"/>
                              <w:jc w:val="center"/>
                              <w:rPr>
                                <w:rFonts w:ascii="Arial" w:hAnsi="Arial" w:cs="Arial"/>
                                <w:b/>
                                <w:color w:val="FFFFFF" w:themeColor="background1"/>
                                <w:szCs w:val="21"/>
                              </w:rPr>
                            </w:pPr>
                            <w:r w:rsidRPr="001852A3">
                              <w:rPr>
                                <w:rFonts w:ascii="Arial" w:hAnsi="Arial" w:cs="Arial"/>
                                <w:b/>
                                <w:color w:val="FFFFFF" w:themeColor="background1"/>
                                <w:szCs w:val="21"/>
                                <w14:shadow w14:blurRad="50800" w14:dist="50800" w14:dir="5400000" w14:sx="0" w14:sy="0" w14:kx="0" w14:ky="0" w14:algn="ctr">
                                  <w14:schemeClr w14:val="bg1">
                                    <w14:alpha w14:val="60000"/>
                                  </w14:schemeClr>
                                </w14:shadow>
                              </w:rPr>
                              <w:t>&amp; WELLBEING</w:t>
                            </w:r>
                          </w:p>
                        </w:txbxContent>
                      </v:textbox>
                    </v:shape>
                    <v:shape id="Text Box 23" o:spid="_x0000_s1033" type="#_x0000_t202" style="position:absolute;left:18840;top:83208;width:30553;height:1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1234878D"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Stockport </w:t>
                            </w:r>
                            <w:r>
                              <w:rPr>
                                <w:color w:val="FFFFFF" w:themeColor="background1"/>
                                <w:sz w:val="18"/>
                                <w:szCs w:val="18"/>
                              </w:rPr>
                              <w:t xml:space="preserve">Metropolitan Borough </w:t>
                            </w:r>
                            <w:r w:rsidRPr="00BF7B67">
                              <w:rPr>
                                <w:color w:val="FFFFFF" w:themeColor="background1"/>
                                <w:sz w:val="18"/>
                                <w:szCs w:val="18"/>
                              </w:rPr>
                              <w:t xml:space="preserve">Council </w:t>
                            </w:r>
                          </w:p>
                          <w:p w14:paraId="1234878E"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Health, Safety &amp; Wellbeing </w:t>
                            </w:r>
                          </w:p>
                          <w:p w14:paraId="1234878F"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Stopford House (</w:t>
                            </w:r>
                            <w:r>
                              <w:rPr>
                                <w:color w:val="FFFFFF" w:themeColor="background1"/>
                                <w:sz w:val="18"/>
                                <w:szCs w:val="18"/>
                              </w:rPr>
                              <w:t>Upper Ground)</w:t>
                            </w:r>
                            <w:r w:rsidRPr="00BF7B67">
                              <w:rPr>
                                <w:color w:val="FFFFFF" w:themeColor="background1"/>
                                <w:sz w:val="18"/>
                                <w:szCs w:val="18"/>
                              </w:rPr>
                              <w:t xml:space="preserve"> </w:t>
                            </w:r>
                          </w:p>
                          <w:p w14:paraId="12348790"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Piccadilly </w:t>
                            </w:r>
                          </w:p>
                          <w:p w14:paraId="12348791" w14:textId="77777777" w:rsidR="00400865" w:rsidRPr="00BF7B67" w:rsidRDefault="00400865" w:rsidP="00EB633D">
                            <w:pPr>
                              <w:pStyle w:val="Default"/>
                              <w:rPr>
                                <w:color w:val="FFFFFF" w:themeColor="background1"/>
                                <w:sz w:val="18"/>
                                <w:szCs w:val="18"/>
                              </w:rPr>
                            </w:pPr>
                            <w:r w:rsidRPr="00BF7B67">
                              <w:rPr>
                                <w:color w:val="FFFFFF" w:themeColor="background1"/>
                                <w:sz w:val="18"/>
                                <w:szCs w:val="18"/>
                              </w:rPr>
                              <w:t xml:space="preserve">Stockport </w:t>
                            </w:r>
                          </w:p>
                          <w:p w14:paraId="12348792" w14:textId="77777777" w:rsidR="00400865" w:rsidRPr="00BF7B67" w:rsidRDefault="00400865" w:rsidP="00EB633D">
                            <w:pPr>
                              <w:rPr>
                                <w:rFonts w:ascii="Arial" w:hAnsi="Arial" w:cs="Arial"/>
                                <w:sz w:val="18"/>
                                <w:szCs w:val="18"/>
                              </w:rPr>
                            </w:pPr>
                            <w:r w:rsidRPr="00BF7B67">
                              <w:rPr>
                                <w:rFonts w:ascii="Arial" w:hAnsi="Arial" w:cs="Arial"/>
                                <w:color w:val="FFFFFF" w:themeColor="background1"/>
                                <w:sz w:val="18"/>
                                <w:szCs w:val="18"/>
                              </w:rPr>
                              <w:t>SK1 3XE</w:t>
                            </w:r>
                          </w:p>
                        </w:txbxContent>
                      </v:textbox>
                    </v:shape>
                    <v:shape id="Text Box 27" o:spid="_x0000_s1034" type="#_x0000_t202" style="position:absolute;left:15735;top:35796;width:48446;height:3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2348793" w14:textId="6C40D34C" w:rsidR="00400865" w:rsidRDefault="007021B9" w:rsidP="003F7531">
                            <w:pPr>
                              <w:jc w:val="center"/>
                              <w:rPr>
                                <w:rFonts w:ascii="Arial" w:hAnsi="Arial" w:cs="Arial"/>
                                <w:color w:val="FFFFFF" w:themeColor="background1"/>
                                <w:sz w:val="72"/>
                              </w:rPr>
                            </w:pPr>
                            <w:r>
                              <w:rPr>
                                <w:rFonts w:ascii="Arial" w:hAnsi="Arial" w:cs="Arial"/>
                                <w:color w:val="FFFFFF" w:themeColor="background1"/>
                                <w:sz w:val="72"/>
                              </w:rPr>
                              <w:t xml:space="preserve"> </w:t>
                            </w:r>
                            <w:r w:rsidR="00400865" w:rsidRPr="001D22D3">
                              <w:rPr>
                                <w:rFonts w:ascii="Arial" w:hAnsi="Arial" w:cs="Arial"/>
                                <w:color w:val="FFFFFF" w:themeColor="background1"/>
                                <w:sz w:val="72"/>
                              </w:rPr>
                              <w:t xml:space="preserve">SMS Audit &amp; Premises Inspection Report </w:t>
                            </w:r>
                          </w:p>
                          <w:p w14:paraId="12348794" w14:textId="3071A9A0" w:rsidR="00400865" w:rsidRPr="001D22D3" w:rsidRDefault="00400865" w:rsidP="00910B2D">
                            <w:pPr>
                              <w:jc w:val="right"/>
                              <w:rPr>
                                <w:rFonts w:ascii="Arial" w:hAnsi="Arial" w:cs="Arial"/>
                                <w:color w:val="FFFFFF" w:themeColor="background1"/>
                                <w:sz w:val="72"/>
                              </w:rPr>
                            </w:pPr>
                            <w:r w:rsidRPr="001D22D3">
                              <w:rPr>
                                <w:rFonts w:ascii="Arial" w:hAnsi="Arial" w:cs="Arial"/>
                                <w:color w:val="FFFFFF" w:themeColor="background1"/>
                                <w:sz w:val="72"/>
                              </w:rPr>
                              <w:t>2</w:t>
                            </w:r>
                            <w:r w:rsidR="007021B9">
                              <w:rPr>
                                <w:rFonts w:ascii="Arial" w:hAnsi="Arial" w:cs="Arial"/>
                                <w:color w:val="FFFFFF" w:themeColor="background1"/>
                                <w:sz w:val="72"/>
                              </w:rPr>
                              <w:t>022</w:t>
                            </w:r>
                            <w:r w:rsidR="009A5223">
                              <w:rPr>
                                <w:rFonts w:ascii="Arial" w:hAnsi="Arial" w:cs="Arial"/>
                                <w:color w:val="FFFFFF" w:themeColor="background1"/>
                                <w:sz w:val="72"/>
                              </w:rPr>
                              <w:t xml:space="preserve"> - 2023</w:t>
                            </w:r>
                          </w:p>
                          <w:p w14:paraId="12348795" w14:textId="77777777" w:rsidR="00400865" w:rsidRPr="001D22D3" w:rsidRDefault="00400865" w:rsidP="008E30A0">
                            <w:pPr>
                              <w:rPr>
                                <w:rFonts w:ascii="Arial" w:hAnsi="Arial" w:cs="Arial"/>
                                <w:color w:val="FFFFFF" w:themeColor="background1"/>
                                <w:sz w:val="72"/>
                              </w:rPr>
                            </w:pPr>
                          </w:p>
                          <w:p w14:paraId="12348796" w14:textId="77777777" w:rsidR="00400865" w:rsidRPr="001D22D3" w:rsidRDefault="00400865" w:rsidP="008E30A0">
                            <w:pPr>
                              <w:rPr>
                                <w:rFonts w:ascii="Arial" w:hAnsi="Arial" w:cs="Arial"/>
                                <w:color w:val="FFFFFF" w:themeColor="background1"/>
                                <w:sz w:val="72"/>
                              </w:rPr>
                            </w:pPr>
                          </w:p>
                          <w:p w14:paraId="12348797" w14:textId="77777777" w:rsidR="00400865" w:rsidRPr="001D22D3" w:rsidRDefault="00400865" w:rsidP="008E30A0">
                            <w:pPr>
                              <w:rPr>
                                <w:rFonts w:ascii="Arial" w:hAnsi="Arial" w:cs="Arial"/>
                                <w:color w:val="FFFFFF" w:themeColor="background1"/>
                                <w:sz w:val="72"/>
                              </w:rPr>
                            </w:pPr>
                          </w:p>
                          <w:p w14:paraId="12348798" w14:textId="77777777" w:rsidR="00400865" w:rsidRPr="001D22D3" w:rsidRDefault="00400865" w:rsidP="00AA5D9B">
                            <w:pPr>
                              <w:rPr>
                                <w:rFonts w:ascii="Arial" w:hAnsi="Arial" w:cs="Arial"/>
                                <w:color w:val="FFFFFF" w:themeColor="background1"/>
                                <w:sz w:val="72"/>
                              </w:rPr>
                            </w:pPr>
                          </w:p>
                        </w:txbxContent>
                      </v:textbox>
                    </v:shape>
                    <v:shape id="Right Triangle 26" o:spid="_x0000_s1035" type="#_x0000_t6" style="position:absolute;left:164;top:41101;width:17123;height:14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" fillcolor="#032c7e" strokecolor="#032c7e" strokeweight="1pt"/>
                    <w10:anchorlock/>
                  </v:group>
                </w:pict>
              </mc:Fallback>
            </mc:AlternateContent>
          </w:r>
        </w:p>
        <w:p w14:paraId="1234823B" w14:textId="77777777" w:rsidR="00EB633D" w:rsidRDefault="00EB633D">
          <w:r>
            <w:br w:type="page"/>
          </w:r>
        </w:p>
        <w:p w14:paraId="1234823C" w14:textId="77777777" w:rsidR="008E30A0" w:rsidRPr="00EB633D" w:rsidRDefault="008E30A0" w:rsidP="005F0B73">
          <w:pPr>
            <w:spacing w:after="0" w:line="240" w:lineRule="auto"/>
            <w:rPr>
              <w:sz w:val="4"/>
              <w:szCs w:val="4"/>
            </w:rPr>
          </w:pPr>
        </w:p>
        <w:p w14:paraId="1234823D" w14:textId="77777777" w:rsidR="008E30A0" w:rsidRPr="00990ACD" w:rsidRDefault="008263F4" w:rsidP="005F0B73">
          <w:pPr>
            <w:spacing w:after="0" w:line="240" w:lineRule="auto"/>
            <w:rPr>
              <w:noProof/>
              <w:sz w:val="2"/>
              <w:szCs w:val="2"/>
            </w:rPr>
          </w:pPr>
        </w:p>
      </w:sdtContent>
    </w:sdt>
    <w:p w14:paraId="12348244" w14:textId="615AB8FB" w:rsidR="008E30A0" w:rsidRDefault="006F082B" w:rsidP="006F082B">
      <w:pPr>
        <w:pStyle w:val="Stockport2"/>
        <w:numPr>
          <w:ilvl w:val="0"/>
          <w:numId w:val="0"/>
        </w:numPr>
        <w:rPr>
          <w:sz w:val="24"/>
          <w:szCs w:val="24"/>
        </w:rPr>
      </w:pPr>
      <w:bookmarkStart w:id="1" w:name="_Toc97823625"/>
      <w:r w:rsidRPr="006F082B">
        <w:rPr>
          <w:sz w:val="24"/>
          <w:szCs w:val="24"/>
        </w:rPr>
        <w:t>Document Control</w:t>
      </w:r>
      <w:bookmarkEnd w:id="1"/>
    </w:p>
    <w:p w14:paraId="70777143" w14:textId="77777777" w:rsidR="006F082B" w:rsidRPr="006F082B" w:rsidRDefault="006F082B" w:rsidP="006F082B">
      <w:pPr>
        <w:pStyle w:val="Stockport2"/>
        <w:numPr>
          <w:ilvl w:val="0"/>
          <w:numId w:val="0"/>
        </w:numPr>
        <w:rPr>
          <w:color w:val="087266"/>
          <w:sz w:val="24"/>
          <w:szCs w:val="24"/>
        </w:rPr>
      </w:pPr>
    </w:p>
    <w:tbl>
      <w:tblPr>
        <w:tblStyle w:val="TableGrid0"/>
        <w:tblW w:w="96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835"/>
        <w:gridCol w:w="6804"/>
      </w:tblGrid>
      <w:tr w:rsidR="006F082B" w:rsidRPr="006F082B" w14:paraId="1234824A" w14:textId="77777777" w:rsidTr="006F082B">
        <w:trPr>
          <w:trHeight w:val="704"/>
        </w:trPr>
        <w:tc>
          <w:tcPr>
            <w:tcW w:w="2835" w:type="dxa"/>
            <w:vAlign w:val="center"/>
          </w:tcPr>
          <w:p w14:paraId="12348245" w14:textId="77777777" w:rsidR="00EB633D" w:rsidRPr="006F082B" w:rsidRDefault="00EB633D" w:rsidP="00EB633D">
            <w:pPr>
              <w:rPr>
                <w:rFonts w:ascii="Arial" w:hAnsi="Arial" w:cs="Arial"/>
                <w:color w:val="auto"/>
                <w14:shadow w14:blurRad="50800" w14:dist="38100" w14:dir="0" w14:sx="100000" w14:sy="100000" w14:kx="0" w14:ky="0" w14:algn="l">
                  <w14:srgbClr w14:val="000000">
                    <w14:alpha w14:val="60000"/>
                  </w14:srgbClr>
                </w14:shadow>
              </w:rPr>
            </w:pPr>
            <w:r w:rsidRPr="006F082B">
              <w:rPr>
                <w:rFonts w:ascii="Arial" w:hAnsi="Arial" w:cs="Arial"/>
                <w:b/>
                <w:color w:val="auto"/>
              </w:rPr>
              <w:t xml:space="preserve">Audit &amp; Inspection of: </w:t>
            </w:r>
          </w:p>
        </w:tc>
        <w:tc>
          <w:tcPr>
            <w:tcW w:w="6804" w:type="dxa"/>
            <w:vAlign w:val="center"/>
          </w:tcPr>
          <w:p w14:paraId="12348249" w14:textId="0B3897A4" w:rsidR="009E0187" w:rsidRPr="006F082B" w:rsidRDefault="003B7E9F" w:rsidP="003F7531">
            <w:pPr>
              <w:rPr>
                <w:rFonts w:ascii="Arial" w:hAnsi="Arial" w:cs="Arial"/>
                <w:color w:val="auto"/>
              </w:rPr>
            </w:pPr>
            <w:r>
              <w:rPr>
                <w:rFonts w:ascii="Arial" w:hAnsi="Arial" w:cs="Arial"/>
                <w:color w:val="auto"/>
              </w:rPr>
              <w:t xml:space="preserve">Torkington Primary School </w:t>
            </w:r>
          </w:p>
        </w:tc>
      </w:tr>
      <w:tr w:rsidR="006F082B" w:rsidRPr="006F082B" w14:paraId="1234824D" w14:textId="77777777" w:rsidTr="006F082B">
        <w:trPr>
          <w:trHeight w:val="704"/>
        </w:trPr>
        <w:tc>
          <w:tcPr>
            <w:tcW w:w="2835" w:type="dxa"/>
            <w:vAlign w:val="center"/>
          </w:tcPr>
          <w:p w14:paraId="1234824B" w14:textId="77777777" w:rsidR="00EB633D" w:rsidRPr="006F082B" w:rsidRDefault="00EB633D" w:rsidP="00EB633D">
            <w:pPr>
              <w:rPr>
                <w:rFonts w:ascii="Arial" w:hAnsi="Arial" w:cs="Arial"/>
                <w:b/>
                <w:color w:val="auto"/>
              </w:rPr>
            </w:pPr>
            <w:r w:rsidRPr="006F082B">
              <w:rPr>
                <w:rFonts w:ascii="Arial" w:hAnsi="Arial" w:cs="Arial"/>
                <w:b/>
                <w:color w:val="auto"/>
              </w:rPr>
              <w:t>Audit &amp; Inspection by:</w:t>
            </w:r>
          </w:p>
        </w:tc>
        <w:tc>
          <w:tcPr>
            <w:tcW w:w="6804" w:type="dxa"/>
            <w:vAlign w:val="center"/>
          </w:tcPr>
          <w:p w14:paraId="1234824C" w14:textId="1B1B2997" w:rsidR="00EB633D" w:rsidRPr="006F082B" w:rsidRDefault="007021B9" w:rsidP="00EB633D">
            <w:pPr>
              <w:rPr>
                <w:rFonts w:ascii="Arial" w:hAnsi="Arial" w:cs="Arial"/>
                <w:color w:val="auto"/>
              </w:rPr>
            </w:pPr>
            <w:r>
              <w:rPr>
                <w:rFonts w:ascii="Arial" w:hAnsi="Arial" w:cs="Arial"/>
                <w:color w:val="auto"/>
              </w:rPr>
              <w:t>Sue Pullan</w:t>
            </w:r>
          </w:p>
        </w:tc>
      </w:tr>
      <w:tr w:rsidR="006F082B" w:rsidRPr="006F082B" w14:paraId="12348250" w14:textId="77777777" w:rsidTr="006F082B">
        <w:trPr>
          <w:trHeight w:val="704"/>
        </w:trPr>
        <w:tc>
          <w:tcPr>
            <w:tcW w:w="2835" w:type="dxa"/>
            <w:vAlign w:val="center"/>
          </w:tcPr>
          <w:p w14:paraId="1234824E" w14:textId="77777777" w:rsidR="00EB633D" w:rsidRPr="006F082B" w:rsidRDefault="00EB633D" w:rsidP="00EB633D">
            <w:pPr>
              <w:rPr>
                <w:rFonts w:ascii="Arial" w:hAnsi="Arial" w:cs="Arial"/>
                <w:b/>
                <w:color w:val="auto"/>
              </w:rPr>
            </w:pPr>
            <w:r w:rsidRPr="006F082B">
              <w:rPr>
                <w:rFonts w:ascii="Arial" w:hAnsi="Arial" w:cs="Arial"/>
                <w:b/>
                <w:color w:val="auto"/>
              </w:rPr>
              <w:t>Audit &amp; Inspection date:</w:t>
            </w:r>
          </w:p>
        </w:tc>
        <w:tc>
          <w:tcPr>
            <w:tcW w:w="6804" w:type="dxa"/>
            <w:vAlign w:val="center"/>
          </w:tcPr>
          <w:p w14:paraId="1234824F" w14:textId="61400C22" w:rsidR="00EB633D" w:rsidRPr="006F082B" w:rsidRDefault="003B7E9F" w:rsidP="007A668D">
            <w:pPr>
              <w:rPr>
                <w:rFonts w:ascii="Arial" w:hAnsi="Arial" w:cs="Arial"/>
                <w:color w:val="auto"/>
              </w:rPr>
            </w:pPr>
            <w:r>
              <w:rPr>
                <w:rFonts w:ascii="Arial" w:hAnsi="Arial" w:cs="Arial"/>
                <w:color w:val="auto"/>
              </w:rPr>
              <w:t>27</w:t>
            </w:r>
            <w:r w:rsidRPr="003B7E9F">
              <w:rPr>
                <w:rFonts w:ascii="Arial" w:hAnsi="Arial" w:cs="Arial"/>
                <w:color w:val="auto"/>
                <w:vertAlign w:val="superscript"/>
              </w:rPr>
              <w:t>th</w:t>
            </w:r>
            <w:r>
              <w:rPr>
                <w:rFonts w:ascii="Arial" w:hAnsi="Arial" w:cs="Arial"/>
                <w:color w:val="auto"/>
              </w:rPr>
              <w:t xml:space="preserve"> April 2023</w:t>
            </w:r>
          </w:p>
        </w:tc>
      </w:tr>
      <w:tr w:rsidR="006F082B" w:rsidRPr="006F082B" w14:paraId="12348253" w14:textId="77777777" w:rsidTr="006F082B">
        <w:trPr>
          <w:trHeight w:val="704"/>
        </w:trPr>
        <w:tc>
          <w:tcPr>
            <w:tcW w:w="2835" w:type="dxa"/>
            <w:vAlign w:val="center"/>
          </w:tcPr>
          <w:p w14:paraId="12348251" w14:textId="77777777" w:rsidR="00EB633D" w:rsidRPr="006F082B" w:rsidRDefault="00EB633D" w:rsidP="00EB633D">
            <w:pPr>
              <w:rPr>
                <w:rFonts w:ascii="Arial" w:hAnsi="Arial" w:cs="Arial"/>
                <w:b/>
                <w:color w:val="auto"/>
              </w:rPr>
            </w:pPr>
            <w:r w:rsidRPr="006F082B">
              <w:rPr>
                <w:rFonts w:ascii="Arial" w:hAnsi="Arial" w:cs="Arial"/>
                <w:b/>
                <w:color w:val="auto"/>
              </w:rPr>
              <w:t>Reference:</w:t>
            </w:r>
          </w:p>
        </w:tc>
        <w:tc>
          <w:tcPr>
            <w:tcW w:w="6804" w:type="dxa"/>
            <w:vAlign w:val="center"/>
          </w:tcPr>
          <w:p w14:paraId="12348252" w14:textId="673B3887" w:rsidR="00EB633D" w:rsidRPr="006F082B" w:rsidRDefault="00EB633D" w:rsidP="00A6734F">
            <w:pPr>
              <w:rPr>
                <w:rFonts w:ascii="Arial" w:hAnsi="Arial" w:cs="Arial"/>
                <w:color w:val="auto"/>
              </w:rPr>
            </w:pPr>
            <w:r w:rsidRPr="006F082B">
              <w:rPr>
                <w:rFonts w:ascii="Arial" w:hAnsi="Arial" w:cs="Arial"/>
                <w:color w:val="auto"/>
              </w:rPr>
              <w:t>HSW/A&amp;IR</w:t>
            </w:r>
            <w:r w:rsidR="003F7531">
              <w:rPr>
                <w:rFonts w:ascii="Arial" w:hAnsi="Arial" w:cs="Arial"/>
                <w:color w:val="auto"/>
              </w:rPr>
              <w:t>/SP</w:t>
            </w:r>
            <w:r w:rsidR="003B7E9F">
              <w:rPr>
                <w:rFonts w:ascii="Arial" w:hAnsi="Arial" w:cs="Arial"/>
                <w:color w:val="auto"/>
              </w:rPr>
              <w:t>/007</w:t>
            </w:r>
          </w:p>
        </w:tc>
      </w:tr>
    </w:tbl>
    <w:p w14:paraId="12348254" w14:textId="31942D5F" w:rsidR="00EB633D" w:rsidRDefault="00EB633D" w:rsidP="005F0B73">
      <w:pPr>
        <w:spacing w:after="0" w:line="240" w:lineRule="auto"/>
        <w:rPr>
          <w:color w:val="087266"/>
        </w:rPr>
      </w:pPr>
    </w:p>
    <w:p w14:paraId="1C9D5846" w14:textId="77777777" w:rsidR="00AD682E" w:rsidRDefault="00AD682E" w:rsidP="005F0B73">
      <w:pPr>
        <w:spacing w:after="0" w:line="240" w:lineRule="auto"/>
        <w:rPr>
          <w:color w:val="087266"/>
        </w:rPr>
      </w:pPr>
    </w:p>
    <w:tbl>
      <w:tblPr>
        <w:tblStyle w:val="TableGrid0"/>
        <w:tblW w:w="96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835"/>
        <w:gridCol w:w="6804"/>
      </w:tblGrid>
      <w:tr w:rsidR="006F082B" w:rsidRPr="006F082B" w14:paraId="12348256" w14:textId="77777777" w:rsidTr="006F082B">
        <w:trPr>
          <w:trHeight w:val="567"/>
        </w:trPr>
        <w:tc>
          <w:tcPr>
            <w:tcW w:w="9639" w:type="dxa"/>
            <w:gridSpan w:val="2"/>
            <w:shd w:val="clear" w:color="auto" w:fill="F2F2F2" w:themeFill="background1" w:themeFillShade="F2"/>
            <w:vAlign w:val="center"/>
          </w:tcPr>
          <w:p w14:paraId="12348255" w14:textId="77777777" w:rsidR="008E30A0" w:rsidRPr="006F082B" w:rsidRDefault="008E30A0" w:rsidP="005F0B73">
            <w:pPr>
              <w:rPr>
                <w:rFonts w:ascii="Arial" w:hAnsi="Arial" w:cs="Arial"/>
                <w:b/>
                <w:color w:val="auto"/>
              </w:rPr>
            </w:pPr>
            <w:r w:rsidRPr="006F082B">
              <w:rPr>
                <w:rFonts w:ascii="Arial" w:hAnsi="Arial" w:cs="Arial"/>
                <w:b/>
                <w:color w:val="auto"/>
              </w:rPr>
              <w:t>DOCUMENT DETAILS</w:t>
            </w:r>
          </w:p>
        </w:tc>
      </w:tr>
      <w:tr w:rsidR="006F082B" w:rsidRPr="006F082B" w14:paraId="12348259" w14:textId="77777777" w:rsidTr="00D443C4">
        <w:trPr>
          <w:trHeight w:val="539"/>
        </w:trPr>
        <w:tc>
          <w:tcPr>
            <w:tcW w:w="2835" w:type="dxa"/>
            <w:vAlign w:val="center"/>
          </w:tcPr>
          <w:p w14:paraId="12348257" w14:textId="77777777" w:rsidR="008E30A0" w:rsidRPr="006F082B" w:rsidRDefault="008E30A0" w:rsidP="005F0B73">
            <w:pPr>
              <w:pStyle w:val="Default"/>
              <w:rPr>
                <w:color w:val="auto"/>
                <w:sz w:val="22"/>
                <w:szCs w:val="22"/>
              </w:rPr>
            </w:pPr>
            <w:r w:rsidRPr="006F082B">
              <w:rPr>
                <w:b/>
                <w:bCs/>
                <w:color w:val="auto"/>
                <w:sz w:val="22"/>
                <w:szCs w:val="22"/>
              </w:rPr>
              <w:t xml:space="preserve">Document Title: </w:t>
            </w:r>
          </w:p>
        </w:tc>
        <w:tc>
          <w:tcPr>
            <w:tcW w:w="6804" w:type="dxa"/>
            <w:vAlign w:val="center"/>
          </w:tcPr>
          <w:p w14:paraId="12348258" w14:textId="6B5C5F09" w:rsidR="008E30A0" w:rsidRPr="006F082B" w:rsidRDefault="008E30A0" w:rsidP="005F0B73">
            <w:pPr>
              <w:rPr>
                <w:rFonts w:ascii="Arial" w:hAnsi="Arial" w:cs="Arial"/>
                <w:color w:val="auto"/>
              </w:rPr>
            </w:pPr>
            <w:r w:rsidRPr="006F082B">
              <w:rPr>
                <w:rFonts w:ascii="Arial" w:hAnsi="Arial" w:cs="Arial"/>
                <w:color w:val="auto"/>
              </w:rPr>
              <w:t xml:space="preserve">Safety </w:t>
            </w:r>
            <w:r w:rsidR="003B7E9F">
              <w:rPr>
                <w:rFonts w:ascii="Arial" w:hAnsi="Arial" w:cs="Arial"/>
                <w:color w:val="auto"/>
              </w:rPr>
              <w:t>M</w:t>
            </w:r>
            <w:r w:rsidRPr="006F082B">
              <w:rPr>
                <w:rFonts w:ascii="Arial" w:hAnsi="Arial" w:cs="Arial"/>
                <w:color w:val="auto"/>
              </w:rPr>
              <w:t xml:space="preserve">anagement </w:t>
            </w:r>
            <w:r w:rsidR="003B7E9F">
              <w:rPr>
                <w:rFonts w:ascii="Arial" w:hAnsi="Arial" w:cs="Arial"/>
                <w:color w:val="auto"/>
              </w:rPr>
              <w:t>S</w:t>
            </w:r>
            <w:r w:rsidRPr="006F082B">
              <w:rPr>
                <w:rFonts w:ascii="Arial" w:hAnsi="Arial" w:cs="Arial"/>
                <w:color w:val="auto"/>
              </w:rPr>
              <w:t xml:space="preserve">ystem </w:t>
            </w:r>
            <w:r w:rsidR="003B7E9F">
              <w:rPr>
                <w:rFonts w:ascii="Arial" w:hAnsi="Arial" w:cs="Arial"/>
                <w:color w:val="auto"/>
              </w:rPr>
              <w:t>A</w:t>
            </w:r>
            <w:r w:rsidRPr="006F082B">
              <w:rPr>
                <w:rFonts w:ascii="Arial" w:hAnsi="Arial" w:cs="Arial"/>
                <w:color w:val="auto"/>
              </w:rPr>
              <w:t xml:space="preserve">udit </w:t>
            </w:r>
            <w:r w:rsidR="003B7E9F">
              <w:rPr>
                <w:rFonts w:ascii="Arial" w:hAnsi="Arial" w:cs="Arial"/>
                <w:color w:val="auto"/>
              </w:rPr>
              <w:t>and</w:t>
            </w:r>
            <w:r w:rsidRPr="006F082B">
              <w:rPr>
                <w:rFonts w:ascii="Arial" w:hAnsi="Arial" w:cs="Arial"/>
                <w:color w:val="auto"/>
              </w:rPr>
              <w:t xml:space="preserve"> </w:t>
            </w:r>
            <w:r w:rsidR="003B7E9F">
              <w:rPr>
                <w:rFonts w:ascii="Arial" w:hAnsi="Arial" w:cs="Arial"/>
                <w:color w:val="auto"/>
              </w:rPr>
              <w:t>I</w:t>
            </w:r>
            <w:r w:rsidRPr="006F082B">
              <w:rPr>
                <w:rFonts w:ascii="Arial" w:hAnsi="Arial" w:cs="Arial"/>
                <w:color w:val="auto"/>
              </w:rPr>
              <w:t>nspection report</w:t>
            </w:r>
          </w:p>
        </w:tc>
      </w:tr>
      <w:tr w:rsidR="006F082B" w:rsidRPr="006F082B" w14:paraId="1234825C" w14:textId="77777777" w:rsidTr="00D443C4">
        <w:trPr>
          <w:trHeight w:val="539"/>
        </w:trPr>
        <w:tc>
          <w:tcPr>
            <w:tcW w:w="2835" w:type="dxa"/>
            <w:vAlign w:val="center"/>
          </w:tcPr>
          <w:p w14:paraId="1234825A" w14:textId="77777777" w:rsidR="008E30A0" w:rsidRPr="006F082B" w:rsidRDefault="008E30A0" w:rsidP="005F0B73">
            <w:pPr>
              <w:pStyle w:val="Default"/>
              <w:rPr>
                <w:color w:val="auto"/>
                <w:sz w:val="22"/>
                <w:szCs w:val="22"/>
              </w:rPr>
            </w:pPr>
            <w:r w:rsidRPr="006F082B">
              <w:rPr>
                <w:b/>
                <w:bCs/>
                <w:color w:val="auto"/>
                <w:sz w:val="22"/>
                <w:szCs w:val="22"/>
              </w:rPr>
              <w:t xml:space="preserve">Document Owner(s): </w:t>
            </w:r>
          </w:p>
        </w:tc>
        <w:tc>
          <w:tcPr>
            <w:tcW w:w="6804" w:type="dxa"/>
            <w:vAlign w:val="center"/>
          </w:tcPr>
          <w:p w14:paraId="1234825B" w14:textId="77777777" w:rsidR="008E30A0" w:rsidRPr="006F082B" w:rsidRDefault="003D7ECE" w:rsidP="005F0B73">
            <w:pPr>
              <w:rPr>
                <w:rFonts w:ascii="Arial" w:hAnsi="Arial" w:cs="Arial"/>
                <w:color w:val="auto"/>
              </w:rPr>
            </w:pPr>
            <w:r w:rsidRPr="006F082B">
              <w:rPr>
                <w:rFonts w:ascii="Arial" w:hAnsi="Arial" w:cs="Arial"/>
                <w:color w:val="auto"/>
              </w:rPr>
              <w:t>Health, Safety and Wellbeing Team</w:t>
            </w:r>
          </w:p>
        </w:tc>
      </w:tr>
      <w:tr w:rsidR="006F082B" w:rsidRPr="006F082B" w14:paraId="1234825F" w14:textId="77777777" w:rsidTr="00D443C4">
        <w:trPr>
          <w:trHeight w:val="539"/>
        </w:trPr>
        <w:tc>
          <w:tcPr>
            <w:tcW w:w="2835" w:type="dxa"/>
            <w:vAlign w:val="center"/>
          </w:tcPr>
          <w:p w14:paraId="1234825D" w14:textId="77777777" w:rsidR="008E30A0" w:rsidRPr="006F082B" w:rsidRDefault="008E30A0" w:rsidP="005F0B73">
            <w:pPr>
              <w:pStyle w:val="Default"/>
              <w:rPr>
                <w:color w:val="auto"/>
                <w:sz w:val="22"/>
                <w:szCs w:val="22"/>
              </w:rPr>
            </w:pPr>
            <w:r w:rsidRPr="006F082B">
              <w:rPr>
                <w:b/>
                <w:bCs/>
                <w:color w:val="auto"/>
                <w:sz w:val="22"/>
                <w:szCs w:val="22"/>
              </w:rPr>
              <w:t xml:space="preserve">Version Number: </w:t>
            </w:r>
          </w:p>
        </w:tc>
        <w:tc>
          <w:tcPr>
            <w:tcW w:w="6804" w:type="dxa"/>
            <w:vAlign w:val="center"/>
          </w:tcPr>
          <w:p w14:paraId="1234825E" w14:textId="77777777" w:rsidR="008E30A0" w:rsidRPr="006F082B" w:rsidRDefault="003D7ECE" w:rsidP="005F0B73">
            <w:pPr>
              <w:rPr>
                <w:rFonts w:ascii="Arial" w:hAnsi="Arial" w:cs="Arial"/>
                <w:color w:val="auto"/>
              </w:rPr>
            </w:pPr>
            <w:r w:rsidRPr="006F082B">
              <w:rPr>
                <w:rFonts w:ascii="Arial" w:hAnsi="Arial" w:cs="Arial"/>
                <w:color w:val="auto"/>
              </w:rPr>
              <w:t>Version 1.0</w:t>
            </w:r>
          </w:p>
        </w:tc>
      </w:tr>
      <w:tr w:rsidR="006F082B" w:rsidRPr="006F082B" w14:paraId="12348262" w14:textId="77777777" w:rsidTr="00D443C4">
        <w:trPr>
          <w:trHeight w:val="539"/>
        </w:trPr>
        <w:tc>
          <w:tcPr>
            <w:tcW w:w="2835" w:type="dxa"/>
            <w:vAlign w:val="center"/>
          </w:tcPr>
          <w:p w14:paraId="12348260" w14:textId="77777777" w:rsidR="008E30A0" w:rsidRPr="006F082B" w:rsidRDefault="008E30A0" w:rsidP="005F0B73">
            <w:pPr>
              <w:pStyle w:val="Default"/>
              <w:rPr>
                <w:color w:val="auto"/>
                <w:sz w:val="22"/>
                <w:szCs w:val="22"/>
              </w:rPr>
            </w:pPr>
            <w:r w:rsidRPr="006F082B">
              <w:rPr>
                <w:b/>
                <w:bCs/>
                <w:color w:val="auto"/>
                <w:sz w:val="22"/>
                <w:szCs w:val="22"/>
              </w:rPr>
              <w:t xml:space="preserve">Document Status: </w:t>
            </w:r>
          </w:p>
        </w:tc>
        <w:tc>
          <w:tcPr>
            <w:tcW w:w="6804" w:type="dxa"/>
            <w:vAlign w:val="center"/>
          </w:tcPr>
          <w:p w14:paraId="12348261" w14:textId="77777777" w:rsidR="008E30A0" w:rsidRPr="006F082B" w:rsidRDefault="003D7ECE" w:rsidP="005F0B73">
            <w:pPr>
              <w:rPr>
                <w:rFonts w:ascii="Arial" w:hAnsi="Arial" w:cs="Arial"/>
                <w:color w:val="auto"/>
              </w:rPr>
            </w:pPr>
            <w:r w:rsidRPr="006F082B">
              <w:rPr>
                <w:rFonts w:ascii="Arial" w:hAnsi="Arial" w:cs="Arial"/>
                <w:color w:val="auto"/>
              </w:rPr>
              <w:t>Live</w:t>
            </w:r>
          </w:p>
        </w:tc>
      </w:tr>
      <w:tr w:rsidR="006F082B" w:rsidRPr="006F082B" w14:paraId="12348265" w14:textId="77777777" w:rsidTr="00D443C4">
        <w:trPr>
          <w:trHeight w:val="539"/>
        </w:trPr>
        <w:tc>
          <w:tcPr>
            <w:tcW w:w="2835" w:type="dxa"/>
            <w:vAlign w:val="center"/>
          </w:tcPr>
          <w:p w14:paraId="12348263" w14:textId="77777777" w:rsidR="008E30A0" w:rsidRPr="006F082B" w:rsidRDefault="008E30A0" w:rsidP="005F0B73">
            <w:pPr>
              <w:pStyle w:val="Default"/>
              <w:rPr>
                <w:color w:val="auto"/>
                <w:sz w:val="22"/>
                <w:szCs w:val="22"/>
              </w:rPr>
            </w:pPr>
            <w:r w:rsidRPr="006F082B">
              <w:rPr>
                <w:b/>
                <w:bCs/>
                <w:color w:val="auto"/>
                <w:sz w:val="22"/>
                <w:szCs w:val="22"/>
              </w:rPr>
              <w:t xml:space="preserve">Document Date: </w:t>
            </w:r>
          </w:p>
        </w:tc>
        <w:tc>
          <w:tcPr>
            <w:tcW w:w="6804" w:type="dxa"/>
            <w:vAlign w:val="center"/>
          </w:tcPr>
          <w:p w14:paraId="12348264" w14:textId="58D2CB7E" w:rsidR="008E30A0" w:rsidRPr="006F082B" w:rsidRDefault="008E30A0" w:rsidP="005F0B73">
            <w:pPr>
              <w:rPr>
                <w:rFonts w:ascii="Arial" w:hAnsi="Arial" w:cs="Arial"/>
                <w:color w:val="auto"/>
              </w:rPr>
            </w:pPr>
          </w:p>
        </w:tc>
      </w:tr>
    </w:tbl>
    <w:p w14:paraId="12348266" w14:textId="5B504933" w:rsidR="00990ACD" w:rsidRDefault="00990ACD" w:rsidP="005F0B73">
      <w:pPr>
        <w:spacing w:after="0" w:line="240" w:lineRule="auto"/>
      </w:pPr>
    </w:p>
    <w:p w14:paraId="32150637" w14:textId="77777777" w:rsidR="00AD682E" w:rsidRDefault="00AD682E" w:rsidP="005F0B73">
      <w:pPr>
        <w:spacing w:after="0" w:line="240" w:lineRule="auto"/>
      </w:pPr>
    </w:p>
    <w:tbl>
      <w:tblPr>
        <w:tblStyle w:val="TableGrid0"/>
        <w:tblW w:w="96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23"/>
        <w:gridCol w:w="1984"/>
        <w:gridCol w:w="1952"/>
        <w:gridCol w:w="1417"/>
        <w:gridCol w:w="3263"/>
      </w:tblGrid>
      <w:tr w:rsidR="006F082B" w:rsidRPr="006F082B" w14:paraId="12348268" w14:textId="77777777" w:rsidTr="006F082B">
        <w:trPr>
          <w:trHeight w:val="567"/>
        </w:trPr>
        <w:tc>
          <w:tcPr>
            <w:tcW w:w="9639" w:type="dxa"/>
            <w:gridSpan w:val="5"/>
            <w:shd w:val="clear" w:color="auto" w:fill="F2F2F2" w:themeFill="background1" w:themeFillShade="F2"/>
            <w:vAlign w:val="center"/>
          </w:tcPr>
          <w:p w14:paraId="12348267" w14:textId="77777777" w:rsidR="008E30A0" w:rsidRPr="006F082B" w:rsidRDefault="008E30A0" w:rsidP="005F0B73">
            <w:pPr>
              <w:rPr>
                <w:rFonts w:ascii="Arial" w:hAnsi="Arial" w:cs="Arial"/>
                <w:b/>
                <w:color w:val="auto"/>
              </w:rPr>
            </w:pPr>
            <w:r w:rsidRPr="006F082B">
              <w:rPr>
                <w:rFonts w:ascii="Arial" w:hAnsi="Arial" w:cs="Arial"/>
                <w:b/>
                <w:color w:val="auto"/>
              </w:rPr>
              <w:t>REVISION HISTORY</w:t>
            </w:r>
          </w:p>
        </w:tc>
      </w:tr>
      <w:tr w:rsidR="006F082B" w:rsidRPr="006F082B" w14:paraId="1234826E" w14:textId="77777777" w:rsidTr="006F082B">
        <w:trPr>
          <w:trHeight w:val="544"/>
        </w:trPr>
        <w:tc>
          <w:tcPr>
            <w:tcW w:w="1023" w:type="dxa"/>
            <w:vAlign w:val="center"/>
          </w:tcPr>
          <w:p w14:paraId="12348269" w14:textId="77777777" w:rsidR="008E30A0" w:rsidRPr="006F082B" w:rsidRDefault="008E30A0" w:rsidP="005F0B73">
            <w:pPr>
              <w:rPr>
                <w:rFonts w:ascii="Arial" w:hAnsi="Arial" w:cs="Arial"/>
                <w:b/>
                <w:color w:val="auto"/>
              </w:rPr>
            </w:pPr>
            <w:r w:rsidRPr="006F082B">
              <w:rPr>
                <w:rFonts w:ascii="Arial" w:hAnsi="Arial" w:cs="Arial"/>
                <w:b/>
                <w:color w:val="auto"/>
              </w:rPr>
              <w:t>Version</w:t>
            </w:r>
          </w:p>
        </w:tc>
        <w:tc>
          <w:tcPr>
            <w:tcW w:w="1984" w:type="dxa"/>
            <w:vAlign w:val="center"/>
          </w:tcPr>
          <w:p w14:paraId="1234826A" w14:textId="77777777" w:rsidR="008E30A0" w:rsidRPr="006F082B" w:rsidRDefault="008E30A0" w:rsidP="005F0B73">
            <w:pPr>
              <w:rPr>
                <w:rFonts w:ascii="Arial" w:hAnsi="Arial" w:cs="Arial"/>
                <w:b/>
                <w:color w:val="auto"/>
              </w:rPr>
            </w:pPr>
            <w:r w:rsidRPr="006F082B">
              <w:rPr>
                <w:rFonts w:ascii="Arial" w:hAnsi="Arial" w:cs="Arial"/>
                <w:b/>
                <w:color w:val="auto"/>
              </w:rPr>
              <w:t>Status</w:t>
            </w:r>
          </w:p>
        </w:tc>
        <w:tc>
          <w:tcPr>
            <w:tcW w:w="1952" w:type="dxa"/>
            <w:vAlign w:val="center"/>
          </w:tcPr>
          <w:p w14:paraId="1234826B" w14:textId="77777777" w:rsidR="008E30A0" w:rsidRPr="006F082B" w:rsidRDefault="008E30A0" w:rsidP="005F0B73">
            <w:pPr>
              <w:rPr>
                <w:rFonts w:ascii="Arial" w:hAnsi="Arial" w:cs="Arial"/>
                <w:b/>
                <w:color w:val="auto"/>
              </w:rPr>
            </w:pPr>
            <w:r w:rsidRPr="006F082B">
              <w:rPr>
                <w:rFonts w:ascii="Arial" w:hAnsi="Arial" w:cs="Arial"/>
                <w:b/>
                <w:color w:val="auto"/>
              </w:rPr>
              <w:t>Author</w:t>
            </w:r>
          </w:p>
        </w:tc>
        <w:tc>
          <w:tcPr>
            <w:tcW w:w="1417" w:type="dxa"/>
            <w:vAlign w:val="center"/>
          </w:tcPr>
          <w:p w14:paraId="1234826C" w14:textId="77777777" w:rsidR="008E30A0" w:rsidRPr="006F082B" w:rsidRDefault="008E30A0" w:rsidP="005F0B73">
            <w:pPr>
              <w:rPr>
                <w:rFonts w:ascii="Arial" w:hAnsi="Arial" w:cs="Arial"/>
                <w:b/>
                <w:color w:val="auto"/>
              </w:rPr>
            </w:pPr>
            <w:r w:rsidRPr="006F082B">
              <w:rPr>
                <w:rFonts w:ascii="Arial" w:hAnsi="Arial" w:cs="Arial"/>
                <w:b/>
                <w:color w:val="auto"/>
              </w:rPr>
              <w:t>Date</w:t>
            </w:r>
          </w:p>
        </w:tc>
        <w:tc>
          <w:tcPr>
            <w:tcW w:w="3263" w:type="dxa"/>
            <w:vAlign w:val="center"/>
          </w:tcPr>
          <w:p w14:paraId="1234826D" w14:textId="77777777" w:rsidR="008E30A0" w:rsidRPr="006F082B" w:rsidRDefault="008E30A0" w:rsidP="005F0B73">
            <w:pPr>
              <w:rPr>
                <w:rFonts w:ascii="Arial" w:hAnsi="Arial" w:cs="Arial"/>
                <w:b/>
                <w:color w:val="auto"/>
              </w:rPr>
            </w:pPr>
            <w:r w:rsidRPr="006F082B">
              <w:rPr>
                <w:rFonts w:ascii="Arial" w:hAnsi="Arial" w:cs="Arial"/>
                <w:b/>
                <w:color w:val="auto"/>
              </w:rPr>
              <w:t>Notes</w:t>
            </w:r>
          </w:p>
        </w:tc>
      </w:tr>
      <w:tr w:rsidR="006F082B" w:rsidRPr="006F082B" w14:paraId="12348274" w14:textId="77777777" w:rsidTr="006F082B">
        <w:trPr>
          <w:trHeight w:val="544"/>
        </w:trPr>
        <w:tc>
          <w:tcPr>
            <w:tcW w:w="1023" w:type="dxa"/>
            <w:vAlign w:val="center"/>
          </w:tcPr>
          <w:p w14:paraId="1234826F" w14:textId="77777777" w:rsidR="008E30A0" w:rsidRPr="006F082B" w:rsidRDefault="008E30A0" w:rsidP="005F0B73">
            <w:pPr>
              <w:rPr>
                <w:rFonts w:ascii="Arial" w:hAnsi="Arial" w:cs="Arial"/>
                <w:color w:val="auto"/>
              </w:rPr>
            </w:pPr>
            <w:r w:rsidRPr="006F082B">
              <w:rPr>
                <w:rFonts w:ascii="Arial" w:hAnsi="Arial" w:cs="Arial"/>
                <w:color w:val="auto"/>
              </w:rPr>
              <w:t>1.0</w:t>
            </w:r>
          </w:p>
        </w:tc>
        <w:tc>
          <w:tcPr>
            <w:tcW w:w="1984" w:type="dxa"/>
            <w:vAlign w:val="center"/>
          </w:tcPr>
          <w:p w14:paraId="12348270" w14:textId="77777777" w:rsidR="008E30A0" w:rsidRPr="006F082B" w:rsidRDefault="008E30A0" w:rsidP="005F0B73">
            <w:pPr>
              <w:rPr>
                <w:rFonts w:ascii="Arial" w:hAnsi="Arial" w:cs="Arial"/>
                <w:color w:val="auto"/>
              </w:rPr>
            </w:pPr>
            <w:r w:rsidRPr="006F082B">
              <w:rPr>
                <w:rFonts w:ascii="Arial" w:hAnsi="Arial" w:cs="Arial"/>
                <w:color w:val="auto"/>
              </w:rPr>
              <w:t>DRAFT</w:t>
            </w:r>
          </w:p>
        </w:tc>
        <w:tc>
          <w:tcPr>
            <w:tcW w:w="1952" w:type="dxa"/>
            <w:vAlign w:val="center"/>
          </w:tcPr>
          <w:p w14:paraId="12348271" w14:textId="77777777" w:rsidR="008E30A0" w:rsidRPr="006F082B" w:rsidRDefault="008E30A0" w:rsidP="005F0B73">
            <w:pPr>
              <w:rPr>
                <w:rFonts w:ascii="Arial" w:hAnsi="Arial" w:cs="Arial"/>
                <w:color w:val="auto"/>
              </w:rPr>
            </w:pPr>
          </w:p>
        </w:tc>
        <w:tc>
          <w:tcPr>
            <w:tcW w:w="1417" w:type="dxa"/>
            <w:vAlign w:val="center"/>
          </w:tcPr>
          <w:p w14:paraId="12348272" w14:textId="77777777" w:rsidR="008E30A0" w:rsidRPr="006F082B" w:rsidRDefault="008E30A0" w:rsidP="005F0B73">
            <w:pPr>
              <w:rPr>
                <w:rFonts w:ascii="Arial" w:hAnsi="Arial" w:cs="Arial"/>
                <w:color w:val="auto"/>
              </w:rPr>
            </w:pPr>
          </w:p>
        </w:tc>
        <w:tc>
          <w:tcPr>
            <w:tcW w:w="3263" w:type="dxa"/>
            <w:vAlign w:val="center"/>
          </w:tcPr>
          <w:p w14:paraId="12348273" w14:textId="77777777" w:rsidR="008E30A0" w:rsidRPr="006F082B" w:rsidRDefault="008E30A0" w:rsidP="005F0B73">
            <w:pPr>
              <w:rPr>
                <w:rFonts w:ascii="Arial" w:hAnsi="Arial" w:cs="Arial"/>
                <w:color w:val="auto"/>
              </w:rPr>
            </w:pPr>
          </w:p>
        </w:tc>
      </w:tr>
      <w:tr w:rsidR="006F082B" w:rsidRPr="006F082B" w14:paraId="1234827A" w14:textId="77777777" w:rsidTr="006F082B">
        <w:trPr>
          <w:trHeight w:val="544"/>
        </w:trPr>
        <w:tc>
          <w:tcPr>
            <w:tcW w:w="1023" w:type="dxa"/>
            <w:vAlign w:val="center"/>
          </w:tcPr>
          <w:p w14:paraId="12348275" w14:textId="77777777" w:rsidR="008E30A0" w:rsidRPr="006F082B" w:rsidRDefault="008E30A0" w:rsidP="005F0B73">
            <w:pPr>
              <w:rPr>
                <w:color w:val="auto"/>
              </w:rPr>
            </w:pPr>
          </w:p>
        </w:tc>
        <w:tc>
          <w:tcPr>
            <w:tcW w:w="1984" w:type="dxa"/>
            <w:vAlign w:val="center"/>
          </w:tcPr>
          <w:p w14:paraId="12348276" w14:textId="77777777" w:rsidR="008E30A0" w:rsidRPr="006F082B" w:rsidRDefault="008E30A0" w:rsidP="005F0B73">
            <w:pPr>
              <w:rPr>
                <w:color w:val="auto"/>
              </w:rPr>
            </w:pPr>
          </w:p>
        </w:tc>
        <w:tc>
          <w:tcPr>
            <w:tcW w:w="1952" w:type="dxa"/>
            <w:vAlign w:val="center"/>
          </w:tcPr>
          <w:p w14:paraId="12348277" w14:textId="77777777" w:rsidR="008E30A0" w:rsidRPr="006F082B" w:rsidRDefault="008E30A0" w:rsidP="005F0B73">
            <w:pPr>
              <w:rPr>
                <w:color w:val="auto"/>
              </w:rPr>
            </w:pPr>
          </w:p>
        </w:tc>
        <w:tc>
          <w:tcPr>
            <w:tcW w:w="1417" w:type="dxa"/>
            <w:vAlign w:val="center"/>
          </w:tcPr>
          <w:p w14:paraId="12348278" w14:textId="77777777" w:rsidR="008E30A0" w:rsidRPr="006F082B" w:rsidRDefault="008E30A0" w:rsidP="005F0B73">
            <w:pPr>
              <w:rPr>
                <w:color w:val="auto"/>
              </w:rPr>
            </w:pPr>
          </w:p>
        </w:tc>
        <w:tc>
          <w:tcPr>
            <w:tcW w:w="3263" w:type="dxa"/>
            <w:vAlign w:val="center"/>
          </w:tcPr>
          <w:p w14:paraId="12348279" w14:textId="77777777" w:rsidR="008E30A0" w:rsidRPr="006F082B" w:rsidRDefault="008E30A0" w:rsidP="005F0B73">
            <w:pPr>
              <w:rPr>
                <w:color w:val="auto"/>
              </w:rPr>
            </w:pPr>
          </w:p>
        </w:tc>
      </w:tr>
    </w:tbl>
    <w:p w14:paraId="1234827B" w14:textId="6B9C39E7" w:rsidR="008E30A0" w:rsidRDefault="008E30A0" w:rsidP="005F0B73">
      <w:pPr>
        <w:spacing w:after="0" w:line="240" w:lineRule="auto"/>
        <w:rPr>
          <w:color w:val="087266"/>
        </w:rPr>
      </w:pPr>
    </w:p>
    <w:p w14:paraId="63664F86" w14:textId="77777777" w:rsidR="00AD682E" w:rsidRDefault="00AD682E" w:rsidP="005F0B73">
      <w:pPr>
        <w:spacing w:after="0" w:line="240" w:lineRule="auto"/>
        <w:rPr>
          <w:color w:val="087266"/>
        </w:rPr>
      </w:pPr>
    </w:p>
    <w:tbl>
      <w:tblPr>
        <w:tblStyle w:val="TableGrid0"/>
        <w:tblW w:w="9639"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544"/>
        <w:gridCol w:w="3541"/>
        <w:gridCol w:w="2554"/>
      </w:tblGrid>
      <w:tr w:rsidR="006F082B" w:rsidRPr="006F082B" w14:paraId="1234827D" w14:textId="77777777" w:rsidTr="006F082B">
        <w:trPr>
          <w:trHeight w:val="567"/>
        </w:trPr>
        <w:tc>
          <w:tcPr>
            <w:tcW w:w="9639" w:type="dxa"/>
            <w:gridSpan w:val="3"/>
            <w:shd w:val="clear" w:color="auto" w:fill="F2F2F2" w:themeFill="background1" w:themeFillShade="F2"/>
            <w:vAlign w:val="center"/>
          </w:tcPr>
          <w:p w14:paraId="1234827C" w14:textId="77777777" w:rsidR="00A74BAD" w:rsidRPr="006F082B" w:rsidRDefault="00A74BAD" w:rsidP="00252BB5">
            <w:pPr>
              <w:rPr>
                <w:rFonts w:ascii="Arial" w:hAnsi="Arial" w:cs="Arial"/>
                <w:b/>
                <w:color w:val="auto"/>
              </w:rPr>
            </w:pPr>
            <w:r w:rsidRPr="006F082B">
              <w:rPr>
                <w:rFonts w:ascii="Arial" w:hAnsi="Arial" w:cs="Arial"/>
                <w:b/>
                <w:color w:val="auto"/>
              </w:rPr>
              <w:t>SCHOOL SIGNATURES</w:t>
            </w:r>
            <w:r w:rsidR="00CB5B2A" w:rsidRPr="006F082B">
              <w:rPr>
                <w:rFonts w:ascii="Arial" w:hAnsi="Arial" w:cs="Arial"/>
                <w:b/>
                <w:color w:val="auto"/>
              </w:rPr>
              <w:t xml:space="preserve"> – To be signed off post audit</w:t>
            </w:r>
          </w:p>
        </w:tc>
      </w:tr>
      <w:tr w:rsidR="006F082B" w:rsidRPr="006F082B" w14:paraId="1234827F" w14:textId="77777777" w:rsidTr="00D443C4">
        <w:trPr>
          <w:trHeight w:val="567"/>
        </w:trPr>
        <w:tc>
          <w:tcPr>
            <w:tcW w:w="9639" w:type="dxa"/>
            <w:gridSpan w:val="3"/>
            <w:vAlign w:val="center"/>
          </w:tcPr>
          <w:p w14:paraId="1234827E" w14:textId="6993D387" w:rsidR="00A74BAD" w:rsidRPr="006F082B" w:rsidRDefault="00A74BAD" w:rsidP="00910B2D">
            <w:pPr>
              <w:rPr>
                <w:rFonts w:ascii="Arial" w:hAnsi="Arial" w:cs="Arial"/>
                <w:color w:val="auto"/>
                <w:sz w:val="20"/>
                <w:szCs w:val="20"/>
              </w:rPr>
            </w:pPr>
            <w:r w:rsidRPr="006F082B">
              <w:rPr>
                <w:rFonts w:ascii="Arial" w:hAnsi="Arial" w:cs="Arial"/>
                <w:color w:val="auto"/>
                <w:sz w:val="20"/>
                <w:szCs w:val="20"/>
              </w:rPr>
              <w:t xml:space="preserve">The OSHW arrangements </w:t>
            </w:r>
            <w:r w:rsidR="005356C9" w:rsidRPr="006F082B">
              <w:rPr>
                <w:rFonts w:ascii="Arial" w:hAnsi="Arial" w:cs="Arial"/>
                <w:color w:val="auto"/>
                <w:sz w:val="20"/>
                <w:szCs w:val="20"/>
              </w:rPr>
              <w:t xml:space="preserve">are </w:t>
            </w:r>
            <w:r w:rsidRPr="006F082B">
              <w:rPr>
                <w:rFonts w:ascii="Arial" w:hAnsi="Arial" w:cs="Arial"/>
                <w:color w:val="auto"/>
                <w:sz w:val="20"/>
                <w:szCs w:val="20"/>
              </w:rPr>
              <w:t xml:space="preserve">reviewed annually to ensure that </w:t>
            </w:r>
            <w:r w:rsidR="005356C9" w:rsidRPr="006F082B">
              <w:rPr>
                <w:rFonts w:ascii="Arial" w:hAnsi="Arial" w:cs="Arial"/>
                <w:color w:val="auto"/>
                <w:sz w:val="20"/>
                <w:szCs w:val="20"/>
              </w:rPr>
              <w:t xml:space="preserve">policies and </w:t>
            </w:r>
            <w:r w:rsidRPr="006F082B">
              <w:rPr>
                <w:rFonts w:ascii="Arial" w:hAnsi="Arial" w:cs="Arial"/>
                <w:color w:val="auto"/>
                <w:sz w:val="20"/>
                <w:szCs w:val="20"/>
              </w:rPr>
              <w:t>procedures documented remain up to date and relevant.</w:t>
            </w:r>
          </w:p>
        </w:tc>
      </w:tr>
      <w:tr w:rsidR="006F082B" w:rsidRPr="006F082B" w14:paraId="12348283" w14:textId="77777777" w:rsidTr="006F082B">
        <w:trPr>
          <w:trHeight w:val="737"/>
        </w:trPr>
        <w:tc>
          <w:tcPr>
            <w:tcW w:w="3544" w:type="dxa"/>
            <w:vAlign w:val="center"/>
          </w:tcPr>
          <w:p w14:paraId="12348280" w14:textId="77777777" w:rsidR="00A74BAD" w:rsidRPr="006F082B" w:rsidRDefault="00A74BAD" w:rsidP="00A74BAD">
            <w:pPr>
              <w:rPr>
                <w:rFonts w:ascii="Arial" w:hAnsi="Arial" w:cs="Arial"/>
                <w:b/>
                <w:color w:val="auto"/>
              </w:rPr>
            </w:pPr>
            <w:r w:rsidRPr="006F082B">
              <w:rPr>
                <w:rFonts w:ascii="Arial" w:hAnsi="Arial" w:cs="Arial"/>
                <w:b/>
                <w:color w:val="auto"/>
              </w:rPr>
              <w:t>Head teacher signature:</w:t>
            </w:r>
          </w:p>
        </w:tc>
        <w:tc>
          <w:tcPr>
            <w:tcW w:w="3541" w:type="dxa"/>
            <w:vAlign w:val="center"/>
          </w:tcPr>
          <w:p w14:paraId="12348281" w14:textId="77777777" w:rsidR="00A74BAD" w:rsidRPr="006F082B" w:rsidRDefault="00A74BAD" w:rsidP="00A74BAD">
            <w:pPr>
              <w:rPr>
                <w:rFonts w:ascii="Arial" w:hAnsi="Arial" w:cs="Arial"/>
                <w:b/>
                <w:color w:val="auto"/>
              </w:rPr>
            </w:pPr>
          </w:p>
        </w:tc>
        <w:tc>
          <w:tcPr>
            <w:tcW w:w="2554" w:type="dxa"/>
            <w:vAlign w:val="center"/>
          </w:tcPr>
          <w:p w14:paraId="12348282" w14:textId="77777777" w:rsidR="00A74BAD" w:rsidRPr="006F082B" w:rsidRDefault="00A74BAD" w:rsidP="00A74BAD">
            <w:pPr>
              <w:rPr>
                <w:rFonts w:ascii="Arial" w:hAnsi="Arial" w:cs="Arial"/>
                <w:b/>
                <w:color w:val="auto"/>
              </w:rPr>
            </w:pPr>
            <w:r w:rsidRPr="006F082B">
              <w:rPr>
                <w:rFonts w:ascii="Arial" w:hAnsi="Arial" w:cs="Arial"/>
                <w:b/>
                <w:color w:val="auto"/>
              </w:rPr>
              <w:t>Date:</w:t>
            </w:r>
          </w:p>
        </w:tc>
      </w:tr>
      <w:tr w:rsidR="006F082B" w:rsidRPr="006F082B" w14:paraId="12348287" w14:textId="77777777" w:rsidTr="006F082B">
        <w:trPr>
          <w:trHeight w:val="737"/>
        </w:trPr>
        <w:tc>
          <w:tcPr>
            <w:tcW w:w="3544" w:type="dxa"/>
            <w:vAlign w:val="center"/>
          </w:tcPr>
          <w:p w14:paraId="12348284" w14:textId="77777777" w:rsidR="00A74BAD" w:rsidRPr="006F082B" w:rsidRDefault="00A74BAD" w:rsidP="00A74BAD">
            <w:pPr>
              <w:rPr>
                <w:rFonts w:ascii="Arial" w:hAnsi="Arial" w:cs="Arial"/>
                <w:b/>
                <w:color w:val="auto"/>
              </w:rPr>
            </w:pPr>
            <w:r w:rsidRPr="006F082B">
              <w:rPr>
                <w:rFonts w:ascii="Arial" w:hAnsi="Arial" w:cs="Arial"/>
                <w:b/>
                <w:color w:val="auto"/>
              </w:rPr>
              <w:t>Head of Governors signature:</w:t>
            </w:r>
          </w:p>
        </w:tc>
        <w:tc>
          <w:tcPr>
            <w:tcW w:w="3541" w:type="dxa"/>
            <w:vAlign w:val="center"/>
          </w:tcPr>
          <w:p w14:paraId="12348285" w14:textId="77777777" w:rsidR="00A74BAD" w:rsidRPr="006F082B" w:rsidRDefault="00A74BAD" w:rsidP="00A74BAD">
            <w:pPr>
              <w:rPr>
                <w:rFonts w:ascii="Arial" w:hAnsi="Arial" w:cs="Arial"/>
                <w:b/>
                <w:color w:val="auto"/>
              </w:rPr>
            </w:pPr>
          </w:p>
        </w:tc>
        <w:tc>
          <w:tcPr>
            <w:tcW w:w="2554" w:type="dxa"/>
            <w:vAlign w:val="center"/>
          </w:tcPr>
          <w:p w14:paraId="12348286" w14:textId="77777777" w:rsidR="00A74BAD" w:rsidRPr="006F082B" w:rsidRDefault="00A74BAD" w:rsidP="00A74BAD">
            <w:pPr>
              <w:rPr>
                <w:rFonts w:ascii="Arial" w:hAnsi="Arial" w:cs="Arial"/>
                <w:b/>
                <w:color w:val="auto"/>
              </w:rPr>
            </w:pPr>
            <w:r w:rsidRPr="006F082B">
              <w:rPr>
                <w:rFonts w:ascii="Arial" w:hAnsi="Arial" w:cs="Arial"/>
                <w:b/>
                <w:color w:val="auto"/>
              </w:rPr>
              <w:t>Date:</w:t>
            </w:r>
          </w:p>
        </w:tc>
      </w:tr>
    </w:tbl>
    <w:p w14:paraId="12348288" w14:textId="77777777" w:rsidR="00847E3D" w:rsidRDefault="00847E3D" w:rsidP="005F0B73">
      <w:pPr>
        <w:spacing w:after="0" w:line="240" w:lineRule="auto"/>
        <w:rPr>
          <w:color w:val="087266"/>
        </w:rPr>
      </w:pPr>
    </w:p>
    <w:p w14:paraId="12348289" w14:textId="77777777" w:rsidR="00847E3D" w:rsidRDefault="00847E3D">
      <w:pPr>
        <w:rPr>
          <w:color w:val="087266"/>
        </w:rPr>
      </w:pPr>
      <w:r>
        <w:rPr>
          <w:color w:val="087266"/>
        </w:rPr>
        <w:br w:type="page"/>
      </w:r>
    </w:p>
    <w:p w14:paraId="1234828A" w14:textId="11D3D9C2" w:rsidR="00EB633D" w:rsidRPr="008F2518" w:rsidRDefault="00E877B5" w:rsidP="008F2518">
      <w:pPr>
        <w:spacing w:after="0" w:line="240" w:lineRule="auto"/>
        <w:rPr>
          <w:b/>
          <w:bCs/>
          <w:sz w:val="24"/>
          <w:szCs w:val="24"/>
        </w:rPr>
      </w:pPr>
      <w:r w:rsidRPr="008F2518">
        <w:rPr>
          <w:b/>
          <w:bCs/>
          <w:sz w:val="24"/>
          <w:szCs w:val="24"/>
        </w:rPr>
        <w:lastRenderedPageBreak/>
        <w:t>Contents</w:t>
      </w:r>
    </w:p>
    <w:p w14:paraId="6CB62801" w14:textId="77777777" w:rsidR="00E877B5" w:rsidRDefault="00E877B5" w:rsidP="008F2518">
      <w:pPr>
        <w:pStyle w:val="TOC1"/>
      </w:pPr>
    </w:p>
    <w:p w14:paraId="4DC8FAD3" w14:textId="3EB2CD1A" w:rsidR="00AE3872" w:rsidRDefault="00BA2A0F">
      <w:pPr>
        <w:pStyle w:val="TOC1"/>
        <w:rPr>
          <w:rFonts w:asciiTheme="minorHAnsi" w:eastAsiaTheme="minorEastAsia" w:hAnsiTheme="minorHAnsi" w:cstheme="minorBidi"/>
          <w:noProof/>
          <w:color w:val="auto"/>
        </w:rPr>
      </w:pPr>
      <w:r w:rsidRPr="005313DD">
        <w:rPr>
          <w:rFonts w:ascii="Arial" w:hAnsi="Arial" w:cs="Arial"/>
          <w:sz w:val="20"/>
          <w:szCs w:val="20"/>
        </w:rPr>
        <w:fldChar w:fldCharType="begin"/>
      </w:r>
      <w:r w:rsidRPr="005313DD">
        <w:rPr>
          <w:rFonts w:ascii="Arial" w:hAnsi="Arial" w:cs="Arial"/>
          <w:sz w:val="20"/>
          <w:szCs w:val="20"/>
        </w:rPr>
        <w:instrText xml:space="preserve"> TOC \h \z \t "Stockport2,1,Stockport3,2,Stockport4,3" </w:instrText>
      </w:r>
      <w:r w:rsidRPr="005313DD">
        <w:rPr>
          <w:rFonts w:ascii="Arial" w:hAnsi="Arial" w:cs="Arial"/>
          <w:sz w:val="20"/>
          <w:szCs w:val="20"/>
        </w:rPr>
        <w:fldChar w:fldCharType="separate"/>
      </w:r>
      <w:hyperlink w:anchor="_Toc97823625" w:history="1">
        <w:r w:rsidR="00AE3872" w:rsidRPr="008D412D">
          <w:rPr>
            <w:rStyle w:val="Hyperlink"/>
            <w:noProof/>
          </w:rPr>
          <w:t>Document Control</w:t>
        </w:r>
        <w:r w:rsidR="00AE3872">
          <w:rPr>
            <w:noProof/>
            <w:webHidden/>
          </w:rPr>
          <w:tab/>
        </w:r>
        <w:r w:rsidR="00AE3872">
          <w:rPr>
            <w:noProof/>
            <w:webHidden/>
          </w:rPr>
          <w:fldChar w:fldCharType="begin"/>
        </w:r>
        <w:r w:rsidR="00AE3872">
          <w:rPr>
            <w:noProof/>
            <w:webHidden/>
          </w:rPr>
          <w:instrText xml:space="preserve"> PAGEREF _Toc97823625 \h </w:instrText>
        </w:r>
        <w:r w:rsidR="00AE3872">
          <w:rPr>
            <w:noProof/>
            <w:webHidden/>
          </w:rPr>
        </w:r>
        <w:r w:rsidR="00AE3872">
          <w:rPr>
            <w:noProof/>
            <w:webHidden/>
          </w:rPr>
          <w:fldChar w:fldCharType="separate"/>
        </w:r>
        <w:r w:rsidR="00755316">
          <w:rPr>
            <w:noProof/>
            <w:webHidden/>
          </w:rPr>
          <w:t>2</w:t>
        </w:r>
        <w:r w:rsidR="00AE3872">
          <w:rPr>
            <w:noProof/>
            <w:webHidden/>
          </w:rPr>
          <w:fldChar w:fldCharType="end"/>
        </w:r>
      </w:hyperlink>
    </w:p>
    <w:p w14:paraId="324B5834" w14:textId="2F7764B6" w:rsidR="00AE3872" w:rsidRDefault="008263F4">
      <w:pPr>
        <w:pStyle w:val="TOC1"/>
        <w:rPr>
          <w:rFonts w:asciiTheme="minorHAnsi" w:eastAsiaTheme="minorEastAsia" w:hAnsiTheme="minorHAnsi" w:cstheme="minorBidi"/>
          <w:noProof/>
          <w:color w:val="auto"/>
        </w:rPr>
      </w:pPr>
      <w:hyperlink w:anchor="_Toc97823626" w:history="1">
        <w:r w:rsidR="00AE3872" w:rsidRPr="008D412D">
          <w:rPr>
            <w:rStyle w:val="Hyperlink"/>
            <w:noProof/>
          </w:rPr>
          <w:t>1.</w:t>
        </w:r>
        <w:r w:rsidR="00AE3872">
          <w:rPr>
            <w:rFonts w:asciiTheme="minorHAnsi" w:eastAsiaTheme="minorEastAsia" w:hAnsiTheme="minorHAnsi" w:cstheme="minorBidi"/>
            <w:noProof/>
            <w:color w:val="auto"/>
          </w:rPr>
          <w:tab/>
        </w:r>
        <w:r w:rsidR="00AE3872" w:rsidRPr="008D412D">
          <w:rPr>
            <w:rStyle w:val="Hyperlink"/>
            <w:noProof/>
          </w:rPr>
          <w:t>Introduction</w:t>
        </w:r>
        <w:r w:rsidR="00AE3872">
          <w:rPr>
            <w:noProof/>
            <w:webHidden/>
          </w:rPr>
          <w:tab/>
        </w:r>
        <w:r w:rsidR="00AE3872">
          <w:rPr>
            <w:noProof/>
            <w:webHidden/>
          </w:rPr>
          <w:fldChar w:fldCharType="begin"/>
        </w:r>
        <w:r w:rsidR="00AE3872">
          <w:rPr>
            <w:noProof/>
            <w:webHidden/>
          </w:rPr>
          <w:instrText xml:space="preserve"> PAGEREF _Toc97823626 \h </w:instrText>
        </w:r>
        <w:r w:rsidR="00AE3872">
          <w:rPr>
            <w:noProof/>
            <w:webHidden/>
          </w:rPr>
        </w:r>
        <w:r w:rsidR="00AE3872">
          <w:rPr>
            <w:noProof/>
            <w:webHidden/>
          </w:rPr>
          <w:fldChar w:fldCharType="separate"/>
        </w:r>
        <w:r w:rsidR="00755316">
          <w:rPr>
            <w:noProof/>
            <w:webHidden/>
          </w:rPr>
          <w:t>4</w:t>
        </w:r>
        <w:r w:rsidR="00AE3872">
          <w:rPr>
            <w:noProof/>
            <w:webHidden/>
          </w:rPr>
          <w:fldChar w:fldCharType="end"/>
        </w:r>
      </w:hyperlink>
    </w:p>
    <w:p w14:paraId="0F839DC8" w14:textId="71C55D1F" w:rsidR="00AE3872" w:rsidRDefault="008263F4">
      <w:pPr>
        <w:pStyle w:val="TOC1"/>
        <w:rPr>
          <w:rFonts w:asciiTheme="minorHAnsi" w:eastAsiaTheme="minorEastAsia" w:hAnsiTheme="minorHAnsi" w:cstheme="minorBidi"/>
          <w:noProof/>
          <w:color w:val="auto"/>
        </w:rPr>
      </w:pPr>
      <w:hyperlink w:anchor="_Toc97823627" w:history="1">
        <w:r w:rsidR="00AE3872" w:rsidRPr="008D412D">
          <w:rPr>
            <w:rStyle w:val="Hyperlink"/>
            <w:noProof/>
          </w:rPr>
          <w:t>2.</w:t>
        </w:r>
        <w:r w:rsidR="00AE3872">
          <w:rPr>
            <w:rFonts w:asciiTheme="minorHAnsi" w:eastAsiaTheme="minorEastAsia" w:hAnsiTheme="minorHAnsi" w:cstheme="minorBidi"/>
            <w:noProof/>
            <w:color w:val="auto"/>
          </w:rPr>
          <w:tab/>
        </w:r>
        <w:r w:rsidR="00AE3872" w:rsidRPr="008D412D">
          <w:rPr>
            <w:rStyle w:val="Hyperlink"/>
            <w:noProof/>
          </w:rPr>
          <w:t>Acknowledgements</w:t>
        </w:r>
        <w:r w:rsidR="00AE3872">
          <w:rPr>
            <w:noProof/>
            <w:webHidden/>
          </w:rPr>
          <w:tab/>
        </w:r>
        <w:r w:rsidR="00AE3872">
          <w:rPr>
            <w:noProof/>
            <w:webHidden/>
          </w:rPr>
          <w:fldChar w:fldCharType="begin"/>
        </w:r>
        <w:r w:rsidR="00AE3872">
          <w:rPr>
            <w:noProof/>
            <w:webHidden/>
          </w:rPr>
          <w:instrText xml:space="preserve"> PAGEREF _Toc97823627 \h </w:instrText>
        </w:r>
        <w:r w:rsidR="00AE3872">
          <w:rPr>
            <w:noProof/>
            <w:webHidden/>
          </w:rPr>
        </w:r>
        <w:r w:rsidR="00AE3872">
          <w:rPr>
            <w:noProof/>
            <w:webHidden/>
          </w:rPr>
          <w:fldChar w:fldCharType="separate"/>
        </w:r>
        <w:r w:rsidR="00755316">
          <w:rPr>
            <w:noProof/>
            <w:webHidden/>
          </w:rPr>
          <w:t>5</w:t>
        </w:r>
        <w:r w:rsidR="00AE3872">
          <w:rPr>
            <w:noProof/>
            <w:webHidden/>
          </w:rPr>
          <w:fldChar w:fldCharType="end"/>
        </w:r>
      </w:hyperlink>
    </w:p>
    <w:p w14:paraId="4748C1CB" w14:textId="7C90525F" w:rsidR="00AE3872" w:rsidRDefault="008263F4">
      <w:pPr>
        <w:pStyle w:val="TOC1"/>
        <w:rPr>
          <w:rFonts w:asciiTheme="minorHAnsi" w:eastAsiaTheme="minorEastAsia" w:hAnsiTheme="minorHAnsi" w:cstheme="minorBidi"/>
          <w:noProof/>
          <w:color w:val="auto"/>
        </w:rPr>
      </w:pPr>
      <w:hyperlink w:anchor="_Toc97823628" w:history="1">
        <w:r w:rsidR="00AE3872" w:rsidRPr="008D412D">
          <w:rPr>
            <w:rStyle w:val="Hyperlink"/>
            <w:noProof/>
          </w:rPr>
          <w:t>3.</w:t>
        </w:r>
        <w:r w:rsidR="00AE3872">
          <w:rPr>
            <w:rFonts w:asciiTheme="minorHAnsi" w:eastAsiaTheme="minorEastAsia" w:hAnsiTheme="minorHAnsi" w:cstheme="minorBidi"/>
            <w:noProof/>
            <w:color w:val="auto"/>
          </w:rPr>
          <w:tab/>
        </w:r>
        <w:r w:rsidR="00AE3872" w:rsidRPr="008D412D">
          <w:rPr>
            <w:rStyle w:val="Hyperlink"/>
            <w:noProof/>
          </w:rPr>
          <w:t>Background</w:t>
        </w:r>
        <w:r w:rsidR="00AE3872">
          <w:rPr>
            <w:noProof/>
            <w:webHidden/>
          </w:rPr>
          <w:tab/>
        </w:r>
        <w:r w:rsidR="00AE3872">
          <w:rPr>
            <w:noProof/>
            <w:webHidden/>
          </w:rPr>
          <w:fldChar w:fldCharType="begin"/>
        </w:r>
        <w:r w:rsidR="00AE3872">
          <w:rPr>
            <w:noProof/>
            <w:webHidden/>
          </w:rPr>
          <w:instrText xml:space="preserve"> PAGEREF _Toc97823628 \h </w:instrText>
        </w:r>
        <w:r w:rsidR="00AE3872">
          <w:rPr>
            <w:noProof/>
            <w:webHidden/>
          </w:rPr>
        </w:r>
        <w:r w:rsidR="00AE3872">
          <w:rPr>
            <w:noProof/>
            <w:webHidden/>
          </w:rPr>
          <w:fldChar w:fldCharType="separate"/>
        </w:r>
        <w:r w:rsidR="00755316">
          <w:rPr>
            <w:noProof/>
            <w:webHidden/>
          </w:rPr>
          <w:t>5</w:t>
        </w:r>
        <w:r w:rsidR="00AE3872">
          <w:rPr>
            <w:noProof/>
            <w:webHidden/>
          </w:rPr>
          <w:fldChar w:fldCharType="end"/>
        </w:r>
      </w:hyperlink>
    </w:p>
    <w:p w14:paraId="4D3F752B" w14:textId="03237672" w:rsidR="00AE3872" w:rsidRDefault="008263F4">
      <w:pPr>
        <w:pStyle w:val="TOC1"/>
        <w:rPr>
          <w:rFonts w:asciiTheme="minorHAnsi" w:eastAsiaTheme="minorEastAsia" w:hAnsiTheme="minorHAnsi" w:cstheme="minorBidi"/>
          <w:noProof/>
          <w:color w:val="auto"/>
        </w:rPr>
      </w:pPr>
      <w:hyperlink w:anchor="_Toc97823629" w:history="1">
        <w:r w:rsidR="00AE3872" w:rsidRPr="008D412D">
          <w:rPr>
            <w:rStyle w:val="Hyperlink"/>
            <w:noProof/>
          </w:rPr>
          <w:t>4.</w:t>
        </w:r>
        <w:r w:rsidR="00AE3872">
          <w:rPr>
            <w:rFonts w:asciiTheme="minorHAnsi" w:eastAsiaTheme="minorEastAsia" w:hAnsiTheme="minorHAnsi" w:cstheme="minorBidi"/>
            <w:noProof/>
            <w:color w:val="auto"/>
          </w:rPr>
          <w:tab/>
        </w:r>
        <w:r w:rsidR="00AE3872" w:rsidRPr="008D412D">
          <w:rPr>
            <w:rStyle w:val="Hyperlink"/>
            <w:noProof/>
          </w:rPr>
          <w:t>Aims and objectives</w:t>
        </w:r>
        <w:r w:rsidR="00AE3872">
          <w:rPr>
            <w:noProof/>
            <w:webHidden/>
          </w:rPr>
          <w:tab/>
        </w:r>
        <w:r w:rsidR="00AE3872">
          <w:rPr>
            <w:noProof/>
            <w:webHidden/>
          </w:rPr>
          <w:fldChar w:fldCharType="begin"/>
        </w:r>
        <w:r w:rsidR="00AE3872">
          <w:rPr>
            <w:noProof/>
            <w:webHidden/>
          </w:rPr>
          <w:instrText xml:space="preserve"> PAGEREF _Toc97823629 \h </w:instrText>
        </w:r>
        <w:r w:rsidR="00AE3872">
          <w:rPr>
            <w:noProof/>
            <w:webHidden/>
          </w:rPr>
        </w:r>
        <w:r w:rsidR="00AE3872">
          <w:rPr>
            <w:noProof/>
            <w:webHidden/>
          </w:rPr>
          <w:fldChar w:fldCharType="separate"/>
        </w:r>
        <w:r w:rsidR="00755316">
          <w:rPr>
            <w:noProof/>
            <w:webHidden/>
          </w:rPr>
          <w:t>5</w:t>
        </w:r>
        <w:r w:rsidR="00AE3872">
          <w:rPr>
            <w:noProof/>
            <w:webHidden/>
          </w:rPr>
          <w:fldChar w:fldCharType="end"/>
        </w:r>
      </w:hyperlink>
    </w:p>
    <w:p w14:paraId="167EC618" w14:textId="104FE2E0" w:rsidR="00AE3872" w:rsidRDefault="008263F4">
      <w:pPr>
        <w:pStyle w:val="TOC1"/>
        <w:rPr>
          <w:rFonts w:asciiTheme="minorHAnsi" w:eastAsiaTheme="minorEastAsia" w:hAnsiTheme="minorHAnsi" w:cstheme="minorBidi"/>
          <w:noProof/>
          <w:color w:val="auto"/>
        </w:rPr>
      </w:pPr>
      <w:hyperlink w:anchor="_Toc97823630" w:history="1">
        <w:r w:rsidR="00AE3872" w:rsidRPr="008D412D">
          <w:rPr>
            <w:rStyle w:val="Hyperlink"/>
            <w:noProof/>
          </w:rPr>
          <w:t>5.</w:t>
        </w:r>
        <w:r w:rsidR="00AE3872">
          <w:rPr>
            <w:rFonts w:asciiTheme="minorHAnsi" w:eastAsiaTheme="minorEastAsia" w:hAnsiTheme="minorHAnsi" w:cstheme="minorBidi"/>
            <w:noProof/>
            <w:color w:val="auto"/>
          </w:rPr>
          <w:tab/>
        </w:r>
        <w:r w:rsidR="00AE3872" w:rsidRPr="008D412D">
          <w:rPr>
            <w:rStyle w:val="Hyperlink"/>
            <w:noProof/>
          </w:rPr>
          <w:t>Methodology</w:t>
        </w:r>
        <w:r w:rsidR="00AE3872">
          <w:rPr>
            <w:noProof/>
            <w:webHidden/>
          </w:rPr>
          <w:tab/>
        </w:r>
        <w:r w:rsidR="00AE3872">
          <w:rPr>
            <w:noProof/>
            <w:webHidden/>
          </w:rPr>
          <w:fldChar w:fldCharType="begin"/>
        </w:r>
        <w:r w:rsidR="00AE3872">
          <w:rPr>
            <w:noProof/>
            <w:webHidden/>
          </w:rPr>
          <w:instrText xml:space="preserve"> PAGEREF _Toc97823630 \h </w:instrText>
        </w:r>
        <w:r w:rsidR="00AE3872">
          <w:rPr>
            <w:noProof/>
            <w:webHidden/>
          </w:rPr>
        </w:r>
        <w:r w:rsidR="00AE3872">
          <w:rPr>
            <w:noProof/>
            <w:webHidden/>
          </w:rPr>
          <w:fldChar w:fldCharType="separate"/>
        </w:r>
        <w:r w:rsidR="00755316">
          <w:rPr>
            <w:noProof/>
            <w:webHidden/>
          </w:rPr>
          <w:t>5</w:t>
        </w:r>
        <w:r w:rsidR="00AE3872">
          <w:rPr>
            <w:noProof/>
            <w:webHidden/>
          </w:rPr>
          <w:fldChar w:fldCharType="end"/>
        </w:r>
      </w:hyperlink>
    </w:p>
    <w:p w14:paraId="18824789" w14:textId="41166454" w:rsidR="00AE3872" w:rsidRDefault="008263F4">
      <w:pPr>
        <w:pStyle w:val="TOC1"/>
        <w:rPr>
          <w:rFonts w:asciiTheme="minorHAnsi" w:eastAsiaTheme="minorEastAsia" w:hAnsiTheme="minorHAnsi" w:cstheme="minorBidi"/>
          <w:noProof/>
          <w:color w:val="auto"/>
        </w:rPr>
      </w:pPr>
      <w:hyperlink w:anchor="_Toc97823631" w:history="1">
        <w:r w:rsidR="00AE3872" w:rsidRPr="008D412D">
          <w:rPr>
            <w:rStyle w:val="Hyperlink"/>
            <w:noProof/>
          </w:rPr>
          <w:t>6.</w:t>
        </w:r>
        <w:r w:rsidR="00AE3872">
          <w:rPr>
            <w:rFonts w:asciiTheme="minorHAnsi" w:eastAsiaTheme="minorEastAsia" w:hAnsiTheme="minorHAnsi" w:cstheme="minorBidi"/>
            <w:noProof/>
            <w:color w:val="auto"/>
          </w:rPr>
          <w:tab/>
        </w:r>
        <w:r w:rsidR="00AE3872" w:rsidRPr="008D412D">
          <w:rPr>
            <w:rStyle w:val="Hyperlink"/>
            <w:noProof/>
          </w:rPr>
          <w:t>Scoring</w:t>
        </w:r>
        <w:r w:rsidR="00AE3872">
          <w:rPr>
            <w:noProof/>
            <w:webHidden/>
          </w:rPr>
          <w:tab/>
        </w:r>
        <w:r w:rsidR="00AE3872">
          <w:rPr>
            <w:noProof/>
            <w:webHidden/>
          </w:rPr>
          <w:fldChar w:fldCharType="begin"/>
        </w:r>
        <w:r w:rsidR="00AE3872">
          <w:rPr>
            <w:noProof/>
            <w:webHidden/>
          </w:rPr>
          <w:instrText xml:space="preserve"> PAGEREF _Toc97823631 \h </w:instrText>
        </w:r>
        <w:r w:rsidR="00AE3872">
          <w:rPr>
            <w:noProof/>
            <w:webHidden/>
          </w:rPr>
        </w:r>
        <w:r w:rsidR="00AE3872">
          <w:rPr>
            <w:noProof/>
            <w:webHidden/>
          </w:rPr>
          <w:fldChar w:fldCharType="separate"/>
        </w:r>
        <w:r w:rsidR="00755316">
          <w:rPr>
            <w:noProof/>
            <w:webHidden/>
          </w:rPr>
          <w:t>6</w:t>
        </w:r>
        <w:r w:rsidR="00AE3872">
          <w:rPr>
            <w:noProof/>
            <w:webHidden/>
          </w:rPr>
          <w:fldChar w:fldCharType="end"/>
        </w:r>
      </w:hyperlink>
    </w:p>
    <w:p w14:paraId="58FF0AD1" w14:textId="75896972" w:rsidR="00AE3872" w:rsidRDefault="008263F4">
      <w:pPr>
        <w:pStyle w:val="TOC1"/>
        <w:rPr>
          <w:rFonts w:asciiTheme="minorHAnsi" w:eastAsiaTheme="minorEastAsia" w:hAnsiTheme="minorHAnsi" w:cstheme="minorBidi"/>
          <w:noProof/>
          <w:color w:val="auto"/>
        </w:rPr>
      </w:pPr>
      <w:hyperlink w:anchor="_Toc97823632" w:history="1">
        <w:r w:rsidR="00AE3872" w:rsidRPr="008D412D">
          <w:rPr>
            <w:rStyle w:val="Hyperlink"/>
            <w:noProof/>
          </w:rPr>
          <w:t>7.</w:t>
        </w:r>
        <w:r w:rsidR="00AE3872">
          <w:rPr>
            <w:rFonts w:asciiTheme="minorHAnsi" w:eastAsiaTheme="minorEastAsia" w:hAnsiTheme="minorHAnsi" w:cstheme="minorBidi"/>
            <w:noProof/>
            <w:color w:val="auto"/>
          </w:rPr>
          <w:tab/>
        </w:r>
        <w:r w:rsidR="00AE3872" w:rsidRPr="008D412D">
          <w:rPr>
            <w:rStyle w:val="Hyperlink"/>
            <w:noProof/>
          </w:rPr>
          <w:t>Findings of the Audit</w:t>
        </w:r>
        <w:r w:rsidR="00AE3872">
          <w:rPr>
            <w:noProof/>
            <w:webHidden/>
          </w:rPr>
          <w:tab/>
        </w:r>
        <w:r w:rsidR="00AE3872">
          <w:rPr>
            <w:noProof/>
            <w:webHidden/>
          </w:rPr>
          <w:fldChar w:fldCharType="begin"/>
        </w:r>
        <w:r w:rsidR="00AE3872">
          <w:rPr>
            <w:noProof/>
            <w:webHidden/>
          </w:rPr>
          <w:instrText xml:space="preserve"> PAGEREF _Toc97823632 \h </w:instrText>
        </w:r>
        <w:r w:rsidR="00AE3872">
          <w:rPr>
            <w:noProof/>
            <w:webHidden/>
          </w:rPr>
        </w:r>
        <w:r w:rsidR="00AE3872">
          <w:rPr>
            <w:noProof/>
            <w:webHidden/>
          </w:rPr>
          <w:fldChar w:fldCharType="separate"/>
        </w:r>
        <w:r w:rsidR="00755316">
          <w:rPr>
            <w:noProof/>
            <w:webHidden/>
          </w:rPr>
          <w:t>7</w:t>
        </w:r>
        <w:r w:rsidR="00AE3872">
          <w:rPr>
            <w:noProof/>
            <w:webHidden/>
          </w:rPr>
          <w:fldChar w:fldCharType="end"/>
        </w:r>
      </w:hyperlink>
    </w:p>
    <w:p w14:paraId="4B4EC8AB" w14:textId="7F8CE613" w:rsidR="00AE3872" w:rsidRDefault="008263F4">
      <w:pPr>
        <w:pStyle w:val="TOC2"/>
        <w:rPr>
          <w:rFonts w:asciiTheme="minorHAnsi" w:eastAsiaTheme="minorEastAsia" w:hAnsiTheme="minorHAnsi" w:cstheme="minorBidi"/>
          <w:noProof/>
          <w:color w:val="auto"/>
        </w:rPr>
      </w:pPr>
      <w:hyperlink w:anchor="_Toc97823633" w:history="1">
        <w:r w:rsidR="00AE3872" w:rsidRPr="008D412D">
          <w:rPr>
            <w:rStyle w:val="Hyperlink"/>
            <w:noProof/>
          </w:rPr>
          <w:t xml:space="preserve">7.1 </w:t>
        </w:r>
        <w:r w:rsidR="00AE3872">
          <w:rPr>
            <w:rFonts w:asciiTheme="minorHAnsi" w:eastAsiaTheme="minorEastAsia" w:hAnsiTheme="minorHAnsi" w:cstheme="minorBidi"/>
            <w:noProof/>
            <w:color w:val="auto"/>
          </w:rPr>
          <w:tab/>
        </w:r>
        <w:r w:rsidR="00AE3872" w:rsidRPr="008D412D">
          <w:rPr>
            <w:rStyle w:val="Hyperlink"/>
            <w:noProof/>
          </w:rPr>
          <w:t>Policies, Procedures, Risk Assessments, Safe Systems of Work and Communication</w:t>
        </w:r>
        <w:r w:rsidR="00AE3872">
          <w:rPr>
            <w:noProof/>
            <w:webHidden/>
          </w:rPr>
          <w:tab/>
        </w:r>
        <w:r w:rsidR="00AE3872">
          <w:rPr>
            <w:noProof/>
            <w:webHidden/>
          </w:rPr>
          <w:fldChar w:fldCharType="begin"/>
        </w:r>
        <w:r w:rsidR="00AE3872">
          <w:rPr>
            <w:noProof/>
            <w:webHidden/>
          </w:rPr>
          <w:instrText xml:space="preserve"> PAGEREF _Toc97823633 \h </w:instrText>
        </w:r>
        <w:r w:rsidR="00AE3872">
          <w:rPr>
            <w:noProof/>
            <w:webHidden/>
          </w:rPr>
        </w:r>
        <w:r w:rsidR="00AE3872">
          <w:rPr>
            <w:noProof/>
            <w:webHidden/>
          </w:rPr>
          <w:fldChar w:fldCharType="separate"/>
        </w:r>
        <w:r w:rsidR="00755316">
          <w:rPr>
            <w:noProof/>
            <w:webHidden/>
          </w:rPr>
          <w:t>7</w:t>
        </w:r>
        <w:r w:rsidR="00AE3872">
          <w:rPr>
            <w:noProof/>
            <w:webHidden/>
          </w:rPr>
          <w:fldChar w:fldCharType="end"/>
        </w:r>
      </w:hyperlink>
    </w:p>
    <w:p w14:paraId="287532AC" w14:textId="0EA57213" w:rsidR="00AE3872" w:rsidRDefault="008263F4">
      <w:pPr>
        <w:pStyle w:val="TOC3"/>
        <w:rPr>
          <w:rFonts w:asciiTheme="minorHAnsi" w:eastAsiaTheme="minorEastAsia" w:hAnsiTheme="minorHAnsi" w:cstheme="minorBidi"/>
          <w:noProof/>
          <w:color w:val="auto"/>
        </w:rPr>
      </w:pPr>
      <w:hyperlink w:anchor="_Toc97823634" w:history="1">
        <w:r w:rsidR="00AE3872" w:rsidRPr="008D412D">
          <w:rPr>
            <w:rStyle w:val="Hyperlink"/>
            <w:noProof/>
          </w:rPr>
          <w:t>Occupational Health Safety and Welfare (OHSW) Policy</w:t>
        </w:r>
        <w:r w:rsidR="00AE3872">
          <w:rPr>
            <w:noProof/>
            <w:webHidden/>
          </w:rPr>
          <w:tab/>
        </w:r>
        <w:r w:rsidR="00AE3872">
          <w:rPr>
            <w:noProof/>
            <w:webHidden/>
          </w:rPr>
          <w:fldChar w:fldCharType="begin"/>
        </w:r>
        <w:r w:rsidR="00AE3872">
          <w:rPr>
            <w:noProof/>
            <w:webHidden/>
          </w:rPr>
          <w:instrText xml:space="preserve"> PAGEREF _Toc97823634 \h </w:instrText>
        </w:r>
        <w:r w:rsidR="00AE3872">
          <w:rPr>
            <w:noProof/>
            <w:webHidden/>
          </w:rPr>
        </w:r>
        <w:r w:rsidR="00AE3872">
          <w:rPr>
            <w:noProof/>
            <w:webHidden/>
          </w:rPr>
          <w:fldChar w:fldCharType="separate"/>
        </w:r>
        <w:r w:rsidR="00755316">
          <w:rPr>
            <w:noProof/>
            <w:webHidden/>
          </w:rPr>
          <w:t>7</w:t>
        </w:r>
        <w:r w:rsidR="00AE3872">
          <w:rPr>
            <w:noProof/>
            <w:webHidden/>
          </w:rPr>
          <w:fldChar w:fldCharType="end"/>
        </w:r>
      </w:hyperlink>
    </w:p>
    <w:p w14:paraId="3325AF33" w14:textId="72B64C1B" w:rsidR="00AE3872" w:rsidRDefault="008263F4">
      <w:pPr>
        <w:pStyle w:val="TOC3"/>
        <w:rPr>
          <w:rFonts w:asciiTheme="minorHAnsi" w:eastAsiaTheme="minorEastAsia" w:hAnsiTheme="minorHAnsi" w:cstheme="minorBidi"/>
          <w:noProof/>
          <w:color w:val="auto"/>
        </w:rPr>
      </w:pPr>
      <w:hyperlink w:anchor="_Toc97823635" w:history="1">
        <w:r w:rsidR="00AE3872" w:rsidRPr="008D412D">
          <w:rPr>
            <w:rStyle w:val="Hyperlink"/>
            <w:noProof/>
          </w:rPr>
          <w:t>Risk Assessments</w:t>
        </w:r>
        <w:r w:rsidR="00AE3872">
          <w:rPr>
            <w:noProof/>
            <w:webHidden/>
          </w:rPr>
          <w:tab/>
        </w:r>
        <w:r w:rsidR="00AE3872">
          <w:rPr>
            <w:noProof/>
            <w:webHidden/>
          </w:rPr>
          <w:fldChar w:fldCharType="begin"/>
        </w:r>
        <w:r w:rsidR="00AE3872">
          <w:rPr>
            <w:noProof/>
            <w:webHidden/>
          </w:rPr>
          <w:instrText xml:space="preserve"> PAGEREF _Toc97823635 \h </w:instrText>
        </w:r>
        <w:r w:rsidR="00AE3872">
          <w:rPr>
            <w:noProof/>
            <w:webHidden/>
          </w:rPr>
        </w:r>
        <w:r w:rsidR="00AE3872">
          <w:rPr>
            <w:noProof/>
            <w:webHidden/>
          </w:rPr>
          <w:fldChar w:fldCharType="separate"/>
        </w:r>
        <w:r w:rsidR="00755316">
          <w:rPr>
            <w:noProof/>
            <w:webHidden/>
          </w:rPr>
          <w:t>8</w:t>
        </w:r>
        <w:r w:rsidR="00AE3872">
          <w:rPr>
            <w:noProof/>
            <w:webHidden/>
          </w:rPr>
          <w:fldChar w:fldCharType="end"/>
        </w:r>
      </w:hyperlink>
    </w:p>
    <w:p w14:paraId="47BF12A4" w14:textId="4F8FB783" w:rsidR="00AE3872" w:rsidRDefault="008263F4">
      <w:pPr>
        <w:pStyle w:val="TOC3"/>
        <w:rPr>
          <w:rFonts w:asciiTheme="minorHAnsi" w:eastAsiaTheme="minorEastAsia" w:hAnsiTheme="minorHAnsi" w:cstheme="minorBidi"/>
          <w:noProof/>
          <w:color w:val="auto"/>
        </w:rPr>
      </w:pPr>
      <w:hyperlink w:anchor="_Toc97823636" w:history="1">
        <w:r w:rsidR="00AE3872" w:rsidRPr="008D412D">
          <w:rPr>
            <w:rStyle w:val="Hyperlink"/>
            <w:noProof/>
          </w:rPr>
          <w:t>Safe Systems of Work</w:t>
        </w:r>
        <w:r w:rsidR="00AE3872">
          <w:rPr>
            <w:noProof/>
            <w:webHidden/>
          </w:rPr>
          <w:tab/>
        </w:r>
        <w:r w:rsidR="00AE3872">
          <w:rPr>
            <w:noProof/>
            <w:webHidden/>
          </w:rPr>
          <w:fldChar w:fldCharType="begin"/>
        </w:r>
        <w:r w:rsidR="00AE3872">
          <w:rPr>
            <w:noProof/>
            <w:webHidden/>
          </w:rPr>
          <w:instrText xml:space="preserve"> PAGEREF _Toc97823636 \h </w:instrText>
        </w:r>
        <w:r w:rsidR="00AE3872">
          <w:rPr>
            <w:noProof/>
            <w:webHidden/>
          </w:rPr>
        </w:r>
        <w:r w:rsidR="00AE3872">
          <w:rPr>
            <w:noProof/>
            <w:webHidden/>
          </w:rPr>
          <w:fldChar w:fldCharType="separate"/>
        </w:r>
        <w:r w:rsidR="00755316">
          <w:rPr>
            <w:noProof/>
            <w:webHidden/>
          </w:rPr>
          <w:t>9</w:t>
        </w:r>
        <w:r w:rsidR="00AE3872">
          <w:rPr>
            <w:noProof/>
            <w:webHidden/>
          </w:rPr>
          <w:fldChar w:fldCharType="end"/>
        </w:r>
      </w:hyperlink>
    </w:p>
    <w:p w14:paraId="083AF2A0" w14:textId="66ACE2A2" w:rsidR="00AE3872" w:rsidRDefault="008263F4">
      <w:pPr>
        <w:pStyle w:val="TOC3"/>
        <w:rPr>
          <w:rFonts w:asciiTheme="minorHAnsi" w:eastAsiaTheme="minorEastAsia" w:hAnsiTheme="minorHAnsi" w:cstheme="minorBidi"/>
          <w:noProof/>
          <w:color w:val="auto"/>
        </w:rPr>
      </w:pPr>
      <w:hyperlink w:anchor="_Toc97823637" w:history="1">
        <w:r w:rsidR="00AE3872" w:rsidRPr="008D412D">
          <w:rPr>
            <w:rStyle w:val="Hyperlink"/>
            <w:noProof/>
          </w:rPr>
          <w:t>Working at Height</w:t>
        </w:r>
        <w:r w:rsidR="00AE3872">
          <w:rPr>
            <w:noProof/>
            <w:webHidden/>
          </w:rPr>
          <w:tab/>
        </w:r>
        <w:r w:rsidR="00AE3872">
          <w:rPr>
            <w:noProof/>
            <w:webHidden/>
          </w:rPr>
          <w:fldChar w:fldCharType="begin"/>
        </w:r>
        <w:r w:rsidR="00AE3872">
          <w:rPr>
            <w:noProof/>
            <w:webHidden/>
          </w:rPr>
          <w:instrText xml:space="preserve"> PAGEREF _Toc97823637 \h </w:instrText>
        </w:r>
        <w:r w:rsidR="00AE3872">
          <w:rPr>
            <w:noProof/>
            <w:webHidden/>
          </w:rPr>
        </w:r>
        <w:r w:rsidR="00AE3872">
          <w:rPr>
            <w:noProof/>
            <w:webHidden/>
          </w:rPr>
          <w:fldChar w:fldCharType="separate"/>
        </w:r>
        <w:r w:rsidR="00755316">
          <w:rPr>
            <w:noProof/>
            <w:webHidden/>
          </w:rPr>
          <w:t>9</w:t>
        </w:r>
        <w:r w:rsidR="00AE3872">
          <w:rPr>
            <w:noProof/>
            <w:webHidden/>
          </w:rPr>
          <w:fldChar w:fldCharType="end"/>
        </w:r>
      </w:hyperlink>
    </w:p>
    <w:p w14:paraId="587A9DD2" w14:textId="5E5C4C06" w:rsidR="00AE3872" w:rsidRDefault="008263F4">
      <w:pPr>
        <w:pStyle w:val="TOC3"/>
        <w:rPr>
          <w:rFonts w:asciiTheme="minorHAnsi" w:eastAsiaTheme="minorEastAsia" w:hAnsiTheme="minorHAnsi" w:cstheme="minorBidi"/>
          <w:noProof/>
          <w:color w:val="auto"/>
        </w:rPr>
      </w:pPr>
      <w:hyperlink w:anchor="_Toc97823638" w:history="1">
        <w:r w:rsidR="00AE3872" w:rsidRPr="008D412D">
          <w:rPr>
            <w:rStyle w:val="Hyperlink"/>
            <w:noProof/>
          </w:rPr>
          <w:t>Manual Handling</w:t>
        </w:r>
        <w:r w:rsidR="00AE3872">
          <w:rPr>
            <w:noProof/>
            <w:webHidden/>
          </w:rPr>
          <w:tab/>
        </w:r>
        <w:r w:rsidR="00AE3872">
          <w:rPr>
            <w:noProof/>
            <w:webHidden/>
          </w:rPr>
          <w:fldChar w:fldCharType="begin"/>
        </w:r>
        <w:r w:rsidR="00AE3872">
          <w:rPr>
            <w:noProof/>
            <w:webHidden/>
          </w:rPr>
          <w:instrText xml:space="preserve"> PAGEREF _Toc97823638 \h </w:instrText>
        </w:r>
        <w:r w:rsidR="00AE3872">
          <w:rPr>
            <w:noProof/>
            <w:webHidden/>
          </w:rPr>
        </w:r>
        <w:r w:rsidR="00AE3872">
          <w:rPr>
            <w:noProof/>
            <w:webHidden/>
          </w:rPr>
          <w:fldChar w:fldCharType="separate"/>
        </w:r>
        <w:r w:rsidR="00755316">
          <w:rPr>
            <w:noProof/>
            <w:webHidden/>
          </w:rPr>
          <w:t>10</w:t>
        </w:r>
        <w:r w:rsidR="00AE3872">
          <w:rPr>
            <w:noProof/>
            <w:webHidden/>
          </w:rPr>
          <w:fldChar w:fldCharType="end"/>
        </w:r>
      </w:hyperlink>
    </w:p>
    <w:p w14:paraId="730555E1" w14:textId="6B30BA2E" w:rsidR="00AE3872" w:rsidRDefault="008263F4">
      <w:pPr>
        <w:pStyle w:val="TOC3"/>
        <w:rPr>
          <w:rFonts w:asciiTheme="minorHAnsi" w:eastAsiaTheme="minorEastAsia" w:hAnsiTheme="minorHAnsi" w:cstheme="minorBidi"/>
          <w:noProof/>
          <w:color w:val="auto"/>
        </w:rPr>
      </w:pPr>
      <w:hyperlink w:anchor="_Toc97823639" w:history="1">
        <w:r w:rsidR="00AE3872" w:rsidRPr="008D412D">
          <w:rPr>
            <w:rStyle w:val="Hyperlink"/>
            <w:noProof/>
          </w:rPr>
          <w:t>Control of Substances Hazardous To Health (COSHH)</w:t>
        </w:r>
        <w:r w:rsidR="00AE3872">
          <w:rPr>
            <w:noProof/>
            <w:webHidden/>
          </w:rPr>
          <w:tab/>
        </w:r>
        <w:r w:rsidR="00AE3872">
          <w:rPr>
            <w:noProof/>
            <w:webHidden/>
          </w:rPr>
          <w:fldChar w:fldCharType="begin"/>
        </w:r>
        <w:r w:rsidR="00AE3872">
          <w:rPr>
            <w:noProof/>
            <w:webHidden/>
          </w:rPr>
          <w:instrText xml:space="preserve"> PAGEREF _Toc97823639 \h </w:instrText>
        </w:r>
        <w:r w:rsidR="00AE3872">
          <w:rPr>
            <w:noProof/>
            <w:webHidden/>
          </w:rPr>
        </w:r>
        <w:r w:rsidR="00AE3872">
          <w:rPr>
            <w:noProof/>
            <w:webHidden/>
          </w:rPr>
          <w:fldChar w:fldCharType="separate"/>
        </w:r>
        <w:r w:rsidR="00755316">
          <w:rPr>
            <w:noProof/>
            <w:webHidden/>
          </w:rPr>
          <w:t>11</w:t>
        </w:r>
        <w:r w:rsidR="00AE3872">
          <w:rPr>
            <w:noProof/>
            <w:webHidden/>
          </w:rPr>
          <w:fldChar w:fldCharType="end"/>
        </w:r>
      </w:hyperlink>
    </w:p>
    <w:p w14:paraId="2EBC9BB7" w14:textId="4BE47734" w:rsidR="00AE3872" w:rsidRDefault="008263F4">
      <w:pPr>
        <w:pStyle w:val="TOC3"/>
        <w:rPr>
          <w:rFonts w:asciiTheme="minorHAnsi" w:eastAsiaTheme="minorEastAsia" w:hAnsiTheme="minorHAnsi" w:cstheme="minorBidi"/>
          <w:noProof/>
          <w:color w:val="auto"/>
        </w:rPr>
      </w:pPr>
      <w:hyperlink w:anchor="_Toc97823640" w:history="1">
        <w:r w:rsidR="00AE3872" w:rsidRPr="008D412D">
          <w:rPr>
            <w:rStyle w:val="Hyperlink"/>
            <w:noProof/>
          </w:rPr>
          <w:t>Chemical Storage</w:t>
        </w:r>
        <w:r w:rsidR="00AE3872">
          <w:rPr>
            <w:noProof/>
            <w:webHidden/>
          </w:rPr>
          <w:tab/>
        </w:r>
        <w:r w:rsidR="00AE3872">
          <w:rPr>
            <w:noProof/>
            <w:webHidden/>
          </w:rPr>
          <w:fldChar w:fldCharType="begin"/>
        </w:r>
        <w:r w:rsidR="00AE3872">
          <w:rPr>
            <w:noProof/>
            <w:webHidden/>
          </w:rPr>
          <w:instrText xml:space="preserve"> PAGEREF _Toc97823640 \h </w:instrText>
        </w:r>
        <w:r w:rsidR="00AE3872">
          <w:rPr>
            <w:noProof/>
            <w:webHidden/>
          </w:rPr>
        </w:r>
        <w:r w:rsidR="00AE3872">
          <w:rPr>
            <w:noProof/>
            <w:webHidden/>
          </w:rPr>
          <w:fldChar w:fldCharType="separate"/>
        </w:r>
        <w:r w:rsidR="00755316">
          <w:rPr>
            <w:noProof/>
            <w:webHidden/>
          </w:rPr>
          <w:t>12</w:t>
        </w:r>
        <w:r w:rsidR="00AE3872">
          <w:rPr>
            <w:noProof/>
            <w:webHidden/>
          </w:rPr>
          <w:fldChar w:fldCharType="end"/>
        </w:r>
      </w:hyperlink>
    </w:p>
    <w:p w14:paraId="14AE8271" w14:textId="0CDDFEE0" w:rsidR="00AE3872" w:rsidRDefault="008263F4">
      <w:pPr>
        <w:pStyle w:val="TOC3"/>
        <w:rPr>
          <w:rFonts w:asciiTheme="minorHAnsi" w:eastAsiaTheme="minorEastAsia" w:hAnsiTheme="minorHAnsi" w:cstheme="minorBidi"/>
          <w:noProof/>
          <w:color w:val="auto"/>
        </w:rPr>
      </w:pPr>
      <w:hyperlink w:anchor="_Toc97823641" w:history="1">
        <w:r w:rsidR="00AE3872" w:rsidRPr="008D412D">
          <w:rPr>
            <w:rStyle w:val="Hyperlink"/>
            <w:noProof/>
          </w:rPr>
          <w:t>Dealing with Accidents, Incidents and Ill-Health and First Aid</w:t>
        </w:r>
        <w:r w:rsidR="00AE3872">
          <w:rPr>
            <w:noProof/>
            <w:webHidden/>
          </w:rPr>
          <w:tab/>
        </w:r>
        <w:r w:rsidR="00AE3872">
          <w:rPr>
            <w:noProof/>
            <w:webHidden/>
          </w:rPr>
          <w:fldChar w:fldCharType="begin"/>
        </w:r>
        <w:r w:rsidR="00AE3872">
          <w:rPr>
            <w:noProof/>
            <w:webHidden/>
          </w:rPr>
          <w:instrText xml:space="preserve"> PAGEREF _Toc97823641 \h </w:instrText>
        </w:r>
        <w:r w:rsidR="00AE3872">
          <w:rPr>
            <w:noProof/>
            <w:webHidden/>
          </w:rPr>
        </w:r>
        <w:r w:rsidR="00AE3872">
          <w:rPr>
            <w:noProof/>
            <w:webHidden/>
          </w:rPr>
          <w:fldChar w:fldCharType="separate"/>
        </w:r>
        <w:r w:rsidR="00755316">
          <w:rPr>
            <w:noProof/>
            <w:webHidden/>
          </w:rPr>
          <w:t>13</w:t>
        </w:r>
        <w:r w:rsidR="00AE3872">
          <w:rPr>
            <w:noProof/>
            <w:webHidden/>
          </w:rPr>
          <w:fldChar w:fldCharType="end"/>
        </w:r>
      </w:hyperlink>
    </w:p>
    <w:p w14:paraId="05CEDD0E" w14:textId="5CF75B8F" w:rsidR="00AE3872" w:rsidRDefault="008263F4">
      <w:pPr>
        <w:pStyle w:val="TOC3"/>
        <w:rPr>
          <w:rFonts w:asciiTheme="minorHAnsi" w:eastAsiaTheme="minorEastAsia" w:hAnsiTheme="minorHAnsi" w:cstheme="minorBidi"/>
          <w:noProof/>
          <w:color w:val="auto"/>
        </w:rPr>
      </w:pPr>
      <w:hyperlink w:anchor="_Toc97823642" w:history="1">
        <w:r w:rsidR="00AE3872" w:rsidRPr="008D412D">
          <w:rPr>
            <w:rStyle w:val="Hyperlink"/>
            <w:noProof/>
          </w:rPr>
          <w:t>Communication, Consultation and Cooperation</w:t>
        </w:r>
        <w:r w:rsidR="00AE3872">
          <w:rPr>
            <w:noProof/>
            <w:webHidden/>
          </w:rPr>
          <w:tab/>
        </w:r>
        <w:r w:rsidR="00AE3872">
          <w:rPr>
            <w:noProof/>
            <w:webHidden/>
          </w:rPr>
          <w:fldChar w:fldCharType="begin"/>
        </w:r>
        <w:r w:rsidR="00AE3872">
          <w:rPr>
            <w:noProof/>
            <w:webHidden/>
          </w:rPr>
          <w:instrText xml:space="preserve"> PAGEREF _Toc97823642 \h </w:instrText>
        </w:r>
        <w:r w:rsidR="00AE3872">
          <w:rPr>
            <w:noProof/>
            <w:webHidden/>
          </w:rPr>
        </w:r>
        <w:r w:rsidR="00AE3872">
          <w:rPr>
            <w:noProof/>
            <w:webHidden/>
          </w:rPr>
          <w:fldChar w:fldCharType="separate"/>
        </w:r>
        <w:r w:rsidR="00755316">
          <w:rPr>
            <w:noProof/>
            <w:webHidden/>
          </w:rPr>
          <w:t>15</w:t>
        </w:r>
        <w:r w:rsidR="00AE3872">
          <w:rPr>
            <w:noProof/>
            <w:webHidden/>
          </w:rPr>
          <w:fldChar w:fldCharType="end"/>
        </w:r>
      </w:hyperlink>
    </w:p>
    <w:p w14:paraId="6C0317CF" w14:textId="125CC937" w:rsidR="00AE3872" w:rsidRDefault="008263F4">
      <w:pPr>
        <w:pStyle w:val="TOC3"/>
        <w:rPr>
          <w:rFonts w:asciiTheme="minorHAnsi" w:eastAsiaTheme="minorEastAsia" w:hAnsiTheme="minorHAnsi" w:cstheme="minorBidi"/>
          <w:noProof/>
          <w:color w:val="auto"/>
        </w:rPr>
      </w:pPr>
      <w:hyperlink w:anchor="_Toc97823643" w:history="1">
        <w:r w:rsidR="00AE3872" w:rsidRPr="008D412D">
          <w:rPr>
            <w:rStyle w:val="Hyperlink"/>
            <w:noProof/>
          </w:rPr>
          <w:t>Emergency Planning</w:t>
        </w:r>
        <w:r w:rsidR="00AE3872">
          <w:rPr>
            <w:noProof/>
            <w:webHidden/>
          </w:rPr>
          <w:tab/>
        </w:r>
        <w:r w:rsidR="00AE3872">
          <w:rPr>
            <w:noProof/>
            <w:webHidden/>
          </w:rPr>
          <w:fldChar w:fldCharType="begin"/>
        </w:r>
        <w:r w:rsidR="00AE3872">
          <w:rPr>
            <w:noProof/>
            <w:webHidden/>
          </w:rPr>
          <w:instrText xml:space="preserve"> PAGEREF _Toc97823643 \h </w:instrText>
        </w:r>
        <w:r w:rsidR="00AE3872">
          <w:rPr>
            <w:noProof/>
            <w:webHidden/>
          </w:rPr>
        </w:r>
        <w:r w:rsidR="00AE3872">
          <w:rPr>
            <w:noProof/>
            <w:webHidden/>
          </w:rPr>
          <w:fldChar w:fldCharType="separate"/>
        </w:r>
        <w:r w:rsidR="00755316">
          <w:rPr>
            <w:noProof/>
            <w:webHidden/>
          </w:rPr>
          <w:t>16</w:t>
        </w:r>
        <w:r w:rsidR="00AE3872">
          <w:rPr>
            <w:noProof/>
            <w:webHidden/>
          </w:rPr>
          <w:fldChar w:fldCharType="end"/>
        </w:r>
      </w:hyperlink>
    </w:p>
    <w:p w14:paraId="4DB5431B" w14:textId="7308F248" w:rsidR="00AE3872" w:rsidRDefault="008263F4">
      <w:pPr>
        <w:pStyle w:val="TOC3"/>
        <w:rPr>
          <w:rFonts w:asciiTheme="minorHAnsi" w:eastAsiaTheme="minorEastAsia" w:hAnsiTheme="minorHAnsi" w:cstheme="minorBidi"/>
          <w:noProof/>
          <w:color w:val="auto"/>
        </w:rPr>
      </w:pPr>
      <w:hyperlink w:anchor="_Toc97823644" w:history="1">
        <w:r w:rsidR="00AE3872" w:rsidRPr="008D412D">
          <w:rPr>
            <w:rStyle w:val="Hyperlink"/>
            <w:noProof/>
          </w:rPr>
          <w:t>Lockdown</w:t>
        </w:r>
        <w:r w:rsidR="00AE3872">
          <w:rPr>
            <w:noProof/>
            <w:webHidden/>
          </w:rPr>
          <w:tab/>
        </w:r>
        <w:r w:rsidR="00AE3872">
          <w:rPr>
            <w:noProof/>
            <w:webHidden/>
          </w:rPr>
          <w:fldChar w:fldCharType="begin"/>
        </w:r>
        <w:r w:rsidR="00AE3872">
          <w:rPr>
            <w:noProof/>
            <w:webHidden/>
          </w:rPr>
          <w:instrText xml:space="preserve"> PAGEREF _Toc97823644 \h </w:instrText>
        </w:r>
        <w:r w:rsidR="00AE3872">
          <w:rPr>
            <w:noProof/>
            <w:webHidden/>
          </w:rPr>
        </w:r>
        <w:r w:rsidR="00AE3872">
          <w:rPr>
            <w:noProof/>
            <w:webHidden/>
          </w:rPr>
          <w:fldChar w:fldCharType="separate"/>
        </w:r>
        <w:r w:rsidR="00755316">
          <w:rPr>
            <w:noProof/>
            <w:webHidden/>
          </w:rPr>
          <w:t>16</w:t>
        </w:r>
        <w:r w:rsidR="00AE3872">
          <w:rPr>
            <w:noProof/>
            <w:webHidden/>
          </w:rPr>
          <w:fldChar w:fldCharType="end"/>
        </w:r>
      </w:hyperlink>
    </w:p>
    <w:p w14:paraId="3DDC33A8" w14:textId="729F3F71" w:rsidR="00AE3872" w:rsidRDefault="008263F4">
      <w:pPr>
        <w:pStyle w:val="TOC2"/>
        <w:rPr>
          <w:rFonts w:asciiTheme="minorHAnsi" w:eastAsiaTheme="minorEastAsia" w:hAnsiTheme="minorHAnsi" w:cstheme="minorBidi"/>
          <w:noProof/>
          <w:color w:val="auto"/>
        </w:rPr>
      </w:pPr>
      <w:hyperlink w:anchor="_Toc97823645" w:history="1">
        <w:r w:rsidR="00AE3872" w:rsidRPr="008D412D">
          <w:rPr>
            <w:rStyle w:val="Hyperlink"/>
            <w:noProof/>
          </w:rPr>
          <w:t xml:space="preserve">7.2 </w:t>
        </w:r>
        <w:r w:rsidR="00AE3872">
          <w:rPr>
            <w:rFonts w:asciiTheme="minorHAnsi" w:eastAsiaTheme="minorEastAsia" w:hAnsiTheme="minorHAnsi" w:cstheme="minorBidi"/>
            <w:noProof/>
            <w:color w:val="auto"/>
          </w:rPr>
          <w:tab/>
        </w:r>
        <w:r w:rsidR="00AE3872" w:rsidRPr="008D412D">
          <w:rPr>
            <w:rStyle w:val="Hyperlink"/>
            <w:noProof/>
          </w:rPr>
          <w:t>Buildings and Grounds</w:t>
        </w:r>
        <w:r w:rsidR="00AE3872">
          <w:rPr>
            <w:noProof/>
            <w:webHidden/>
          </w:rPr>
          <w:tab/>
        </w:r>
        <w:r w:rsidR="00AE3872">
          <w:rPr>
            <w:noProof/>
            <w:webHidden/>
          </w:rPr>
          <w:fldChar w:fldCharType="begin"/>
        </w:r>
        <w:r w:rsidR="00AE3872">
          <w:rPr>
            <w:noProof/>
            <w:webHidden/>
          </w:rPr>
          <w:instrText xml:space="preserve"> PAGEREF _Toc97823645 \h </w:instrText>
        </w:r>
        <w:r w:rsidR="00AE3872">
          <w:rPr>
            <w:noProof/>
            <w:webHidden/>
          </w:rPr>
        </w:r>
        <w:r w:rsidR="00AE3872">
          <w:rPr>
            <w:noProof/>
            <w:webHidden/>
          </w:rPr>
          <w:fldChar w:fldCharType="separate"/>
        </w:r>
        <w:r w:rsidR="00755316">
          <w:rPr>
            <w:noProof/>
            <w:webHidden/>
          </w:rPr>
          <w:t>17</w:t>
        </w:r>
        <w:r w:rsidR="00AE3872">
          <w:rPr>
            <w:noProof/>
            <w:webHidden/>
          </w:rPr>
          <w:fldChar w:fldCharType="end"/>
        </w:r>
      </w:hyperlink>
    </w:p>
    <w:p w14:paraId="43B68D7F" w14:textId="788E72D6" w:rsidR="00AE3872" w:rsidRDefault="008263F4">
      <w:pPr>
        <w:pStyle w:val="TOC3"/>
        <w:rPr>
          <w:rFonts w:asciiTheme="minorHAnsi" w:eastAsiaTheme="minorEastAsia" w:hAnsiTheme="minorHAnsi" w:cstheme="minorBidi"/>
          <w:noProof/>
          <w:color w:val="auto"/>
        </w:rPr>
      </w:pPr>
      <w:hyperlink w:anchor="_Toc97823646" w:history="1">
        <w:r w:rsidR="00AE3872" w:rsidRPr="008D412D">
          <w:rPr>
            <w:rStyle w:val="Hyperlink"/>
            <w:noProof/>
          </w:rPr>
          <w:t>Fire Safety Management</w:t>
        </w:r>
        <w:r w:rsidR="00AE3872">
          <w:rPr>
            <w:noProof/>
            <w:webHidden/>
          </w:rPr>
          <w:tab/>
        </w:r>
        <w:r w:rsidR="00AE3872">
          <w:rPr>
            <w:noProof/>
            <w:webHidden/>
          </w:rPr>
          <w:fldChar w:fldCharType="begin"/>
        </w:r>
        <w:r w:rsidR="00AE3872">
          <w:rPr>
            <w:noProof/>
            <w:webHidden/>
          </w:rPr>
          <w:instrText xml:space="preserve"> PAGEREF _Toc97823646 \h </w:instrText>
        </w:r>
        <w:r w:rsidR="00AE3872">
          <w:rPr>
            <w:noProof/>
            <w:webHidden/>
          </w:rPr>
        </w:r>
        <w:r w:rsidR="00AE3872">
          <w:rPr>
            <w:noProof/>
            <w:webHidden/>
          </w:rPr>
          <w:fldChar w:fldCharType="separate"/>
        </w:r>
        <w:r w:rsidR="00755316">
          <w:rPr>
            <w:noProof/>
            <w:webHidden/>
          </w:rPr>
          <w:t>17</w:t>
        </w:r>
        <w:r w:rsidR="00AE3872">
          <w:rPr>
            <w:noProof/>
            <w:webHidden/>
          </w:rPr>
          <w:fldChar w:fldCharType="end"/>
        </w:r>
      </w:hyperlink>
    </w:p>
    <w:p w14:paraId="4D5F1654" w14:textId="0A5CED25" w:rsidR="00AE3872" w:rsidRDefault="008263F4">
      <w:pPr>
        <w:pStyle w:val="TOC3"/>
        <w:rPr>
          <w:rFonts w:asciiTheme="minorHAnsi" w:eastAsiaTheme="minorEastAsia" w:hAnsiTheme="minorHAnsi" w:cstheme="minorBidi"/>
          <w:noProof/>
          <w:color w:val="auto"/>
        </w:rPr>
      </w:pPr>
      <w:hyperlink w:anchor="_Toc97823647" w:history="1">
        <w:r w:rsidR="00AE3872" w:rsidRPr="008D412D">
          <w:rPr>
            <w:rStyle w:val="Hyperlink"/>
            <w:noProof/>
          </w:rPr>
          <w:t>Asbestos</w:t>
        </w:r>
        <w:r w:rsidR="00AE3872">
          <w:rPr>
            <w:noProof/>
            <w:webHidden/>
          </w:rPr>
          <w:tab/>
        </w:r>
        <w:r w:rsidR="00AE3872">
          <w:rPr>
            <w:noProof/>
            <w:webHidden/>
          </w:rPr>
          <w:fldChar w:fldCharType="begin"/>
        </w:r>
        <w:r w:rsidR="00AE3872">
          <w:rPr>
            <w:noProof/>
            <w:webHidden/>
          </w:rPr>
          <w:instrText xml:space="preserve"> PAGEREF _Toc97823647 \h </w:instrText>
        </w:r>
        <w:r w:rsidR="00AE3872">
          <w:rPr>
            <w:noProof/>
            <w:webHidden/>
          </w:rPr>
        </w:r>
        <w:r w:rsidR="00AE3872">
          <w:rPr>
            <w:noProof/>
            <w:webHidden/>
          </w:rPr>
          <w:fldChar w:fldCharType="separate"/>
        </w:r>
        <w:r w:rsidR="00755316">
          <w:rPr>
            <w:noProof/>
            <w:webHidden/>
          </w:rPr>
          <w:t>18</w:t>
        </w:r>
        <w:r w:rsidR="00AE3872">
          <w:rPr>
            <w:noProof/>
            <w:webHidden/>
          </w:rPr>
          <w:fldChar w:fldCharType="end"/>
        </w:r>
      </w:hyperlink>
    </w:p>
    <w:p w14:paraId="53E88282" w14:textId="38DF2DEE" w:rsidR="00AE3872" w:rsidRDefault="008263F4">
      <w:pPr>
        <w:pStyle w:val="TOC3"/>
        <w:rPr>
          <w:rFonts w:asciiTheme="minorHAnsi" w:eastAsiaTheme="minorEastAsia" w:hAnsiTheme="minorHAnsi" w:cstheme="minorBidi"/>
          <w:noProof/>
          <w:color w:val="auto"/>
        </w:rPr>
      </w:pPr>
      <w:hyperlink w:anchor="_Toc97823648" w:history="1">
        <w:r w:rsidR="00AE3872" w:rsidRPr="008D412D">
          <w:rPr>
            <w:rStyle w:val="Hyperlink"/>
            <w:noProof/>
          </w:rPr>
          <w:t>Legionella Risk Assessment</w:t>
        </w:r>
        <w:r w:rsidR="00AE3872">
          <w:rPr>
            <w:noProof/>
            <w:webHidden/>
          </w:rPr>
          <w:tab/>
        </w:r>
        <w:r w:rsidR="00AE3872">
          <w:rPr>
            <w:noProof/>
            <w:webHidden/>
          </w:rPr>
          <w:fldChar w:fldCharType="begin"/>
        </w:r>
        <w:r w:rsidR="00AE3872">
          <w:rPr>
            <w:noProof/>
            <w:webHidden/>
          </w:rPr>
          <w:instrText xml:space="preserve"> PAGEREF _Toc97823648 \h </w:instrText>
        </w:r>
        <w:r w:rsidR="00AE3872">
          <w:rPr>
            <w:noProof/>
            <w:webHidden/>
          </w:rPr>
        </w:r>
        <w:r w:rsidR="00AE3872">
          <w:rPr>
            <w:noProof/>
            <w:webHidden/>
          </w:rPr>
          <w:fldChar w:fldCharType="separate"/>
        </w:r>
        <w:r w:rsidR="00755316">
          <w:rPr>
            <w:noProof/>
            <w:webHidden/>
          </w:rPr>
          <w:t>19</w:t>
        </w:r>
        <w:r w:rsidR="00AE3872">
          <w:rPr>
            <w:noProof/>
            <w:webHidden/>
          </w:rPr>
          <w:fldChar w:fldCharType="end"/>
        </w:r>
      </w:hyperlink>
    </w:p>
    <w:p w14:paraId="19E3A7F2" w14:textId="2B931DDD" w:rsidR="00AE3872" w:rsidRDefault="008263F4">
      <w:pPr>
        <w:pStyle w:val="TOC3"/>
        <w:rPr>
          <w:rFonts w:asciiTheme="minorHAnsi" w:eastAsiaTheme="minorEastAsia" w:hAnsiTheme="minorHAnsi" w:cstheme="minorBidi"/>
          <w:noProof/>
          <w:color w:val="auto"/>
        </w:rPr>
      </w:pPr>
      <w:hyperlink w:anchor="_Toc97823649" w:history="1">
        <w:r w:rsidR="00AE3872" w:rsidRPr="008D412D">
          <w:rPr>
            <w:rStyle w:val="Hyperlink"/>
            <w:noProof/>
          </w:rPr>
          <w:t>Gas and Electrical Safety: Systems and Appliances</w:t>
        </w:r>
        <w:r w:rsidR="00AE3872">
          <w:rPr>
            <w:noProof/>
            <w:webHidden/>
          </w:rPr>
          <w:tab/>
        </w:r>
        <w:r w:rsidR="00AE3872">
          <w:rPr>
            <w:noProof/>
            <w:webHidden/>
          </w:rPr>
          <w:fldChar w:fldCharType="begin"/>
        </w:r>
        <w:r w:rsidR="00AE3872">
          <w:rPr>
            <w:noProof/>
            <w:webHidden/>
          </w:rPr>
          <w:instrText xml:space="preserve"> PAGEREF _Toc97823649 \h </w:instrText>
        </w:r>
        <w:r w:rsidR="00AE3872">
          <w:rPr>
            <w:noProof/>
            <w:webHidden/>
          </w:rPr>
        </w:r>
        <w:r w:rsidR="00AE3872">
          <w:rPr>
            <w:noProof/>
            <w:webHidden/>
          </w:rPr>
          <w:fldChar w:fldCharType="separate"/>
        </w:r>
        <w:r w:rsidR="00755316">
          <w:rPr>
            <w:noProof/>
            <w:webHidden/>
          </w:rPr>
          <w:t>20</w:t>
        </w:r>
        <w:r w:rsidR="00AE3872">
          <w:rPr>
            <w:noProof/>
            <w:webHidden/>
          </w:rPr>
          <w:fldChar w:fldCharType="end"/>
        </w:r>
      </w:hyperlink>
    </w:p>
    <w:p w14:paraId="4DAEA5E9" w14:textId="43209E91" w:rsidR="00AE3872" w:rsidRDefault="008263F4">
      <w:pPr>
        <w:pStyle w:val="TOC3"/>
        <w:rPr>
          <w:rFonts w:asciiTheme="minorHAnsi" w:eastAsiaTheme="minorEastAsia" w:hAnsiTheme="minorHAnsi" w:cstheme="minorBidi"/>
          <w:noProof/>
          <w:color w:val="auto"/>
        </w:rPr>
      </w:pPr>
      <w:hyperlink w:anchor="_Toc97823650" w:history="1">
        <w:r w:rsidR="00AE3872" w:rsidRPr="008D412D">
          <w:rPr>
            <w:rStyle w:val="Hyperlink"/>
            <w:noProof/>
          </w:rPr>
          <w:t>Outdoor Play Equipment</w:t>
        </w:r>
        <w:r w:rsidR="00AE3872">
          <w:rPr>
            <w:noProof/>
            <w:webHidden/>
          </w:rPr>
          <w:tab/>
        </w:r>
        <w:r w:rsidR="00AE3872">
          <w:rPr>
            <w:noProof/>
            <w:webHidden/>
          </w:rPr>
          <w:fldChar w:fldCharType="begin"/>
        </w:r>
        <w:r w:rsidR="00AE3872">
          <w:rPr>
            <w:noProof/>
            <w:webHidden/>
          </w:rPr>
          <w:instrText xml:space="preserve"> PAGEREF _Toc97823650 \h </w:instrText>
        </w:r>
        <w:r w:rsidR="00AE3872">
          <w:rPr>
            <w:noProof/>
            <w:webHidden/>
          </w:rPr>
        </w:r>
        <w:r w:rsidR="00AE3872">
          <w:rPr>
            <w:noProof/>
            <w:webHidden/>
          </w:rPr>
          <w:fldChar w:fldCharType="separate"/>
        </w:r>
        <w:r w:rsidR="00755316">
          <w:rPr>
            <w:noProof/>
            <w:webHidden/>
          </w:rPr>
          <w:t>20</w:t>
        </w:r>
        <w:r w:rsidR="00AE3872">
          <w:rPr>
            <w:noProof/>
            <w:webHidden/>
          </w:rPr>
          <w:fldChar w:fldCharType="end"/>
        </w:r>
      </w:hyperlink>
    </w:p>
    <w:p w14:paraId="401FC1EC" w14:textId="413B6A89" w:rsidR="00AE3872" w:rsidRDefault="008263F4">
      <w:pPr>
        <w:pStyle w:val="TOC3"/>
        <w:rPr>
          <w:rFonts w:asciiTheme="minorHAnsi" w:eastAsiaTheme="minorEastAsia" w:hAnsiTheme="minorHAnsi" w:cstheme="minorBidi"/>
          <w:noProof/>
          <w:color w:val="auto"/>
        </w:rPr>
      </w:pPr>
      <w:hyperlink w:anchor="_Toc97823651" w:history="1">
        <w:r w:rsidR="00AE3872" w:rsidRPr="008D412D">
          <w:rPr>
            <w:rStyle w:val="Hyperlink"/>
            <w:noProof/>
          </w:rPr>
          <w:t>Contractors</w:t>
        </w:r>
        <w:r w:rsidR="00AE3872">
          <w:rPr>
            <w:noProof/>
            <w:webHidden/>
          </w:rPr>
          <w:tab/>
        </w:r>
        <w:r w:rsidR="00AE3872">
          <w:rPr>
            <w:noProof/>
            <w:webHidden/>
          </w:rPr>
          <w:fldChar w:fldCharType="begin"/>
        </w:r>
        <w:r w:rsidR="00AE3872">
          <w:rPr>
            <w:noProof/>
            <w:webHidden/>
          </w:rPr>
          <w:instrText xml:space="preserve"> PAGEREF _Toc97823651 \h </w:instrText>
        </w:r>
        <w:r w:rsidR="00AE3872">
          <w:rPr>
            <w:noProof/>
            <w:webHidden/>
          </w:rPr>
        </w:r>
        <w:r w:rsidR="00AE3872">
          <w:rPr>
            <w:noProof/>
            <w:webHidden/>
          </w:rPr>
          <w:fldChar w:fldCharType="separate"/>
        </w:r>
        <w:r w:rsidR="00755316">
          <w:rPr>
            <w:noProof/>
            <w:webHidden/>
          </w:rPr>
          <w:t>20</w:t>
        </w:r>
        <w:r w:rsidR="00AE3872">
          <w:rPr>
            <w:noProof/>
            <w:webHidden/>
          </w:rPr>
          <w:fldChar w:fldCharType="end"/>
        </w:r>
      </w:hyperlink>
    </w:p>
    <w:p w14:paraId="1D5F5241" w14:textId="13A15FB8" w:rsidR="00AE3872" w:rsidRDefault="008263F4">
      <w:pPr>
        <w:pStyle w:val="TOC3"/>
        <w:rPr>
          <w:rFonts w:asciiTheme="minorHAnsi" w:eastAsiaTheme="minorEastAsia" w:hAnsiTheme="minorHAnsi" w:cstheme="minorBidi"/>
          <w:noProof/>
          <w:color w:val="auto"/>
        </w:rPr>
      </w:pPr>
      <w:hyperlink w:anchor="_Toc97823652" w:history="1">
        <w:r w:rsidR="00AE3872" w:rsidRPr="008D412D">
          <w:rPr>
            <w:rStyle w:val="Hyperlink"/>
            <w:noProof/>
          </w:rPr>
          <w:t>Pedestrian and Vehicular Movement</w:t>
        </w:r>
        <w:r w:rsidR="00AE3872">
          <w:rPr>
            <w:noProof/>
            <w:webHidden/>
          </w:rPr>
          <w:tab/>
        </w:r>
        <w:r w:rsidR="00AE3872">
          <w:rPr>
            <w:noProof/>
            <w:webHidden/>
          </w:rPr>
          <w:fldChar w:fldCharType="begin"/>
        </w:r>
        <w:r w:rsidR="00AE3872">
          <w:rPr>
            <w:noProof/>
            <w:webHidden/>
          </w:rPr>
          <w:instrText xml:space="preserve"> PAGEREF _Toc97823652 \h </w:instrText>
        </w:r>
        <w:r w:rsidR="00AE3872">
          <w:rPr>
            <w:noProof/>
            <w:webHidden/>
          </w:rPr>
        </w:r>
        <w:r w:rsidR="00AE3872">
          <w:rPr>
            <w:noProof/>
            <w:webHidden/>
          </w:rPr>
          <w:fldChar w:fldCharType="separate"/>
        </w:r>
        <w:r w:rsidR="00755316">
          <w:rPr>
            <w:noProof/>
            <w:webHidden/>
          </w:rPr>
          <w:t>21</w:t>
        </w:r>
        <w:r w:rsidR="00AE3872">
          <w:rPr>
            <w:noProof/>
            <w:webHidden/>
          </w:rPr>
          <w:fldChar w:fldCharType="end"/>
        </w:r>
      </w:hyperlink>
    </w:p>
    <w:p w14:paraId="6CE34115" w14:textId="643F5A91" w:rsidR="00AE3872" w:rsidRDefault="008263F4">
      <w:pPr>
        <w:pStyle w:val="TOC3"/>
        <w:rPr>
          <w:rFonts w:asciiTheme="minorHAnsi" w:eastAsiaTheme="minorEastAsia" w:hAnsiTheme="minorHAnsi" w:cstheme="minorBidi"/>
          <w:noProof/>
          <w:color w:val="auto"/>
        </w:rPr>
      </w:pPr>
      <w:hyperlink w:anchor="_Toc97823653" w:history="1">
        <w:r w:rsidR="00AE3872" w:rsidRPr="008D412D">
          <w:rPr>
            <w:rStyle w:val="Hyperlink"/>
            <w:noProof/>
          </w:rPr>
          <w:t>Kitchen: Access</w:t>
        </w:r>
        <w:r w:rsidR="00AE3872">
          <w:rPr>
            <w:noProof/>
            <w:webHidden/>
          </w:rPr>
          <w:tab/>
        </w:r>
        <w:r w:rsidR="00AE3872">
          <w:rPr>
            <w:noProof/>
            <w:webHidden/>
          </w:rPr>
          <w:fldChar w:fldCharType="begin"/>
        </w:r>
        <w:r w:rsidR="00AE3872">
          <w:rPr>
            <w:noProof/>
            <w:webHidden/>
          </w:rPr>
          <w:instrText xml:space="preserve"> PAGEREF _Toc97823653 \h </w:instrText>
        </w:r>
        <w:r w:rsidR="00AE3872">
          <w:rPr>
            <w:noProof/>
            <w:webHidden/>
          </w:rPr>
        </w:r>
        <w:r w:rsidR="00AE3872">
          <w:rPr>
            <w:noProof/>
            <w:webHidden/>
          </w:rPr>
          <w:fldChar w:fldCharType="separate"/>
        </w:r>
        <w:r w:rsidR="00755316">
          <w:rPr>
            <w:noProof/>
            <w:webHidden/>
          </w:rPr>
          <w:t>21</w:t>
        </w:r>
        <w:r w:rsidR="00AE3872">
          <w:rPr>
            <w:noProof/>
            <w:webHidden/>
          </w:rPr>
          <w:fldChar w:fldCharType="end"/>
        </w:r>
      </w:hyperlink>
    </w:p>
    <w:p w14:paraId="6544A8AE" w14:textId="3CCC059D" w:rsidR="00AE3872" w:rsidRDefault="008263F4">
      <w:pPr>
        <w:pStyle w:val="TOC3"/>
        <w:rPr>
          <w:rFonts w:asciiTheme="minorHAnsi" w:eastAsiaTheme="minorEastAsia" w:hAnsiTheme="minorHAnsi" w:cstheme="minorBidi"/>
          <w:noProof/>
          <w:color w:val="auto"/>
        </w:rPr>
      </w:pPr>
      <w:hyperlink w:anchor="_Toc97823654" w:history="1">
        <w:r w:rsidR="00AE3872" w:rsidRPr="008D412D">
          <w:rPr>
            <w:rStyle w:val="Hyperlink"/>
            <w:noProof/>
          </w:rPr>
          <w:t>Kitchen: Extractor Hoods</w:t>
        </w:r>
        <w:r w:rsidR="00AE3872">
          <w:rPr>
            <w:noProof/>
            <w:webHidden/>
          </w:rPr>
          <w:tab/>
        </w:r>
        <w:r w:rsidR="00AE3872">
          <w:rPr>
            <w:noProof/>
            <w:webHidden/>
          </w:rPr>
          <w:fldChar w:fldCharType="begin"/>
        </w:r>
        <w:r w:rsidR="00AE3872">
          <w:rPr>
            <w:noProof/>
            <w:webHidden/>
          </w:rPr>
          <w:instrText xml:space="preserve"> PAGEREF _Toc97823654 \h </w:instrText>
        </w:r>
        <w:r w:rsidR="00AE3872">
          <w:rPr>
            <w:noProof/>
            <w:webHidden/>
          </w:rPr>
        </w:r>
        <w:r w:rsidR="00AE3872">
          <w:rPr>
            <w:noProof/>
            <w:webHidden/>
          </w:rPr>
          <w:fldChar w:fldCharType="separate"/>
        </w:r>
        <w:r w:rsidR="00755316">
          <w:rPr>
            <w:noProof/>
            <w:webHidden/>
          </w:rPr>
          <w:t>21</w:t>
        </w:r>
        <w:r w:rsidR="00AE3872">
          <w:rPr>
            <w:noProof/>
            <w:webHidden/>
          </w:rPr>
          <w:fldChar w:fldCharType="end"/>
        </w:r>
      </w:hyperlink>
    </w:p>
    <w:p w14:paraId="16080457" w14:textId="73050160" w:rsidR="00AE3872" w:rsidRDefault="008263F4">
      <w:pPr>
        <w:pStyle w:val="TOC3"/>
        <w:rPr>
          <w:rFonts w:asciiTheme="minorHAnsi" w:eastAsiaTheme="minorEastAsia" w:hAnsiTheme="minorHAnsi" w:cstheme="minorBidi"/>
          <w:noProof/>
          <w:color w:val="auto"/>
        </w:rPr>
      </w:pPr>
      <w:hyperlink w:anchor="_Toc97823655" w:history="1">
        <w:r w:rsidR="00AE3872" w:rsidRPr="008D412D">
          <w:rPr>
            <w:rStyle w:val="Hyperlink"/>
            <w:noProof/>
          </w:rPr>
          <w:t>Stage Lighting and Rigging</w:t>
        </w:r>
        <w:r w:rsidR="00AE3872">
          <w:rPr>
            <w:noProof/>
            <w:webHidden/>
          </w:rPr>
          <w:tab/>
        </w:r>
        <w:r w:rsidR="00AE3872">
          <w:rPr>
            <w:noProof/>
            <w:webHidden/>
          </w:rPr>
          <w:fldChar w:fldCharType="begin"/>
        </w:r>
        <w:r w:rsidR="00AE3872">
          <w:rPr>
            <w:noProof/>
            <w:webHidden/>
          </w:rPr>
          <w:instrText xml:space="preserve"> PAGEREF _Toc97823655 \h </w:instrText>
        </w:r>
        <w:r w:rsidR="00AE3872">
          <w:rPr>
            <w:noProof/>
            <w:webHidden/>
          </w:rPr>
        </w:r>
        <w:r w:rsidR="00AE3872">
          <w:rPr>
            <w:noProof/>
            <w:webHidden/>
          </w:rPr>
          <w:fldChar w:fldCharType="separate"/>
        </w:r>
        <w:r w:rsidR="00755316">
          <w:rPr>
            <w:noProof/>
            <w:webHidden/>
          </w:rPr>
          <w:t>21</w:t>
        </w:r>
        <w:r w:rsidR="00AE3872">
          <w:rPr>
            <w:noProof/>
            <w:webHidden/>
          </w:rPr>
          <w:fldChar w:fldCharType="end"/>
        </w:r>
      </w:hyperlink>
    </w:p>
    <w:p w14:paraId="4C9B2B03" w14:textId="40D339E1" w:rsidR="00AE3872" w:rsidRDefault="008263F4">
      <w:pPr>
        <w:pStyle w:val="TOC3"/>
        <w:rPr>
          <w:rFonts w:asciiTheme="minorHAnsi" w:eastAsiaTheme="minorEastAsia" w:hAnsiTheme="minorHAnsi" w:cstheme="minorBidi"/>
          <w:noProof/>
          <w:color w:val="auto"/>
        </w:rPr>
      </w:pPr>
      <w:hyperlink w:anchor="_Toc97823656" w:history="1">
        <w:r w:rsidR="00AE3872" w:rsidRPr="008D412D">
          <w:rPr>
            <w:rStyle w:val="Hyperlink"/>
            <w:noProof/>
          </w:rPr>
          <w:t>Roller Shutters</w:t>
        </w:r>
        <w:r w:rsidR="00AE3872">
          <w:rPr>
            <w:noProof/>
            <w:webHidden/>
          </w:rPr>
          <w:tab/>
        </w:r>
        <w:r w:rsidR="00AE3872">
          <w:rPr>
            <w:noProof/>
            <w:webHidden/>
          </w:rPr>
          <w:fldChar w:fldCharType="begin"/>
        </w:r>
        <w:r w:rsidR="00AE3872">
          <w:rPr>
            <w:noProof/>
            <w:webHidden/>
          </w:rPr>
          <w:instrText xml:space="preserve"> PAGEREF _Toc97823656 \h </w:instrText>
        </w:r>
        <w:r w:rsidR="00AE3872">
          <w:rPr>
            <w:noProof/>
            <w:webHidden/>
          </w:rPr>
        </w:r>
        <w:r w:rsidR="00AE3872">
          <w:rPr>
            <w:noProof/>
            <w:webHidden/>
          </w:rPr>
          <w:fldChar w:fldCharType="separate"/>
        </w:r>
        <w:r w:rsidR="00755316">
          <w:rPr>
            <w:noProof/>
            <w:webHidden/>
          </w:rPr>
          <w:t>22</w:t>
        </w:r>
        <w:r w:rsidR="00AE3872">
          <w:rPr>
            <w:noProof/>
            <w:webHidden/>
          </w:rPr>
          <w:fldChar w:fldCharType="end"/>
        </w:r>
      </w:hyperlink>
    </w:p>
    <w:p w14:paraId="77CDEEC6" w14:textId="432A05CF" w:rsidR="00AE3872" w:rsidRDefault="008263F4">
      <w:pPr>
        <w:pStyle w:val="TOC3"/>
        <w:rPr>
          <w:rFonts w:asciiTheme="minorHAnsi" w:eastAsiaTheme="minorEastAsia" w:hAnsiTheme="minorHAnsi" w:cstheme="minorBidi"/>
          <w:noProof/>
          <w:color w:val="auto"/>
        </w:rPr>
      </w:pPr>
      <w:hyperlink w:anchor="_Toc97823657" w:history="1">
        <w:r w:rsidR="00AE3872" w:rsidRPr="008D412D">
          <w:rPr>
            <w:rStyle w:val="Hyperlink"/>
            <w:noProof/>
          </w:rPr>
          <w:t>Gates and Barriers</w:t>
        </w:r>
        <w:r w:rsidR="00AE3872">
          <w:rPr>
            <w:noProof/>
            <w:webHidden/>
          </w:rPr>
          <w:tab/>
        </w:r>
        <w:r w:rsidR="00AE3872">
          <w:rPr>
            <w:noProof/>
            <w:webHidden/>
          </w:rPr>
          <w:fldChar w:fldCharType="begin"/>
        </w:r>
        <w:r w:rsidR="00AE3872">
          <w:rPr>
            <w:noProof/>
            <w:webHidden/>
          </w:rPr>
          <w:instrText xml:space="preserve"> PAGEREF _Toc97823657 \h </w:instrText>
        </w:r>
        <w:r w:rsidR="00AE3872">
          <w:rPr>
            <w:noProof/>
            <w:webHidden/>
          </w:rPr>
        </w:r>
        <w:r w:rsidR="00AE3872">
          <w:rPr>
            <w:noProof/>
            <w:webHidden/>
          </w:rPr>
          <w:fldChar w:fldCharType="separate"/>
        </w:r>
        <w:r w:rsidR="00755316">
          <w:rPr>
            <w:noProof/>
            <w:webHidden/>
          </w:rPr>
          <w:t>22</w:t>
        </w:r>
        <w:r w:rsidR="00AE3872">
          <w:rPr>
            <w:noProof/>
            <w:webHidden/>
          </w:rPr>
          <w:fldChar w:fldCharType="end"/>
        </w:r>
      </w:hyperlink>
    </w:p>
    <w:p w14:paraId="324E1638" w14:textId="77C4CF74" w:rsidR="00AE3872" w:rsidRDefault="008263F4">
      <w:pPr>
        <w:pStyle w:val="TOC3"/>
        <w:rPr>
          <w:rFonts w:asciiTheme="minorHAnsi" w:eastAsiaTheme="minorEastAsia" w:hAnsiTheme="minorHAnsi" w:cstheme="minorBidi"/>
          <w:noProof/>
          <w:color w:val="auto"/>
        </w:rPr>
      </w:pPr>
      <w:hyperlink w:anchor="_Toc97823658" w:history="1">
        <w:r w:rsidR="00AE3872" w:rsidRPr="008D412D">
          <w:rPr>
            <w:rStyle w:val="Hyperlink"/>
            <w:noProof/>
          </w:rPr>
          <w:t>Air Conditioning Units</w:t>
        </w:r>
        <w:r w:rsidR="00AE3872">
          <w:rPr>
            <w:noProof/>
            <w:webHidden/>
          </w:rPr>
          <w:tab/>
        </w:r>
        <w:r w:rsidR="00AE3872">
          <w:rPr>
            <w:noProof/>
            <w:webHidden/>
          </w:rPr>
          <w:fldChar w:fldCharType="begin"/>
        </w:r>
        <w:r w:rsidR="00AE3872">
          <w:rPr>
            <w:noProof/>
            <w:webHidden/>
          </w:rPr>
          <w:instrText xml:space="preserve"> PAGEREF _Toc97823658 \h </w:instrText>
        </w:r>
        <w:r w:rsidR="00AE3872">
          <w:rPr>
            <w:noProof/>
            <w:webHidden/>
          </w:rPr>
        </w:r>
        <w:r w:rsidR="00AE3872">
          <w:rPr>
            <w:noProof/>
            <w:webHidden/>
          </w:rPr>
          <w:fldChar w:fldCharType="separate"/>
        </w:r>
        <w:r w:rsidR="00755316">
          <w:rPr>
            <w:noProof/>
            <w:webHidden/>
          </w:rPr>
          <w:t>22</w:t>
        </w:r>
        <w:r w:rsidR="00AE3872">
          <w:rPr>
            <w:noProof/>
            <w:webHidden/>
          </w:rPr>
          <w:fldChar w:fldCharType="end"/>
        </w:r>
      </w:hyperlink>
    </w:p>
    <w:p w14:paraId="78B73895" w14:textId="3EEC6402" w:rsidR="00AE3872" w:rsidRDefault="008263F4">
      <w:pPr>
        <w:pStyle w:val="TOC3"/>
        <w:rPr>
          <w:rFonts w:asciiTheme="minorHAnsi" w:eastAsiaTheme="minorEastAsia" w:hAnsiTheme="minorHAnsi" w:cstheme="minorBidi"/>
          <w:noProof/>
          <w:color w:val="auto"/>
        </w:rPr>
      </w:pPr>
      <w:hyperlink w:anchor="_Toc97823659" w:history="1">
        <w:r w:rsidR="00AE3872" w:rsidRPr="008D412D">
          <w:rPr>
            <w:rStyle w:val="Hyperlink"/>
            <w:noProof/>
          </w:rPr>
          <w:t>LOLER Inspections</w:t>
        </w:r>
        <w:r w:rsidR="00AE3872">
          <w:rPr>
            <w:noProof/>
            <w:webHidden/>
          </w:rPr>
          <w:tab/>
        </w:r>
        <w:r w:rsidR="00AE3872">
          <w:rPr>
            <w:noProof/>
            <w:webHidden/>
          </w:rPr>
          <w:fldChar w:fldCharType="begin"/>
        </w:r>
        <w:r w:rsidR="00AE3872">
          <w:rPr>
            <w:noProof/>
            <w:webHidden/>
          </w:rPr>
          <w:instrText xml:space="preserve"> PAGEREF _Toc97823659 \h </w:instrText>
        </w:r>
        <w:r w:rsidR="00AE3872">
          <w:rPr>
            <w:noProof/>
            <w:webHidden/>
          </w:rPr>
        </w:r>
        <w:r w:rsidR="00AE3872">
          <w:rPr>
            <w:noProof/>
            <w:webHidden/>
          </w:rPr>
          <w:fldChar w:fldCharType="separate"/>
        </w:r>
        <w:r w:rsidR="00755316">
          <w:rPr>
            <w:noProof/>
            <w:webHidden/>
          </w:rPr>
          <w:t>22</w:t>
        </w:r>
        <w:r w:rsidR="00AE3872">
          <w:rPr>
            <w:noProof/>
            <w:webHidden/>
          </w:rPr>
          <w:fldChar w:fldCharType="end"/>
        </w:r>
      </w:hyperlink>
    </w:p>
    <w:p w14:paraId="2802AEF5" w14:textId="6D632E2E" w:rsidR="00AE3872" w:rsidRDefault="008263F4">
      <w:pPr>
        <w:pStyle w:val="TOC2"/>
        <w:rPr>
          <w:rFonts w:asciiTheme="minorHAnsi" w:eastAsiaTheme="minorEastAsia" w:hAnsiTheme="minorHAnsi" w:cstheme="minorBidi"/>
          <w:noProof/>
          <w:color w:val="auto"/>
        </w:rPr>
      </w:pPr>
      <w:hyperlink w:anchor="_Toc97823660" w:history="1">
        <w:r w:rsidR="00AE3872" w:rsidRPr="008D412D">
          <w:rPr>
            <w:rStyle w:val="Hyperlink"/>
            <w:noProof/>
          </w:rPr>
          <w:t>7.3</w:t>
        </w:r>
        <w:r w:rsidR="00AE3872">
          <w:rPr>
            <w:rFonts w:asciiTheme="minorHAnsi" w:eastAsiaTheme="minorEastAsia" w:hAnsiTheme="minorHAnsi" w:cstheme="minorBidi"/>
            <w:noProof/>
            <w:color w:val="auto"/>
          </w:rPr>
          <w:tab/>
        </w:r>
        <w:r w:rsidR="00AE3872" w:rsidRPr="008D412D">
          <w:rPr>
            <w:rStyle w:val="Hyperlink"/>
            <w:noProof/>
          </w:rPr>
          <w:t>High Risk Curriculum Areas and Staff Training</w:t>
        </w:r>
        <w:r w:rsidR="00AE3872">
          <w:rPr>
            <w:noProof/>
            <w:webHidden/>
          </w:rPr>
          <w:tab/>
        </w:r>
        <w:r w:rsidR="00AE3872">
          <w:rPr>
            <w:noProof/>
            <w:webHidden/>
          </w:rPr>
          <w:fldChar w:fldCharType="begin"/>
        </w:r>
        <w:r w:rsidR="00AE3872">
          <w:rPr>
            <w:noProof/>
            <w:webHidden/>
          </w:rPr>
          <w:instrText xml:space="preserve"> PAGEREF _Toc97823660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09FEA62E" w14:textId="509011ED" w:rsidR="00AE3872" w:rsidRDefault="008263F4">
      <w:pPr>
        <w:pStyle w:val="TOC3"/>
        <w:rPr>
          <w:rFonts w:asciiTheme="minorHAnsi" w:eastAsiaTheme="minorEastAsia" w:hAnsiTheme="minorHAnsi" w:cstheme="minorBidi"/>
          <w:noProof/>
          <w:color w:val="auto"/>
        </w:rPr>
      </w:pPr>
      <w:hyperlink w:anchor="_Toc97823661" w:history="1">
        <w:r w:rsidR="00AE3872" w:rsidRPr="008D412D">
          <w:rPr>
            <w:rStyle w:val="Hyperlink"/>
            <w:noProof/>
          </w:rPr>
          <w:t>Science</w:t>
        </w:r>
        <w:r w:rsidR="00AE3872">
          <w:rPr>
            <w:noProof/>
            <w:webHidden/>
          </w:rPr>
          <w:tab/>
        </w:r>
        <w:r w:rsidR="00AE3872">
          <w:rPr>
            <w:noProof/>
            <w:webHidden/>
          </w:rPr>
          <w:fldChar w:fldCharType="begin"/>
        </w:r>
        <w:r w:rsidR="00AE3872">
          <w:rPr>
            <w:noProof/>
            <w:webHidden/>
          </w:rPr>
          <w:instrText xml:space="preserve"> PAGEREF _Toc97823661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0939D688" w14:textId="793A6853" w:rsidR="00AE3872" w:rsidRDefault="008263F4">
      <w:pPr>
        <w:pStyle w:val="TOC3"/>
        <w:rPr>
          <w:rFonts w:asciiTheme="minorHAnsi" w:eastAsiaTheme="minorEastAsia" w:hAnsiTheme="minorHAnsi" w:cstheme="minorBidi"/>
          <w:noProof/>
          <w:color w:val="auto"/>
        </w:rPr>
      </w:pPr>
      <w:hyperlink w:anchor="_Toc97823662" w:history="1">
        <w:r w:rsidR="00AE3872" w:rsidRPr="008D412D">
          <w:rPr>
            <w:rStyle w:val="Hyperlink"/>
            <w:noProof/>
          </w:rPr>
          <w:t>Physical Education: Equipment</w:t>
        </w:r>
        <w:r w:rsidR="00AE3872">
          <w:rPr>
            <w:noProof/>
            <w:webHidden/>
          </w:rPr>
          <w:tab/>
        </w:r>
        <w:r w:rsidR="00AE3872">
          <w:rPr>
            <w:noProof/>
            <w:webHidden/>
          </w:rPr>
          <w:fldChar w:fldCharType="begin"/>
        </w:r>
        <w:r w:rsidR="00AE3872">
          <w:rPr>
            <w:noProof/>
            <w:webHidden/>
          </w:rPr>
          <w:instrText xml:space="preserve"> PAGEREF _Toc97823662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0AE7CC24" w14:textId="215F186E" w:rsidR="00AE3872" w:rsidRDefault="008263F4">
      <w:pPr>
        <w:pStyle w:val="TOC3"/>
        <w:rPr>
          <w:rFonts w:asciiTheme="minorHAnsi" w:eastAsiaTheme="minorEastAsia" w:hAnsiTheme="minorHAnsi" w:cstheme="minorBidi"/>
          <w:noProof/>
          <w:color w:val="auto"/>
        </w:rPr>
      </w:pPr>
      <w:hyperlink w:anchor="_Toc97823663" w:history="1">
        <w:r w:rsidR="00AE3872" w:rsidRPr="008D412D">
          <w:rPr>
            <w:rStyle w:val="Hyperlink"/>
            <w:noProof/>
          </w:rPr>
          <w:t>Physical Education: Storage</w:t>
        </w:r>
        <w:r w:rsidR="00AE3872">
          <w:rPr>
            <w:noProof/>
            <w:webHidden/>
          </w:rPr>
          <w:tab/>
        </w:r>
        <w:r w:rsidR="00AE3872">
          <w:rPr>
            <w:noProof/>
            <w:webHidden/>
          </w:rPr>
          <w:fldChar w:fldCharType="begin"/>
        </w:r>
        <w:r w:rsidR="00AE3872">
          <w:rPr>
            <w:noProof/>
            <w:webHidden/>
          </w:rPr>
          <w:instrText xml:space="preserve"> PAGEREF _Toc97823663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798F4569" w14:textId="1AC89D37" w:rsidR="00AE3872" w:rsidRDefault="008263F4">
      <w:pPr>
        <w:pStyle w:val="TOC3"/>
        <w:rPr>
          <w:rFonts w:asciiTheme="minorHAnsi" w:eastAsiaTheme="minorEastAsia" w:hAnsiTheme="minorHAnsi" w:cstheme="minorBidi"/>
          <w:noProof/>
          <w:color w:val="auto"/>
        </w:rPr>
      </w:pPr>
      <w:hyperlink w:anchor="_Toc97823664" w:history="1">
        <w:r w:rsidR="00AE3872" w:rsidRPr="008D412D">
          <w:rPr>
            <w:rStyle w:val="Hyperlink"/>
            <w:noProof/>
          </w:rPr>
          <w:t>Design and Technology</w:t>
        </w:r>
        <w:r w:rsidR="00AE3872">
          <w:rPr>
            <w:noProof/>
            <w:webHidden/>
          </w:rPr>
          <w:tab/>
        </w:r>
        <w:r w:rsidR="00AE3872">
          <w:rPr>
            <w:noProof/>
            <w:webHidden/>
          </w:rPr>
          <w:fldChar w:fldCharType="begin"/>
        </w:r>
        <w:r w:rsidR="00AE3872">
          <w:rPr>
            <w:noProof/>
            <w:webHidden/>
          </w:rPr>
          <w:instrText xml:space="preserve"> PAGEREF _Toc97823664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0866C02A" w14:textId="5530FD90" w:rsidR="00AE3872" w:rsidRDefault="008263F4">
      <w:pPr>
        <w:pStyle w:val="TOC3"/>
        <w:rPr>
          <w:rFonts w:asciiTheme="minorHAnsi" w:eastAsiaTheme="minorEastAsia" w:hAnsiTheme="minorHAnsi" w:cstheme="minorBidi"/>
          <w:noProof/>
          <w:color w:val="auto"/>
        </w:rPr>
      </w:pPr>
      <w:hyperlink w:anchor="_Toc97823665" w:history="1">
        <w:r w:rsidR="00AE3872" w:rsidRPr="008D412D">
          <w:rPr>
            <w:rStyle w:val="Hyperlink"/>
            <w:noProof/>
          </w:rPr>
          <w:t>Health and Safety Training: Induction Training</w:t>
        </w:r>
        <w:r w:rsidR="00AE3872">
          <w:rPr>
            <w:noProof/>
            <w:webHidden/>
          </w:rPr>
          <w:tab/>
        </w:r>
        <w:r w:rsidR="00AE3872">
          <w:rPr>
            <w:noProof/>
            <w:webHidden/>
          </w:rPr>
          <w:fldChar w:fldCharType="begin"/>
        </w:r>
        <w:r w:rsidR="00AE3872">
          <w:rPr>
            <w:noProof/>
            <w:webHidden/>
          </w:rPr>
          <w:instrText xml:space="preserve"> PAGEREF _Toc97823665 \h </w:instrText>
        </w:r>
        <w:r w:rsidR="00AE3872">
          <w:rPr>
            <w:noProof/>
            <w:webHidden/>
          </w:rPr>
        </w:r>
        <w:r w:rsidR="00AE3872">
          <w:rPr>
            <w:noProof/>
            <w:webHidden/>
          </w:rPr>
          <w:fldChar w:fldCharType="separate"/>
        </w:r>
        <w:r w:rsidR="00755316">
          <w:rPr>
            <w:noProof/>
            <w:webHidden/>
          </w:rPr>
          <w:t>23</w:t>
        </w:r>
        <w:r w:rsidR="00AE3872">
          <w:rPr>
            <w:noProof/>
            <w:webHidden/>
          </w:rPr>
          <w:fldChar w:fldCharType="end"/>
        </w:r>
      </w:hyperlink>
    </w:p>
    <w:p w14:paraId="68E6B7D7" w14:textId="634AEECC" w:rsidR="00AE3872" w:rsidRDefault="008263F4">
      <w:pPr>
        <w:pStyle w:val="TOC3"/>
        <w:rPr>
          <w:rFonts w:asciiTheme="minorHAnsi" w:eastAsiaTheme="minorEastAsia" w:hAnsiTheme="minorHAnsi" w:cstheme="minorBidi"/>
          <w:noProof/>
          <w:color w:val="auto"/>
        </w:rPr>
      </w:pPr>
      <w:hyperlink w:anchor="_Toc97823666" w:history="1">
        <w:r w:rsidR="00AE3872" w:rsidRPr="008D412D">
          <w:rPr>
            <w:rStyle w:val="Hyperlink"/>
            <w:noProof/>
          </w:rPr>
          <w:t>General health and safety training</w:t>
        </w:r>
        <w:r w:rsidR="00AE3872">
          <w:rPr>
            <w:noProof/>
            <w:webHidden/>
          </w:rPr>
          <w:tab/>
        </w:r>
        <w:r w:rsidR="00AE3872">
          <w:rPr>
            <w:noProof/>
            <w:webHidden/>
          </w:rPr>
          <w:fldChar w:fldCharType="begin"/>
        </w:r>
        <w:r w:rsidR="00AE3872">
          <w:rPr>
            <w:noProof/>
            <w:webHidden/>
          </w:rPr>
          <w:instrText xml:space="preserve"> PAGEREF _Toc97823666 \h </w:instrText>
        </w:r>
        <w:r w:rsidR="00AE3872">
          <w:rPr>
            <w:noProof/>
            <w:webHidden/>
          </w:rPr>
        </w:r>
        <w:r w:rsidR="00AE3872">
          <w:rPr>
            <w:noProof/>
            <w:webHidden/>
          </w:rPr>
          <w:fldChar w:fldCharType="separate"/>
        </w:r>
        <w:r w:rsidR="00755316">
          <w:rPr>
            <w:noProof/>
            <w:webHidden/>
          </w:rPr>
          <w:t>24</w:t>
        </w:r>
        <w:r w:rsidR="00AE3872">
          <w:rPr>
            <w:noProof/>
            <w:webHidden/>
          </w:rPr>
          <w:fldChar w:fldCharType="end"/>
        </w:r>
      </w:hyperlink>
    </w:p>
    <w:p w14:paraId="76278FDD" w14:textId="46E247C0" w:rsidR="00AE3872" w:rsidRDefault="008263F4">
      <w:pPr>
        <w:pStyle w:val="TOC2"/>
        <w:rPr>
          <w:rFonts w:asciiTheme="minorHAnsi" w:eastAsiaTheme="minorEastAsia" w:hAnsiTheme="minorHAnsi" w:cstheme="minorBidi"/>
          <w:noProof/>
          <w:color w:val="auto"/>
        </w:rPr>
      </w:pPr>
      <w:hyperlink w:anchor="_Toc97823667" w:history="1">
        <w:r w:rsidR="00AE3872" w:rsidRPr="008D412D">
          <w:rPr>
            <w:rStyle w:val="Hyperlink"/>
            <w:noProof/>
          </w:rPr>
          <w:t>7.4</w:t>
        </w:r>
        <w:r w:rsidR="00AE3872">
          <w:rPr>
            <w:rFonts w:asciiTheme="minorHAnsi" w:eastAsiaTheme="minorEastAsia" w:hAnsiTheme="minorHAnsi" w:cstheme="minorBidi"/>
            <w:noProof/>
            <w:color w:val="auto"/>
          </w:rPr>
          <w:tab/>
        </w:r>
        <w:r w:rsidR="00AE3872" w:rsidRPr="008D412D">
          <w:rPr>
            <w:rStyle w:val="Hyperlink"/>
            <w:noProof/>
          </w:rPr>
          <w:t>Performance Monitoring and Measurement</w:t>
        </w:r>
        <w:r w:rsidR="00AE3872">
          <w:rPr>
            <w:noProof/>
            <w:webHidden/>
          </w:rPr>
          <w:tab/>
        </w:r>
        <w:r w:rsidR="00AE3872">
          <w:rPr>
            <w:noProof/>
            <w:webHidden/>
          </w:rPr>
          <w:fldChar w:fldCharType="begin"/>
        </w:r>
        <w:r w:rsidR="00AE3872">
          <w:rPr>
            <w:noProof/>
            <w:webHidden/>
          </w:rPr>
          <w:instrText xml:space="preserve"> PAGEREF _Toc97823667 \h </w:instrText>
        </w:r>
        <w:r w:rsidR="00AE3872">
          <w:rPr>
            <w:noProof/>
            <w:webHidden/>
          </w:rPr>
        </w:r>
        <w:r w:rsidR="00AE3872">
          <w:rPr>
            <w:noProof/>
            <w:webHidden/>
          </w:rPr>
          <w:fldChar w:fldCharType="separate"/>
        </w:r>
        <w:r w:rsidR="00755316">
          <w:rPr>
            <w:noProof/>
            <w:webHidden/>
          </w:rPr>
          <w:t>25</w:t>
        </w:r>
        <w:r w:rsidR="00AE3872">
          <w:rPr>
            <w:noProof/>
            <w:webHidden/>
          </w:rPr>
          <w:fldChar w:fldCharType="end"/>
        </w:r>
      </w:hyperlink>
    </w:p>
    <w:p w14:paraId="66C70C8A" w14:textId="54392850" w:rsidR="00AE3872" w:rsidRDefault="008263F4">
      <w:pPr>
        <w:pStyle w:val="TOC3"/>
        <w:rPr>
          <w:rFonts w:asciiTheme="minorHAnsi" w:eastAsiaTheme="minorEastAsia" w:hAnsiTheme="minorHAnsi" w:cstheme="minorBidi"/>
          <w:noProof/>
          <w:color w:val="auto"/>
        </w:rPr>
      </w:pPr>
      <w:hyperlink w:anchor="_Toc97823668" w:history="1">
        <w:r w:rsidR="00AE3872" w:rsidRPr="008D412D">
          <w:rPr>
            <w:rStyle w:val="Hyperlink"/>
            <w:noProof/>
          </w:rPr>
          <w:t>Active Monitoring</w:t>
        </w:r>
        <w:r w:rsidR="00AE3872">
          <w:rPr>
            <w:noProof/>
            <w:webHidden/>
          </w:rPr>
          <w:tab/>
        </w:r>
        <w:r w:rsidR="00AE3872">
          <w:rPr>
            <w:noProof/>
            <w:webHidden/>
          </w:rPr>
          <w:fldChar w:fldCharType="begin"/>
        </w:r>
        <w:r w:rsidR="00AE3872">
          <w:rPr>
            <w:noProof/>
            <w:webHidden/>
          </w:rPr>
          <w:instrText xml:space="preserve"> PAGEREF _Toc97823668 \h </w:instrText>
        </w:r>
        <w:r w:rsidR="00AE3872">
          <w:rPr>
            <w:noProof/>
            <w:webHidden/>
          </w:rPr>
        </w:r>
        <w:r w:rsidR="00AE3872">
          <w:rPr>
            <w:noProof/>
            <w:webHidden/>
          </w:rPr>
          <w:fldChar w:fldCharType="separate"/>
        </w:r>
        <w:r w:rsidR="00755316">
          <w:rPr>
            <w:noProof/>
            <w:webHidden/>
          </w:rPr>
          <w:t>25</w:t>
        </w:r>
        <w:r w:rsidR="00AE3872">
          <w:rPr>
            <w:noProof/>
            <w:webHidden/>
          </w:rPr>
          <w:fldChar w:fldCharType="end"/>
        </w:r>
      </w:hyperlink>
    </w:p>
    <w:p w14:paraId="7D3902B0" w14:textId="50D43965" w:rsidR="00AE3872" w:rsidRDefault="008263F4">
      <w:pPr>
        <w:pStyle w:val="TOC3"/>
        <w:rPr>
          <w:rFonts w:asciiTheme="minorHAnsi" w:eastAsiaTheme="minorEastAsia" w:hAnsiTheme="minorHAnsi" w:cstheme="minorBidi"/>
          <w:noProof/>
          <w:color w:val="auto"/>
        </w:rPr>
      </w:pPr>
      <w:hyperlink w:anchor="_Toc97823669" w:history="1">
        <w:r w:rsidR="00AE3872" w:rsidRPr="008D412D">
          <w:rPr>
            <w:rStyle w:val="Hyperlink"/>
            <w:noProof/>
          </w:rPr>
          <w:t>Reactive Monitoring</w:t>
        </w:r>
        <w:r w:rsidR="00AE3872">
          <w:rPr>
            <w:noProof/>
            <w:webHidden/>
          </w:rPr>
          <w:tab/>
        </w:r>
        <w:r w:rsidR="00AE3872">
          <w:rPr>
            <w:noProof/>
            <w:webHidden/>
          </w:rPr>
          <w:fldChar w:fldCharType="begin"/>
        </w:r>
        <w:r w:rsidR="00AE3872">
          <w:rPr>
            <w:noProof/>
            <w:webHidden/>
          </w:rPr>
          <w:instrText xml:space="preserve"> PAGEREF _Toc97823669 \h </w:instrText>
        </w:r>
        <w:r w:rsidR="00AE3872">
          <w:rPr>
            <w:noProof/>
            <w:webHidden/>
          </w:rPr>
        </w:r>
        <w:r w:rsidR="00AE3872">
          <w:rPr>
            <w:noProof/>
            <w:webHidden/>
          </w:rPr>
          <w:fldChar w:fldCharType="separate"/>
        </w:r>
        <w:r w:rsidR="00755316">
          <w:rPr>
            <w:noProof/>
            <w:webHidden/>
          </w:rPr>
          <w:t>25</w:t>
        </w:r>
        <w:r w:rsidR="00AE3872">
          <w:rPr>
            <w:noProof/>
            <w:webHidden/>
          </w:rPr>
          <w:fldChar w:fldCharType="end"/>
        </w:r>
      </w:hyperlink>
    </w:p>
    <w:p w14:paraId="0F29241C" w14:textId="4AB0DA51" w:rsidR="00AE3872" w:rsidRDefault="008263F4">
      <w:pPr>
        <w:pStyle w:val="TOC2"/>
        <w:rPr>
          <w:rFonts w:asciiTheme="minorHAnsi" w:eastAsiaTheme="minorEastAsia" w:hAnsiTheme="minorHAnsi" w:cstheme="minorBidi"/>
          <w:noProof/>
          <w:color w:val="auto"/>
        </w:rPr>
      </w:pPr>
      <w:hyperlink w:anchor="_Toc97823670" w:history="1">
        <w:r w:rsidR="00AE3872" w:rsidRPr="008D412D">
          <w:rPr>
            <w:rStyle w:val="Hyperlink"/>
            <w:noProof/>
          </w:rPr>
          <w:t>7.5</w:t>
        </w:r>
        <w:r w:rsidR="00AE3872">
          <w:rPr>
            <w:rFonts w:asciiTheme="minorHAnsi" w:eastAsiaTheme="minorEastAsia" w:hAnsiTheme="minorHAnsi" w:cstheme="minorBidi"/>
            <w:noProof/>
            <w:color w:val="auto"/>
          </w:rPr>
          <w:tab/>
        </w:r>
        <w:r w:rsidR="00AE3872" w:rsidRPr="008D412D">
          <w:rPr>
            <w:rStyle w:val="Hyperlink"/>
            <w:noProof/>
          </w:rPr>
          <w:t>Audit</w:t>
        </w:r>
        <w:r w:rsidR="00AE3872">
          <w:rPr>
            <w:noProof/>
            <w:webHidden/>
          </w:rPr>
          <w:tab/>
        </w:r>
        <w:r w:rsidR="00AE3872">
          <w:rPr>
            <w:noProof/>
            <w:webHidden/>
          </w:rPr>
          <w:fldChar w:fldCharType="begin"/>
        </w:r>
        <w:r w:rsidR="00AE3872">
          <w:rPr>
            <w:noProof/>
            <w:webHidden/>
          </w:rPr>
          <w:instrText xml:space="preserve"> PAGEREF _Toc97823670 \h </w:instrText>
        </w:r>
        <w:r w:rsidR="00AE3872">
          <w:rPr>
            <w:noProof/>
            <w:webHidden/>
          </w:rPr>
        </w:r>
        <w:r w:rsidR="00AE3872">
          <w:rPr>
            <w:noProof/>
            <w:webHidden/>
          </w:rPr>
          <w:fldChar w:fldCharType="separate"/>
        </w:r>
        <w:r w:rsidR="00755316">
          <w:rPr>
            <w:noProof/>
            <w:webHidden/>
          </w:rPr>
          <w:t>26</w:t>
        </w:r>
        <w:r w:rsidR="00AE3872">
          <w:rPr>
            <w:noProof/>
            <w:webHidden/>
          </w:rPr>
          <w:fldChar w:fldCharType="end"/>
        </w:r>
      </w:hyperlink>
    </w:p>
    <w:p w14:paraId="385AF78D" w14:textId="025E2E36" w:rsidR="00AE3872" w:rsidRDefault="008263F4">
      <w:pPr>
        <w:pStyle w:val="TOC3"/>
        <w:rPr>
          <w:rFonts w:asciiTheme="minorHAnsi" w:eastAsiaTheme="minorEastAsia" w:hAnsiTheme="minorHAnsi" w:cstheme="minorBidi"/>
          <w:noProof/>
          <w:color w:val="auto"/>
        </w:rPr>
      </w:pPr>
      <w:hyperlink w:anchor="_Toc97823671" w:history="1">
        <w:r w:rsidR="00AE3872" w:rsidRPr="008D412D">
          <w:rPr>
            <w:rStyle w:val="Hyperlink"/>
            <w:noProof/>
          </w:rPr>
          <w:t>Auditing and Reviewing the OHSWMS</w:t>
        </w:r>
        <w:r w:rsidR="00AE3872">
          <w:rPr>
            <w:noProof/>
            <w:webHidden/>
          </w:rPr>
          <w:tab/>
        </w:r>
        <w:r w:rsidR="00AE3872">
          <w:rPr>
            <w:noProof/>
            <w:webHidden/>
          </w:rPr>
          <w:fldChar w:fldCharType="begin"/>
        </w:r>
        <w:r w:rsidR="00AE3872">
          <w:rPr>
            <w:noProof/>
            <w:webHidden/>
          </w:rPr>
          <w:instrText xml:space="preserve"> PAGEREF _Toc97823671 \h </w:instrText>
        </w:r>
        <w:r w:rsidR="00AE3872">
          <w:rPr>
            <w:noProof/>
            <w:webHidden/>
          </w:rPr>
        </w:r>
        <w:r w:rsidR="00AE3872">
          <w:rPr>
            <w:noProof/>
            <w:webHidden/>
          </w:rPr>
          <w:fldChar w:fldCharType="separate"/>
        </w:r>
        <w:r w:rsidR="00755316">
          <w:rPr>
            <w:noProof/>
            <w:webHidden/>
          </w:rPr>
          <w:t>26</w:t>
        </w:r>
        <w:r w:rsidR="00AE3872">
          <w:rPr>
            <w:noProof/>
            <w:webHidden/>
          </w:rPr>
          <w:fldChar w:fldCharType="end"/>
        </w:r>
      </w:hyperlink>
    </w:p>
    <w:p w14:paraId="14D7AA9A" w14:textId="3B74E0BE" w:rsidR="00AE3872" w:rsidRDefault="008263F4">
      <w:pPr>
        <w:pStyle w:val="TOC2"/>
        <w:rPr>
          <w:rFonts w:asciiTheme="minorHAnsi" w:eastAsiaTheme="minorEastAsia" w:hAnsiTheme="minorHAnsi" w:cstheme="minorBidi"/>
          <w:noProof/>
          <w:color w:val="auto"/>
        </w:rPr>
      </w:pPr>
      <w:hyperlink w:anchor="_Toc97823672" w:history="1">
        <w:r w:rsidR="00AE3872" w:rsidRPr="008D412D">
          <w:rPr>
            <w:rStyle w:val="Hyperlink"/>
            <w:noProof/>
          </w:rPr>
          <w:t>7.6</w:t>
        </w:r>
        <w:r w:rsidR="00AE3872">
          <w:rPr>
            <w:rFonts w:asciiTheme="minorHAnsi" w:eastAsiaTheme="minorEastAsia" w:hAnsiTheme="minorHAnsi" w:cstheme="minorBidi"/>
            <w:noProof/>
            <w:color w:val="auto"/>
          </w:rPr>
          <w:tab/>
        </w:r>
        <w:r w:rsidR="00AE3872" w:rsidRPr="008D412D">
          <w:rPr>
            <w:rStyle w:val="Hyperlink"/>
            <w:noProof/>
          </w:rPr>
          <w:t>Statutory Compliance Checklist</w:t>
        </w:r>
        <w:r w:rsidR="00AE3872">
          <w:rPr>
            <w:noProof/>
            <w:webHidden/>
          </w:rPr>
          <w:tab/>
        </w:r>
        <w:r w:rsidR="00AE3872">
          <w:rPr>
            <w:noProof/>
            <w:webHidden/>
          </w:rPr>
          <w:fldChar w:fldCharType="begin"/>
        </w:r>
        <w:r w:rsidR="00AE3872">
          <w:rPr>
            <w:noProof/>
            <w:webHidden/>
          </w:rPr>
          <w:instrText xml:space="preserve"> PAGEREF _Toc97823672 \h </w:instrText>
        </w:r>
        <w:r w:rsidR="00AE3872">
          <w:rPr>
            <w:noProof/>
            <w:webHidden/>
          </w:rPr>
        </w:r>
        <w:r w:rsidR="00AE3872">
          <w:rPr>
            <w:noProof/>
            <w:webHidden/>
          </w:rPr>
          <w:fldChar w:fldCharType="separate"/>
        </w:r>
        <w:r w:rsidR="00755316">
          <w:rPr>
            <w:noProof/>
            <w:webHidden/>
          </w:rPr>
          <w:t>27</w:t>
        </w:r>
        <w:r w:rsidR="00AE3872">
          <w:rPr>
            <w:noProof/>
            <w:webHidden/>
          </w:rPr>
          <w:fldChar w:fldCharType="end"/>
        </w:r>
      </w:hyperlink>
    </w:p>
    <w:p w14:paraId="30B88946" w14:textId="3175717F" w:rsidR="00AE3872" w:rsidRDefault="008263F4">
      <w:pPr>
        <w:pStyle w:val="TOC3"/>
        <w:rPr>
          <w:rFonts w:asciiTheme="minorHAnsi" w:eastAsiaTheme="minorEastAsia" w:hAnsiTheme="minorHAnsi" w:cstheme="minorBidi"/>
          <w:noProof/>
          <w:color w:val="auto"/>
        </w:rPr>
      </w:pPr>
      <w:hyperlink w:anchor="_Toc97823673" w:history="1">
        <w:r w:rsidR="00AE3872" w:rsidRPr="008D412D">
          <w:rPr>
            <w:rStyle w:val="Hyperlink"/>
            <w:noProof/>
          </w:rPr>
          <w:t>Compliance Activities Within: [Please enter School Name]</w:t>
        </w:r>
        <w:r w:rsidR="00AE3872">
          <w:rPr>
            <w:noProof/>
            <w:webHidden/>
          </w:rPr>
          <w:tab/>
        </w:r>
        <w:r w:rsidR="00AE3872">
          <w:rPr>
            <w:noProof/>
            <w:webHidden/>
          </w:rPr>
          <w:fldChar w:fldCharType="begin"/>
        </w:r>
        <w:r w:rsidR="00AE3872">
          <w:rPr>
            <w:noProof/>
            <w:webHidden/>
          </w:rPr>
          <w:instrText xml:space="preserve"> PAGEREF _Toc97823673 \h </w:instrText>
        </w:r>
        <w:r w:rsidR="00AE3872">
          <w:rPr>
            <w:noProof/>
            <w:webHidden/>
          </w:rPr>
        </w:r>
        <w:r w:rsidR="00AE3872">
          <w:rPr>
            <w:noProof/>
            <w:webHidden/>
          </w:rPr>
          <w:fldChar w:fldCharType="separate"/>
        </w:r>
        <w:r w:rsidR="00755316">
          <w:rPr>
            <w:noProof/>
            <w:webHidden/>
          </w:rPr>
          <w:t>27</w:t>
        </w:r>
        <w:r w:rsidR="00AE3872">
          <w:rPr>
            <w:noProof/>
            <w:webHidden/>
          </w:rPr>
          <w:fldChar w:fldCharType="end"/>
        </w:r>
      </w:hyperlink>
    </w:p>
    <w:p w14:paraId="3277062B" w14:textId="07295D04" w:rsidR="00AE3872" w:rsidRDefault="008263F4">
      <w:pPr>
        <w:pStyle w:val="TOC1"/>
        <w:rPr>
          <w:rFonts w:asciiTheme="minorHAnsi" w:eastAsiaTheme="minorEastAsia" w:hAnsiTheme="minorHAnsi" w:cstheme="minorBidi"/>
          <w:noProof/>
          <w:color w:val="auto"/>
        </w:rPr>
      </w:pPr>
      <w:hyperlink w:anchor="_Toc97823674" w:history="1">
        <w:r w:rsidR="00AE3872" w:rsidRPr="008D412D">
          <w:rPr>
            <w:rStyle w:val="Hyperlink"/>
            <w:noProof/>
          </w:rPr>
          <w:t>8.</w:t>
        </w:r>
        <w:r w:rsidR="00AE3872">
          <w:rPr>
            <w:rFonts w:asciiTheme="minorHAnsi" w:eastAsiaTheme="minorEastAsia" w:hAnsiTheme="minorHAnsi" w:cstheme="minorBidi"/>
            <w:noProof/>
            <w:color w:val="auto"/>
          </w:rPr>
          <w:tab/>
        </w:r>
        <w:r w:rsidR="00AE3872" w:rsidRPr="008D412D">
          <w:rPr>
            <w:rStyle w:val="Hyperlink"/>
            <w:noProof/>
          </w:rPr>
          <w:t>Physical Inspection – Observations and Recommendations</w:t>
        </w:r>
        <w:r w:rsidR="00AE3872">
          <w:rPr>
            <w:noProof/>
            <w:webHidden/>
          </w:rPr>
          <w:tab/>
        </w:r>
        <w:r w:rsidR="00AE3872">
          <w:rPr>
            <w:noProof/>
            <w:webHidden/>
          </w:rPr>
          <w:fldChar w:fldCharType="begin"/>
        </w:r>
        <w:r w:rsidR="00AE3872">
          <w:rPr>
            <w:noProof/>
            <w:webHidden/>
          </w:rPr>
          <w:instrText xml:space="preserve"> PAGEREF _Toc97823674 \h </w:instrText>
        </w:r>
        <w:r w:rsidR="00AE3872">
          <w:rPr>
            <w:noProof/>
            <w:webHidden/>
          </w:rPr>
        </w:r>
        <w:r w:rsidR="00AE3872">
          <w:rPr>
            <w:noProof/>
            <w:webHidden/>
          </w:rPr>
          <w:fldChar w:fldCharType="separate"/>
        </w:r>
        <w:r w:rsidR="00755316">
          <w:rPr>
            <w:noProof/>
            <w:webHidden/>
          </w:rPr>
          <w:t>31</w:t>
        </w:r>
        <w:r w:rsidR="00AE3872">
          <w:rPr>
            <w:noProof/>
            <w:webHidden/>
          </w:rPr>
          <w:fldChar w:fldCharType="end"/>
        </w:r>
      </w:hyperlink>
    </w:p>
    <w:p w14:paraId="1B345AE4" w14:textId="76645221" w:rsidR="00AE3872" w:rsidRDefault="008263F4">
      <w:pPr>
        <w:pStyle w:val="TOC1"/>
        <w:rPr>
          <w:rFonts w:asciiTheme="minorHAnsi" w:eastAsiaTheme="minorEastAsia" w:hAnsiTheme="minorHAnsi" w:cstheme="minorBidi"/>
          <w:noProof/>
          <w:color w:val="auto"/>
        </w:rPr>
      </w:pPr>
      <w:hyperlink w:anchor="_Toc97823675" w:history="1">
        <w:r w:rsidR="00AE3872" w:rsidRPr="008D412D">
          <w:rPr>
            <w:rStyle w:val="Hyperlink"/>
            <w:noProof/>
          </w:rPr>
          <w:t>9.</w:t>
        </w:r>
        <w:r w:rsidR="00AE3872">
          <w:rPr>
            <w:rFonts w:asciiTheme="minorHAnsi" w:eastAsiaTheme="minorEastAsia" w:hAnsiTheme="minorHAnsi" w:cstheme="minorBidi"/>
            <w:noProof/>
            <w:color w:val="auto"/>
          </w:rPr>
          <w:tab/>
        </w:r>
        <w:r w:rsidR="00AE3872" w:rsidRPr="008D412D">
          <w:rPr>
            <w:rStyle w:val="Hyperlink"/>
            <w:noProof/>
          </w:rPr>
          <w:t>Guidance to school</w:t>
        </w:r>
        <w:r w:rsidR="00AE3872">
          <w:rPr>
            <w:noProof/>
            <w:webHidden/>
          </w:rPr>
          <w:tab/>
        </w:r>
        <w:r w:rsidR="00AE3872">
          <w:rPr>
            <w:noProof/>
            <w:webHidden/>
          </w:rPr>
          <w:fldChar w:fldCharType="begin"/>
        </w:r>
        <w:r w:rsidR="00AE3872">
          <w:rPr>
            <w:noProof/>
            <w:webHidden/>
          </w:rPr>
          <w:instrText xml:space="preserve"> PAGEREF _Toc97823675 \h </w:instrText>
        </w:r>
        <w:r w:rsidR="00AE3872">
          <w:rPr>
            <w:noProof/>
            <w:webHidden/>
          </w:rPr>
        </w:r>
        <w:r w:rsidR="00AE3872">
          <w:rPr>
            <w:noProof/>
            <w:webHidden/>
          </w:rPr>
          <w:fldChar w:fldCharType="separate"/>
        </w:r>
        <w:r w:rsidR="00755316">
          <w:rPr>
            <w:noProof/>
            <w:webHidden/>
          </w:rPr>
          <w:t>32</w:t>
        </w:r>
        <w:r w:rsidR="00AE3872">
          <w:rPr>
            <w:noProof/>
            <w:webHidden/>
          </w:rPr>
          <w:fldChar w:fldCharType="end"/>
        </w:r>
      </w:hyperlink>
    </w:p>
    <w:p w14:paraId="428FAA4E" w14:textId="4BF92AF6" w:rsidR="00AE3872" w:rsidRDefault="008263F4">
      <w:pPr>
        <w:pStyle w:val="TOC1"/>
        <w:rPr>
          <w:rFonts w:asciiTheme="minorHAnsi" w:eastAsiaTheme="minorEastAsia" w:hAnsiTheme="minorHAnsi" w:cstheme="minorBidi"/>
          <w:noProof/>
          <w:color w:val="auto"/>
        </w:rPr>
      </w:pPr>
      <w:hyperlink w:anchor="_Toc97823676" w:history="1">
        <w:r w:rsidR="00AE3872" w:rsidRPr="008D412D">
          <w:rPr>
            <w:rStyle w:val="Hyperlink"/>
            <w:noProof/>
          </w:rPr>
          <w:t>10.</w:t>
        </w:r>
        <w:r w:rsidR="00AE3872">
          <w:rPr>
            <w:rFonts w:asciiTheme="minorHAnsi" w:eastAsiaTheme="minorEastAsia" w:hAnsiTheme="minorHAnsi" w:cstheme="minorBidi"/>
            <w:noProof/>
            <w:color w:val="auto"/>
          </w:rPr>
          <w:tab/>
        </w:r>
        <w:r w:rsidR="00AE3872" w:rsidRPr="008D412D">
          <w:rPr>
            <w:rStyle w:val="Hyperlink"/>
            <w:noProof/>
          </w:rPr>
          <w:t>Executive Summary</w:t>
        </w:r>
        <w:r w:rsidR="00AE3872">
          <w:rPr>
            <w:noProof/>
            <w:webHidden/>
          </w:rPr>
          <w:tab/>
        </w:r>
        <w:r w:rsidR="00AE3872">
          <w:rPr>
            <w:noProof/>
            <w:webHidden/>
          </w:rPr>
          <w:fldChar w:fldCharType="begin"/>
        </w:r>
        <w:r w:rsidR="00AE3872">
          <w:rPr>
            <w:noProof/>
            <w:webHidden/>
          </w:rPr>
          <w:instrText xml:space="preserve"> PAGEREF _Toc97823676 \h </w:instrText>
        </w:r>
        <w:r w:rsidR="00AE3872">
          <w:rPr>
            <w:noProof/>
            <w:webHidden/>
          </w:rPr>
        </w:r>
        <w:r w:rsidR="00AE3872">
          <w:rPr>
            <w:noProof/>
            <w:webHidden/>
          </w:rPr>
          <w:fldChar w:fldCharType="separate"/>
        </w:r>
        <w:r w:rsidR="00755316">
          <w:rPr>
            <w:noProof/>
            <w:webHidden/>
          </w:rPr>
          <w:t>32</w:t>
        </w:r>
        <w:r w:rsidR="00AE3872">
          <w:rPr>
            <w:noProof/>
            <w:webHidden/>
          </w:rPr>
          <w:fldChar w:fldCharType="end"/>
        </w:r>
      </w:hyperlink>
    </w:p>
    <w:p w14:paraId="1C854522" w14:textId="4E6269E2" w:rsidR="00AE3872" w:rsidRDefault="008263F4">
      <w:pPr>
        <w:pStyle w:val="TOC1"/>
        <w:rPr>
          <w:rFonts w:asciiTheme="minorHAnsi" w:eastAsiaTheme="minorEastAsia" w:hAnsiTheme="minorHAnsi" w:cstheme="minorBidi"/>
          <w:noProof/>
          <w:color w:val="auto"/>
        </w:rPr>
      </w:pPr>
      <w:hyperlink w:anchor="_Toc97823677" w:history="1">
        <w:r w:rsidR="00AE3872" w:rsidRPr="008D412D">
          <w:rPr>
            <w:rStyle w:val="Hyperlink"/>
            <w:noProof/>
          </w:rPr>
          <w:t>11.</w:t>
        </w:r>
        <w:r w:rsidR="00AE3872">
          <w:rPr>
            <w:rFonts w:asciiTheme="minorHAnsi" w:eastAsiaTheme="minorEastAsia" w:hAnsiTheme="minorHAnsi" w:cstheme="minorBidi"/>
            <w:noProof/>
            <w:color w:val="auto"/>
          </w:rPr>
          <w:tab/>
        </w:r>
        <w:r w:rsidR="00AE3872" w:rsidRPr="008D412D">
          <w:rPr>
            <w:rStyle w:val="Hyperlink"/>
            <w:noProof/>
          </w:rPr>
          <w:t>Inspection and Audit Action Plan</w:t>
        </w:r>
        <w:r w:rsidR="00AE3872">
          <w:rPr>
            <w:noProof/>
            <w:webHidden/>
          </w:rPr>
          <w:tab/>
        </w:r>
        <w:r w:rsidR="00AE3872">
          <w:rPr>
            <w:noProof/>
            <w:webHidden/>
          </w:rPr>
          <w:fldChar w:fldCharType="begin"/>
        </w:r>
        <w:r w:rsidR="00AE3872">
          <w:rPr>
            <w:noProof/>
            <w:webHidden/>
          </w:rPr>
          <w:instrText xml:space="preserve"> PAGEREF _Toc97823677 \h </w:instrText>
        </w:r>
        <w:r w:rsidR="00AE3872">
          <w:rPr>
            <w:noProof/>
            <w:webHidden/>
          </w:rPr>
        </w:r>
        <w:r w:rsidR="00AE3872">
          <w:rPr>
            <w:noProof/>
            <w:webHidden/>
          </w:rPr>
          <w:fldChar w:fldCharType="separate"/>
        </w:r>
        <w:r w:rsidR="00755316">
          <w:rPr>
            <w:noProof/>
            <w:webHidden/>
          </w:rPr>
          <w:t>33</w:t>
        </w:r>
        <w:r w:rsidR="00AE3872">
          <w:rPr>
            <w:noProof/>
            <w:webHidden/>
          </w:rPr>
          <w:fldChar w:fldCharType="end"/>
        </w:r>
      </w:hyperlink>
    </w:p>
    <w:p w14:paraId="123482C7" w14:textId="3FB9F82D" w:rsidR="008E30A0" w:rsidRPr="00427248" w:rsidRDefault="00BA2A0F" w:rsidP="008F2518">
      <w:pPr>
        <w:pStyle w:val="TOC1"/>
        <w:rPr>
          <w:u w:val="single"/>
        </w:rPr>
      </w:pPr>
      <w:r w:rsidRPr="005313DD">
        <w:rPr>
          <w:rFonts w:ascii="Arial" w:hAnsi="Arial" w:cs="Arial"/>
          <w:sz w:val="20"/>
          <w:szCs w:val="20"/>
        </w:rPr>
        <w:lastRenderedPageBreak/>
        <w:fldChar w:fldCharType="end"/>
      </w:r>
      <w:bookmarkStart w:id="2" w:name="Disclaimer"/>
    </w:p>
    <w:p w14:paraId="123482C8" w14:textId="29B2AA41" w:rsidR="008E30A0" w:rsidRPr="00A57573" w:rsidRDefault="00A57573" w:rsidP="00A57573">
      <w:pPr>
        <w:pStyle w:val="Stockport2"/>
        <w:spacing w:line="240" w:lineRule="auto"/>
        <w:ind w:left="567" w:hanging="567"/>
        <w:rPr>
          <w:color w:val="auto"/>
        </w:rPr>
      </w:pPr>
      <w:bookmarkStart w:id="3" w:name="_Toc97823626"/>
      <w:bookmarkEnd w:id="2"/>
      <w:r w:rsidRPr="00A57573">
        <w:rPr>
          <w:color w:val="auto"/>
        </w:rPr>
        <w:t>Introduction</w:t>
      </w:r>
      <w:bookmarkEnd w:id="3"/>
    </w:p>
    <w:p w14:paraId="0773E260" w14:textId="77777777" w:rsidR="00C82F1E" w:rsidRPr="00A57573" w:rsidRDefault="00C82F1E" w:rsidP="00A57573">
      <w:pPr>
        <w:spacing w:after="0" w:line="240" w:lineRule="auto"/>
        <w:ind w:left="567"/>
        <w:rPr>
          <w:rFonts w:ascii="Arial" w:hAnsi="Arial" w:cs="Arial"/>
          <w:color w:val="auto"/>
        </w:rPr>
      </w:pPr>
    </w:p>
    <w:p w14:paraId="123482C9" w14:textId="31E709E8" w:rsidR="001D22D3" w:rsidRPr="00A57573" w:rsidRDefault="008E30A0" w:rsidP="00A57573">
      <w:pPr>
        <w:spacing w:after="0" w:line="240" w:lineRule="auto"/>
        <w:ind w:left="567"/>
        <w:rPr>
          <w:rFonts w:ascii="Arial" w:hAnsi="Arial" w:cs="Arial"/>
          <w:color w:val="auto"/>
        </w:rPr>
      </w:pPr>
      <w:r w:rsidRPr="00A57573">
        <w:rPr>
          <w:rFonts w:ascii="Arial" w:hAnsi="Arial" w:cs="Arial"/>
          <w:color w:val="auto"/>
        </w:rPr>
        <w:t>Every effort has been made to ensure that all statements and information offered in this report are accurate and true, and are related to, or qualified by observations made during the audit</w:t>
      </w:r>
      <w:r w:rsidR="002A7ACC" w:rsidRPr="00A57573">
        <w:rPr>
          <w:rFonts w:ascii="Arial" w:hAnsi="Arial" w:cs="Arial"/>
          <w:color w:val="auto"/>
        </w:rPr>
        <w:t xml:space="preserve"> and inspection</w:t>
      </w:r>
      <w:r w:rsidRPr="00A57573">
        <w:rPr>
          <w:rFonts w:ascii="Arial" w:hAnsi="Arial" w:cs="Arial"/>
          <w:color w:val="auto"/>
        </w:rPr>
        <w:t xml:space="preserve"> (together with information supplied by the school). </w:t>
      </w:r>
    </w:p>
    <w:p w14:paraId="123482CA" w14:textId="77777777" w:rsidR="001D22D3" w:rsidRPr="00A57573" w:rsidRDefault="001D22D3" w:rsidP="00A57573">
      <w:pPr>
        <w:spacing w:after="0" w:line="240" w:lineRule="auto"/>
        <w:ind w:left="567"/>
        <w:rPr>
          <w:rFonts w:ascii="Arial" w:hAnsi="Arial" w:cs="Arial"/>
          <w:color w:val="auto"/>
        </w:rPr>
      </w:pPr>
    </w:p>
    <w:p w14:paraId="123482CB" w14:textId="77777777" w:rsidR="002A7ACC" w:rsidRPr="00A57573" w:rsidRDefault="002A7ACC" w:rsidP="00A57573">
      <w:pPr>
        <w:spacing w:after="0" w:line="240" w:lineRule="auto"/>
        <w:ind w:left="567"/>
        <w:rPr>
          <w:rFonts w:ascii="Arial" w:hAnsi="Arial" w:cs="Arial"/>
          <w:color w:val="auto"/>
        </w:rPr>
      </w:pPr>
      <w:r w:rsidRPr="00A57573">
        <w:rPr>
          <w:rFonts w:ascii="Arial" w:hAnsi="Arial" w:cs="Arial"/>
          <w:color w:val="auto"/>
        </w:rPr>
        <w:t xml:space="preserve">In the time </w:t>
      </w:r>
      <w:r w:rsidR="008534F6" w:rsidRPr="00A57573">
        <w:rPr>
          <w:rFonts w:ascii="Arial" w:hAnsi="Arial" w:cs="Arial"/>
          <w:color w:val="auto"/>
        </w:rPr>
        <w:t>available,</w:t>
      </w:r>
      <w:r w:rsidRPr="00A57573">
        <w:rPr>
          <w:rFonts w:ascii="Arial" w:hAnsi="Arial" w:cs="Arial"/>
          <w:color w:val="auto"/>
        </w:rPr>
        <w:t xml:space="preserve"> the audit did not confirm every activity affecting the school, although every effort has been made to identify a realistic picture. </w:t>
      </w:r>
    </w:p>
    <w:p w14:paraId="123482CC" w14:textId="77777777" w:rsidR="00F64A83" w:rsidRPr="00A57573" w:rsidRDefault="00F64A83" w:rsidP="00A57573">
      <w:pPr>
        <w:spacing w:after="0" w:line="240" w:lineRule="auto"/>
        <w:ind w:left="567"/>
        <w:rPr>
          <w:rFonts w:ascii="Arial" w:hAnsi="Arial" w:cs="Arial"/>
          <w:color w:val="auto"/>
        </w:rPr>
      </w:pPr>
    </w:p>
    <w:p w14:paraId="123482CD" w14:textId="0C023C69" w:rsidR="00F64A83" w:rsidRPr="00A57573" w:rsidRDefault="00F64A83" w:rsidP="00A57573">
      <w:pPr>
        <w:spacing w:after="0" w:line="240" w:lineRule="auto"/>
        <w:ind w:left="567"/>
        <w:rPr>
          <w:rFonts w:ascii="Arial" w:hAnsi="Arial" w:cs="Arial"/>
          <w:color w:val="auto"/>
        </w:rPr>
      </w:pPr>
      <w:r w:rsidRPr="00A57573">
        <w:rPr>
          <w:rFonts w:ascii="Arial" w:hAnsi="Arial" w:cs="Arial"/>
          <w:color w:val="auto"/>
        </w:rPr>
        <w:t xml:space="preserve">This report only comments on the conditions observed, information </w:t>
      </w:r>
      <w:r w:rsidR="00DE35A5" w:rsidRPr="00A57573">
        <w:rPr>
          <w:rFonts w:ascii="Arial" w:hAnsi="Arial" w:cs="Arial"/>
          <w:color w:val="auto"/>
        </w:rPr>
        <w:t>supplied,</w:t>
      </w:r>
      <w:r w:rsidRPr="00A57573">
        <w:rPr>
          <w:rFonts w:ascii="Arial" w:hAnsi="Arial" w:cs="Arial"/>
          <w:color w:val="auto"/>
        </w:rPr>
        <w:t xml:space="preserve"> and impressions gained at the time of the visit</w:t>
      </w:r>
      <w:r w:rsidR="001D22D3" w:rsidRPr="00A57573">
        <w:rPr>
          <w:rFonts w:ascii="Arial" w:hAnsi="Arial" w:cs="Arial"/>
          <w:color w:val="auto"/>
        </w:rPr>
        <w:t>;</w:t>
      </w:r>
      <w:r w:rsidRPr="00A57573">
        <w:rPr>
          <w:rFonts w:ascii="Arial" w:hAnsi="Arial" w:cs="Arial"/>
          <w:color w:val="auto"/>
        </w:rPr>
        <w:t xml:space="preserve"> it should not be taken as identifying all aspects of possible unsafe conditions and/or contravention of statutory requirements. </w:t>
      </w:r>
    </w:p>
    <w:p w14:paraId="123482CE" w14:textId="77777777" w:rsidR="008E30A0" w:rsidRPr="00A57573" w:rsidRDefault="008E30A0" w:rsidP="00A57573">
      <w:pPr>
        <w:spacing w:after="0" w:line="240" w:lineRule="auto"/>
        <w:ind w:left="567"/>
        <w:rPr>
          <w:rFonts w:ascii="Arial" w:hAnsi="Arial" w:cs="Arial"/>
          <w:color w:val="auto"/>
        </w:rPr>
      </w:pPr>
    </w:p>
    <w:p w14:paraId="123482CF" w14:textId="77777777"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The accuracy of this audit report rests upon the representations made by the school being honest and truthful. The organisation must therefore notify Stockport Metropolitan Borough Council (SMBC) of any factual inaccuracies, or misinterpretations of information provided by the organisation, as reflected within this report.</w:t>
      </w:r>
    </w:p>
    <w:p w14:paraId="123482D0" w14:textId="77777777" w:rsidR="002A7ACC" w:rsidRPr="00A57573" w:rsidRDefault="002A7ACC" w:rsidP="00A57573">
      <w:pPr>
        <w:spacing w:after="0" w:line="240" w:lineRule="auto"/>
        <w:ind w:left="567"/>
        <w:rPr>
          <w:rFonts w:ascii="Arial" w:hAnsi="Arial" w:cs="Arial"/>
          <w:color w:val="auto"/>
        </w:rPr>
      </w:pPr>
    </w:p>
    <w:p w14:paraId="123482D1" w14:textId="0355BD94" w:rsidR="008E30A0" w:rsidRPr="00A57573" w:rsidRDefault="002A7ACC" w:rsidP="00A57573">
      <w:pPr>
        <w:spacing w:after="0" w:line="240" w:lineRule="auto"/>
        <w:ind w:left="567"/>
        <w:rPr>
          <w:rFonts w:ascii="Arial" w:hAnsi="Arial" w:cs="Arial"/>
          <w:b/>
          <w:color w:val="auto"/>
        </w:rPr>
      </w:pPr>
      <w:r w:rsidRPr="00A57573">
        <w:rPr>
          <w:rFonts w:ascii="Arial" w:hAnsi="Arial" w:cs="Arial"/>
          <w:b/>
          <w:color w:val="auto"/>
        </w:rPr>
        <w:t xml:space="preserve">NB: Please </w:t>
      </w:r>
      <w:r w:rsidR="008E30A0" w:rsidRPr="00A57573">
        <w:rPr>
          <w:rFonts w:ascii="Arial" w:hAnsi="Arial" w:cs="Arial"/>
          <w:b/>
          <w:color w:val="auto"/>
        </w:rPr>
        <w:t xml:space="preserve">note that this audit and inspection report represents a snapshot in time completed by an individual SMBC Audit Officer.  Due to differences in knowledge, experience and skills, </w:t>
      </w:r>
      <w:r w:rsidR="00F64A83" w:rsidRPr="00A57573">
        <w:rPr>
          <w:rFonts w:ascii="Arial" w:hAnsi="Arial" w:cs="Arial"/>
          <w:b/>
          <w:color w:val="auto"/>
        </w:rPr>
        <w:t>O</w:t>
      </w:r>
      <w:r w:rsidR="008E30A0" w:rsidRPr="00A57573">
        <w:rPr>
          <w:rFonts w:ascii="Arial" w:hAnsi="Arial" w:cs="Arial"/>
          <w:b/>
          <w:color w:val="auto"/>
        </w:rPr>
        <w:t>fficers will not</w:t>
      </w:r>
      <w:r w:rsidR="003B7E9F">
        <w:rPr>
          <w:rFonts w:ascii="Arial" w:hAnsi="Arial" w:cs="Arial"/>
          <w:b/>
          <w:color w:val="auto"/>
        </w:rPr>
        <w:t>,</w:t>
      </w:r>
      <w:r w:rsidR="008E30A0" w:rsidRPr="00A57573">
        <w:rPr>
          <w:rFonts w:ascii="Arial" w:hAnsi="Arial" w:cs="Arial"/>
          <w:b/>
          <w:color w:val="auto"/>
        </w:rPr>
        <w:t xml:space="preserve"> always identify exactly the same faults or issues.</w:t>
      </w:r>
    </w:p>
    <w:p w14:paraId="123482D2" w14:textId="4BF35BC9" w:rsidR="00AA5D9B" w:rsidRDefault="00AA5D9B" w:rsidP="00A57573">
      <w:pPr>
        <w:spacing w:after="0" w:line="240" w:lineRule="auto"/>
        <w:ind w:left="567"/>
        <w:rPr>
          <w:rFonts w:ascii="Arial" w:hAnsi="Arial" w:cs="Arial"/>
          <w:color w:val="auto"/>
        </w:rPr>
      </w:pPr>
    </w:p>
    <w:p w14:paraId="52151532" w14:textId="77777777" w:rsidR="00A57573" w:rsidRPr="00A57573" w:rsidRDefault="00A57573" w:rsidP="00A57573">
      <w:pPr>
        <w:spacing w:after="0" w:line="240" w:lineRule="auto"/>
        <w:ind w:left="567"/>
        <w:rPr>
          <w:rFonts w:ascii="Arial" w:hAnsi="Arial" w:cs="Arial"/>
          <w:color w:val="auto"/>
        </w:rPr>
      </w:pPr>
    </w:p>
    <w:p w14:paraId="123482D5" w14:textId="77777777" w:rsidR="002A7ACC" w:rsidRPr="00A57573" w:rsidRDefault="002A7ACC" w:rsidP="00A57573">
      <w:pPr>
        <w:spacing w:after="0" w:line="240" w:lineRule="auto"/>
        <w:ind w:left="567"/>
        <w:rPr>
          <w:rFonts w:ascii="Arial" w:hAnsi="Arial" w:cs="Arial"/>
          <w:color w:val="auto"/>
        </w:rPr>
      </w:pPr>
      <w:r w:rsidRPr="00A57573">
        <w:rPr>
          <w:rFonts w:ascii="Arial" w:hAnsi="Arial" w:cs="Arial"/>
          <w:color w:val="auto"/>
        </w:rPr>
        <w:t>As part of Stockport Metropolitan Bo</w:t>
      </w:r>
      <w:r w:rsidR="00395994" w:rsidRPr="00A57573">
        <w:rPr>
          <w:rFonts w:ascii="Arial" w:hAnsi="Arial" w:cs="Arial"/>
          <w:color w:val="auto"/>
        </w:rPr>
        <w:t>rough Council’s Occupational Health, Safety and W</w:t>
      </w:r>
      <w:r w:rsidRPr="00A57573">
        <w:rPr>
          <w:rFonts w:ascii="Arial" w:hAnsi="Arial" w:cs="Arial"/>
          <w:color w:val="auto"/>
        </w:rPr>
        <w:t>elfare (</w:t>
      </w:r>
      <w:r w:rsidR="00395994" w:rsidRPr="00A57573">
        <w:rPr>
          <w:rFonts w:ascii="Arial" w:hAnsi="Arial" w:cs="Arial"/>
          <w:color w:val="auto"/>
        </w:rPr>
        <w:t>OHSW</w:t>
      </w:r>
      <w:r w:rsidRPr="00A57573">
        <w:rPr>
          <w:rFonts w:ascii="Arial" w:hAnsi="Arial" w:cs="Arial"/>
          <w:color w:val="auto"/>
        </w:rPr>
        <w:t>) monitoring process, your school has recently been through a</w:t>
      </w:r>
      <w:r w:rsidR="000F1999" w:rsidRPr="00A57573">
        <w:rPr>
          <w:rFonts w:ascii="Arial" w:hAnsi="Arial" w:cs="Arial"/>
          <w:color w:val="auto"/>
        </w:rPr>
        <w:t>n</w:t>
      </w:r>
      <w:r w:rsidRPr="00A57573">
        <w:rPr>
          <w:rFonts w:ascii="Arial" w:hAnsi="Arial" w:cs="Arial"/>
          <w:color w:val="auto"/>
        </w:rPr>
        <w:t xml:space="preserve"> </w:t>
      </w:r>
      <w:r w:rsidR="00395994" w:rsidRPr="00A57573">
        <w:rPr>
          <w:rFonts w:ascii="Arial" w:hAnsi="Arial" w:cs="Arial"/>
          <w:color w:val="auto"/>
        </w:rPr>
        <w:t>OHSW</w:t>
      </w:r>
      <w:r w:rsidRPr="00A57573">
        <w:rPr>
          <w:rFonts w:ascii="Arial" w:hAnsi="Arial" w:cs="Arial"/>
          <w:color w:val="auto"/>
        </w:rPr>
        <w:t xml:space="preserve"> audit and inspection. </w:t>
      </w:r>
    </w:p>
    <w:p w14:paraId="123482D6" w14:textId="77777777" w:rsidR="002A7ACC" w:rsidRPr="00A57573" w:rsidRDefault="002A7ACC" w:rsidP="00A57573">
      <w:pPr>
        <w:spacing w:after="0" w:line="240" w:lineRule="auto"/>
        <w:ind w:left="567"/>
        <w:rPr>
          <w:rFonts w:ascii="Arial" w:hAnsi="Arial" w:cs="Arial"/>
          <w:color w:val="auto"/>
        </w:rPr>
      </w:pPr>
    </w:p>
    <w:p w14:paraId="123482D7" w14:textId="30CFBEAC" w:rsidR="002A7ACC" w:rsidRPr="00A57573" w:rsidRDefault="002A7ACC" w:rsidP="00A57573">
      <w:pPr>
        <w:spacing w:after="0" w:line="240" w:lineRule="auto"/>
        <w:ind w:left="567"/>
        <w:rPr>
          <w:rFonts w:ascii="Arial" w:hAnsi="Arial" w:cs="Arial"/>
          <w:color w:val="auto"/>
        </w:rPr>
      </w:pPr>
      <w:r w:rsidRPr="00A57573">
        <w:rPr>
          <w:rFonts w:ascii="Arial" w:hAnsi="Arial" w:cs="Arial"/>
          <w:color w:val="auto"/>
        </w:rPr>
        <w:t xml:space="preserve">The audit and inspection </w:t>
      </w:r>
      <w:r w:rsidR="00E6045C" w:rsidRPr="00A57573">
        <w:rPr>
          <w:rFonts w:ascii="Arial" w:hAnsi="Arial" w:cs="Arial"/>
          <w:color w:val="auto"/>
        </w:rPr>
        <w:t>were</w:t>
      </w:r>
      <w:r w:rsidRPr="00A57573">
        <w:rPr>
          <w:rFonts w:ascii="Arial" w:hAnsi="Arial" w:cs="Arial"/>
          <w:color w:val="auto"/>
        </w:rPr>
        <w:t xml:space="preserve"> conducted by reviewing the school’s health and safety documentation and procedures. This was followed by a tour of the site and associated buildings</w:t>
      </w:r>
      <w:r w:rsidR="001D22D3" w:rsidRPr="00A57573">
        <w:rPr>
          <w:rFonts w:ascii="Arial" w:hAnsi="Arial" w:cs="Arial"/>
          <w:color w:val="auto"/>
        </w:rPr>
        <w:t>.</w:t>
      </w:r>
      <w:r w:rsidRPr="00A57573">
        <w:rPr>
          <w:rFonts w:ascii="Arial" w:hAnsi="Arial" w:cs="Arial"/>
          <w:color w:val="auto"/>
        </w:rPr>
        <w:t xml:space="preserve"> </w:t>
      </w:r>
    </w:p>
    <w:p w14:paraId="123482D8" w14:textId="77777777" w:rsidR="002A7ACC" w:rsidRPr="00A57573" w:rsidRDefault="002A7ACC" w:rsidP="00A57573">
      <w:pPr>
        <w:spacing w:after="0" w:line="240" w:lineRule="auto"/>
        <w:ind w:left="567"/>
        <w:rPr>
          <w:rFonts w:ascii="Arial" w:hAnsi="Arial" w:cs="Arial"/>
          <w:color w:val="auto"/>
        </w:rPr>
      </w:pPr>
    </w:p>
    <w:p w14:paraId="123482D9" w14:textId="77777777" w:rsidR="002A7ACC" w:rsidRPr="00A57573" w:rsidRDefault="002A7ACC" w:rsidP="00A57573">
      <w:pPr>
        <w:spacing w:after="0" w:line="240" w:lineRule="auto"/>
        <w:ind w:left="567"/>
        <w:rPr>
          <w:rFonts w:ascii="Arial" w:hAnsi="Arial" w:cs="Arial"/>
          <w:color w:val="auto"/>
        </w:rPr>
      </w:pPr>
      <w:r w:rsidRPr="00A57573">
        <w:rPr>
          <w:rFonts w:ascii="Arial" w:hAnsi="Arial" w:cs="Arial"/>
          <w:color w:val="auto"/>
        </w:rPr>
        <w:t xml:space="preserve">The audit and inspection are tools used to determine the effective implementation of the school’s </w:t>
      </w:r>
      <w:r w:rsidR="00395994" w:rsidRPr="00A57573">
        <w:rPr>
          <w:rFonts w:ascii="Arial" w:hAnsi="Arial" w:cs="Arial"/>
          <w:color w:val="auto"/>
        </w:rPr>
        <w:t>O</w:t>
      </w:r>
      <w:r w:rsidRPr="00A57573">
        <w:rPr>
          <w:rFonts w:ascii="Arial" w:hAnsi="Arial" w:cs="Arial"/>
          <w:color w:val="auto"/>
        </w:rPr>
        <w:t xml:space="preserve">HSW standards. This report has been prepared to identify the strengths and weaknesses in your </w:t>
      </w:r>
      <w:r w:rsidR="00395994" w:rsidRPr="00A57573">
        <w:rPr>
          <w:rFonts w:ascii="Arial" w:hAnsi="Arial" w:cs="Arial"/>
          <w:color w:val="auto"/>
        </w:rPr>
        <w:t xml:space="preserve">Occupational </w:t>
      </w:r>
      <w:r w:rsidRPr="00A57573">
        <w:rPr>
          <w:rFonts w:ascii="Arial" w:hAnsi="Arial" w:cs="Arial"/>
          <w:color w:val="auto"/>
        </w:rPr>
        <w:t>Health</w:t>
      </w:r>
      <w:r w:rsidR="00B72A36" w:rsidRPr="00A57573">
        <w:rPr>
          <w:rFonts w:ascii="Arial" w:hAnsi="Arial" w:cs="Arial"/>
          <w:color w:val="auto"/>
        </w:rPr>
        <w:t>,</w:t>
      </w:r>
      <w:r w:rsidRPr="00A57573">
        <w:rPr>
          <w:rFonts w:ascii="Arial" w:hAnsi="Arial" w:cs="Arial"/>
          <w:color w:val="auto"/>
        </w:rPr>
        <w:t xml:space="preserve"> Safety </w:t>
      </w:r>
      <w:r w:rsidR="00B72A36" w:rsidRPr="00A57573">
        <w:rPr>
          <w:rFonts w:ascii="Arial" w:hAnsi="Arial" w:cs="Arial"/>
          <w:color w:val="auto"/>
        </w:rPr>
        <w:t xml:space="preserve">and Welfare </w:t>
      </w:r>
      <w:r w:rsidRPr="00A57573">
        <w:rPr>
          <w:rFonts w:ascii="Arial" w:hAnsi="Arial" w:cs="Arial"/>
          <w:color w:val="auto"/>
        </w:rPr>
        <w:t>Management System (</w:t>
      </w:r>
      <w:r w:rsidR="00395994" w:rsidRPr="00A57573">
        <w:rPr>
          <w:rFonts w:ascii="Arial" w:hAnsi="Arial" w:cs="Arial"/>
          <w:color w:val="auto"/>
        </w:rPr>
        <w:t>OHSWMS</w:t>
      </w:r>
      <w:r w:rsidRPr="00A57573">
        <w:rPr>
          <w:rFonts w:ascii="Arial" w:hAnsi="Arial" w:cs="Arial"/>
          <w:color w:val="auto"/>
        </w:rPr>
        <w:t xml:space="preserve">). It provides recommendations for consideration giving a basis from which continuous improvement to the standards of </w:t>
      </w:r>
      <w:r w:rsidR="000F1999" w:rsidRPr="00A57573">
        <w:rPr>
          <w:rFonts w:ascii="Arial" w:hAnsi="Arial" w:cs="Arial"/>
          <w:color w:val="auto"/>
        </w:rPr>
        <w:t xml:space="preserve">health safety and welfare </w:t>
      </w:r>
      <w:r w:rsidRPr="00A57573">
        <w:rPr>
          <w:rFonts w:ascii="Arial" w:hAnsi="Arial" w:cs="Arial"/>
          <w:color w:val="auto"/>
        </w:rPr>
        <w:t xml:space="preserve">can be made. </w:t>
      </w:r>
    </w:p>
    <w:p w14:paraId="123482DA" w14:textId="77777777" w:rsidR="002A7ACC" w:rsidRPr="00A57573" w:rsidRDefault="002A7ACC" w:rsidP="00A57573">
      <w:pPr>
        <w:spacing w:after="0" w:line="240" w:lineRule="auto"/>
        <w:ind w:left="567"/>
        <w:rPr>
          <w:rFonts w:ascii="Arial" w:hAnsi="Arial" w:cs="Arial"/>
          <w:color w:val="auto"/>
        </w:rPr>
      </w:pPr>
    </w:p>
    <w:p w14:paraId="123482DB" w14:textId="676542EA" w:rsidR="008E30A0" w:rsidRPr="00A57573" w:rsidRDefault="002A7ACC" w:rsidP="00A57573">
      <w:pPr>
        <w:spacing w:after="0" w:line="240" w:lineRule="auto"/>
        <w:ind w:left="567"/>
        <w:rPr>
          <w:rFonts w:ascii="Arial" w:hAnsi="Arial" w:cs="Arial"/>
          <w:color w:val="auto"/>
        </w:rPr>
      </w:pPr>
      <w:r w:rsidRPr="00A57573">
        <w:rPr>
          <w:rFonts w:ascii="Arial" w:hAnsi="Arial" w:cs="Arial"/>
          <w:color w:val="auto"/>
        </w:rPr>
        <w:t>T</w:t>
      </w:r>
      <w:r w:rsidR="008E30A0" w:rsidRPr="00A57573">
        <w:rPr>
          <w:rFonts w:ascii="Arial" w:hAnsi="Arial" w:cs="Arial"/>
          <w:color w:val="auto"/>
        </w:rPr>
        <w:t>he purpose of this report is to provide the school’s leadership team and governing body with an appraisal of the effectiveness of the school’s health and safety management provisions.</w:t>
      </w:r>
      <w:r w:rsidR="000F1999" w:rsidRPr="00A57573">
        <w:rPr>
          <w:rFonts w:ascii="Arial" w:hAnsi="Arial" w:cs="Arial"/>
          <w:color w:val="auto"/>
        </w:rPr>
        <w:t xml:space="preserve">  Although it would also be useful to share the report with staff as part of the school’s ongoing engagement with health, </w:t>
      </w:r>
      <w:r w:rsidR="0073386B" w:rsidRPr="00A57573">
        <w:rPr>
          <w:rFonts w:ascii="Arial" w:hAnsi="Arial" w:cs="Arial"/>
          <w:color w:val="auto"/>
        </w:rPr>
        <w:t>safety,</w:t>
      </w:r>
      <w:r w:rsidR="000F1999" w:rsidRPr="00A57573">
        <w:rPr>
          <w:rFonts w:ascii="Arial" w:hAnsi="Arial" w:cs="Arial"/>
          <w:color w:val="auto"/>
        </w:rPr>
        <w:t xml:space="preserve"> and welfare issues.</w:t>
      </w:r>
      <w:r w:rsidR="008E30A0" w:rsidRPr="00A57573">
        <w:rPr>
          <w:rFonts w:ascii="Arial" w:hAnsi="Arial" w:cs="Arial"/>
          <w:color w:val="auto"/>
        </w:rPr>
        <w:t xml:space="preserve"> </w:t>
      </w:r>
    </w:p>
    <w:p w14:paraId="123482DC" w14:textId="77777777" w:rsidR="008E30A0" w:rsidRPr="00A57573" w:rsidRDefault="008E30A0" w:rsidP="00A57573">
      <w:pPr>
        <w:spacing w:after="0" w:line="240" w:lineRule="auto"/>
        <w:ind w:left="567"/>
        <w:rPr>
          <w:rFonts w:ascii="Arial" w:hAnsi="Arial" w:cs="Arial"/>
          <w:b/>
          <w:color w:val="auto"/>
          <w:u w:val="single"/>
        </w:rPr>
      </w:pPr>
    </w:p>
    <w:p w14:paraId="123482DD" w14:textId="62A92495"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The report serves to highlight strengths and describe weaknesses in the school’s management of occupational safety</w:t>
      </w:r>
      <w:r w:rsidR="00B72A36" w:rsidRPr="00A57573">
        <w:rPr>
          <w:rFonts w:ascii="Arial" w:hAnsi="Arial" w:cs="Arial"/>
          <w:color w:val="auto"/>
        </w:rPr>
        <w:t>,</w:t>
      </w:r>
      <w:r w:rsidRPr="00A57573">
        <w:rPr>
          <w:rFonts w:ascii="Arial" w:hAnsi="Arial" w:cs="Arial"/>
          <w:color w:val="auto"/>
        </w:rPr>
        <w:t xml:space="preserve"> </w:t>
      </w:r>
      <w:r w:rsidR="0073386B" w:rsidRPr="00A57573">
        <w:rPr>
          <w:rFonts w:ascii="Arial" w:hAnsi="Arial" w:cs="Arial"/>
          <w:color w:val="auto"/>
        </w:rPr>
        <w:t>health,</w:t>
      </w:r>
      <w:r w:rsidR="00B72A36" w:rsidRPr="00A57573">
        <w:rPr>
          <w:rFonts w:ascii="Arial" w:hAnsi="Arial" w:cs="Arial"/>
          <w:color w:val="auto"/>
        </w:rPr>
        <w:t xml:space="preserve"> and welfare</w:t>
      </w:r>
      <w:r w:rsidRPr="00A57573">
        <w:rPr>
          <w:rFonts w:ascii="Arial" w:hAnsi="Arial" w:cs="Arial"/>
          <w:color w:val="auto"/>
        </w:rPr>
        <w:t xml:space="preserve">, and recommends solutions </w:t>
      </w:r>
      <w:r w:rsidR="00D55905" w:rsidRPr="00A57573">
        <w:rPr>
          <w:rFonts w:ascii="Arial" w:hAnsi="Arial" w:cs="Arial"/>
          <w:color w:val="auto"/>
        </w:rPr>
        <w:t>and time</w:t>
      </w:r>
      <w:r w:rsidR="002A7ACC" w:rsidRPr="00A57573">
        <w:rPr>
          <w:rFonts w:ascii="Arial" w:hAnsi="Arial" w:cs="Arial"/>
          <w:color w:val="auto"/>
        </w:rPr>
        <w:t xml:space="preserve">frames for resolutions </w:t>
      </w:r>
      <w:r w:rsidRPr="00A57573">
        <w:rPr>
          <w:rFonts w:ascii="Arial" w:hAnsi="Arial" w:cs="Arial"/>
          <w:color w:val="auto"/>
        </w:rPr>
        <w:t>where deficiencies and issues are identified.</w:t>
      </w:r>
    </w:p>
    <w:p w14:paraId="123482DE" w14:textId="77777777" w:rsidR="008E30A0" w:rsidRPr="00A57573" w:rsidRDefault="008E30A0" w:rsidP="00A57573">
      <w:pPr>
        <w:spacing w:after="0" w:line="240" w:lineRule="auto"/>
        <w:ind w:left="567"/>
        <w:rPr>
          <w:rFonts w:ascii="Arial" w:hAnsi="Arial" w:cs="Arial"/>
          <w:color w:val="auto"/>
        </w:rPr>
      </w:pPr>
    </w:p>
    <w:p w14:paraId="123482DF" w14:textId="741FD934" w:rsidR="005F0B73"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The format of the report has changed for this </w:t>
      </w:r>
      <w:r w:rsidR="00CB5B2A" w:rsidRPr="00A57573">
        <w:rPr>
          <w:rFonts w:ascii="Arial" w:hAnsi="Arial" w:cs="Arial"/>
          <w:color w:val="auto"/>
        </w:rPr>
        <w:t>academic year (18/19)</w:t>
      </w:r>
      <w:r w:rsidRPr="00A57573">
        <w:rPr>
          <w:rFonts w:ascii="Arial" w:hAnsi="Arial" w:cs="Arial"/>
          <w:color w:val="auto"/>
        </w:rPr>
        <w:t xml:space="preserve"> audit and now takes the form of a more detailed RAG</w:t>
      </w:r>
      <w:r w:rsidR="002B16A6" w:rsidRPr="00A57573">
        <w:rPr>
          <w:rFonts w:ascii="Arial" w:hAnsi="Arial" w:cs="Arial"/>
          <w:color w:val="auto"/>
        </w:rPr>
        <w:t xml:space="preserve"> (Red, Amber, Green)</w:t>
      </w:r>
      <w:r w:rsidRPr="00A57573">
        <w:rPr>
          <w:rFonts w:ascii="Arial" w:hAnsi="Arial" w:cs="Arial"/>
          <w:color w:val="auto"/>
        </w:rPr>
        <w:t xml:space="preserve"> report</w:t>
      </w:r>
      <w:r w:rsidR="00D55905" w:rsidRPr="00A57573">
        <w:rPr>
          <w:rFonts w:ascii="Arial" w:hAnsi="Arial" w:cs="Arial"/>
          <w:color w:val="auto"/>
        </w:rPr>
        <w:t>,</w:t>
      </w:r>
      <w:r w:rsidRPr="00A57573">
        <w:rPr>
          <w:rFonts w:ascii="Arial" w:hAnsi="Arial" w:cs="Arial"/>
          <w:color w:val="auto"/>
        </w:rPr>
        <w:t xml:space="preserve"> which will help schools prioritise their actions in relation to specific areas of health, </w:t>
      </w:r>
      <w:r w:rsidR="0073386B" w:rsidRPr="00A57573">
        <w:rPr>
          <w:rFonts w:ascii="Arial" w:hAnsi="Arial" w:cs="Arial"/>
          <w:color w:val="auto"/>
        </w:rPr>
        <w:t>safety,</w:t>
      </w:r>
      <w:r w:rsidRPr="00A57573">
        <w:rPr>
          <w:rFonts w:ascii="Arial" w:hAnsi="Arial" w:cs="Arial"/>
          <w:color w:val="auto"/>
        </w:rPr>
        <w:t xml:space="preserve"> and welfare management improvements.</w:t>
      </w:r>
    </w:p>
    <w:p w14:paraId="123482E0" w14:textId="77777777" w:rsidR="005F0B73" w:rsidRPr="00A57573" w:rsidRDefault="005F0B73" w:rsidP="00A57573">
      <w:pPr>
        <w:spacing w:after="0" w:line="240" w:lineRule="auto"/>
        <w:ind w:left="567"/>
        <w:rPr>
          <w:rFonts w:ascii="Arial" w:hAnsi="Arial" w:cs="Arial"/>
          <w:color w:val="auto"/>
        </w:rPr>
      </w:pPr>
    </w:p>
    <w:p w14:paraId="123482E1" w14:textId="28174A2C"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The report no longer provides an overall score to quantify and </w:t>
      </w:r>
      <w:r w:rsidR="00B72A36" w:rsidRPr="00A57573">
        <w:rPr>
          <w:rFonts w:ascii="Arial" w:hAnsi="Arial" w:cs="Arial"/>
          <w:color w:val="auto"/>
        </w:rPr>
        <w:t>score</w:t>
      </w:r>
      <w:r w:rsidRPr="00A57573">
        <w:rPr>
          <w:rFonts w:ascii="Arial" w:hAnsi="Arial" w:cs="Arial"/>
          <w:color w:val="auto"/>
        </w:rPr>
        <w:t xml:space="preserve"> management </w:t>
      </w:r>
      <w:r w:rsidR="00DE35A5" w:rsidRPr="00A57573">
        <w:rPr>
          <w:rFonts w:ascii="Arial" w:hAnsi="Arial" w:cs="Arial"/>
          <w:color w:val="auto"/>
        </w:rPr>
        <w:t>effectiveness,</w:t>
      </w:r>
      <w:r w:rsidRPr="00A57573">
        <w:rPr>
          <w:rFonts w:ascii="Arial" w:hAnsi="Arial" w:cs="Arial"/>
          <w:color w:val="auto"/>
        </w:rPr>
        <w:t xml:space="preserve"> but it focuses on areas of significant quality management and highlights </w:t>
      </w:r>
      <w:r w:rsidR="00D55905" w:rsidRPr="00A57573">
        <w:rPr>
          <w:rFonts w:ascii="Arial" w:hAnsi="Arial" w:cs="Arial"/>
          <w:color w:val="auto"/>
        </w:rPr>
        <w:t>areas that</w:t>
      </w:r>
      <w:r w:rsidRPr="00A57573">
        <w:rPr>
          <w:rFonts w:ascii="Arial" w:hAnsi="Arial" w:cs="Arial"/>
          <w:color w:val="auto"/>
        </w:rPr>
        <w:t xml:space="preserve"> require improvement.  It is felt that this qualitative approach will help schools to grow stronger in the four management categories of Plan, Do, Check</w:t>
      </w:r>
      <w:r w:rsidR="00B72A36" w:rsidRPr="00A57573">
        <w:rPr>
          <w:rFonts w:ascii="Arial" w:hAnsi="Arial" w:cs="Arial"/>
          <w:color w:val="auto"/>
        </w:rPr>
        <w:t xml:space="preserve"> and</w:t>
      </w:r>
      <w:r w:rsidRPr="00A57573">
        <w:rPr>
          <w:rFonts w:ascii="Arial" w:hAnsi="Arial" w:cs="Arial"/>
          <w:color w:val="auto"/>
        </w:rPr>
        <w:t xml:space="preserve"> Act</w:t>
      </w:r>
      <w:r w:rsidR="000B2F4A" w:rsidRPr="00A57573">
        <w:rPr>
          <w:rFonts w:ascii="Arial" w:hAnsi="Arial" w:cs="Arial"/>
          <w:color w:val="auto"/>
        </w:rPr>
        <w:t>, which form the basis of the SMBC Occupational Health Safety and Welfare Management System (OHSWMS).</w:t>
      </w:r>
    </w:p>
    <w:p w14:paraId="123482E2" w14:textId="77777777" w:rsidR="008E30A0" w:rsidRPr="00A57573" w:rsidRDefault="008E30A0" w:rsidP="00A57573">
      <w:pPr>
        <w:spacing w:after="0" w:line="240" w:lineRule="auto"/>
        <w:rPr>
          <w:rFonts w:ascii="Arial" w:hAnsi="Arial" w:cs="Arial"/>
          <w:b/>
          <w:color w:val="auto"/>
          <w:u w:val="single"/>
        </w:rPr>
      </w:pPr>
    </w:p>
    <w:p w14:paraId="123482E3" w14:textId="77777777" w:rsidR="008E30A0" w:rsidRPr="000447DD" w:rsidRDefault="008E30A0" w:rsidP="000447DD">
      <w:pPr>
        <w:pStyle w:val="Stockport2"/>
        <w:spacing w:line="240" w:lineRule="auto"/>
        <w:ind w:left="567" w:hanging="567"/>
        <w:rPr>
          <w:color w:val="auto"/>
          <w:sz w:val="24"/>
          <w:szCs w:val="24"/>
        </w:rPr>
      </w:pPr>
      <w:bookmarkStart w:id="4" w:name="_Toc97823627"/>
      <w:bookmarkStart w:id="5" w:name="Acknowledgements"/>
      <w:r w:rsidRPr="000447DD">
        <w:rPr>
          <w:color w:val="auto"/>
          <w:sz w:val="24"/>
          <w:szCs w:val="24"/>
        </w:rPr>
        <w:t>Acknowledgements</w:t>
      </w:r>
      <w:bookmarkEnd w:id="4"/>
    </w:p>
    <w:bookmarkEnd w:id="5"/>
    <w:p w14:paraId="123482E4" w14:textId="77777777" w:rsidR="008E30A0" w:rsidRPr="00A57573" w:rsidRDefault="008E30A0" w:rsidP="00A57573">
      <w:pPr>
        <w:spacing w:after="0" w:line="240" w:lineRule="auto"/>
        <w:rPr>
          <w:rFonts w:ascii="Arial" w:hAnsi="Arial" w:cs="Arial"/>
          <w:b/>
          <w:color w:val="auto"/>
          <w:u w:val="single"/>
        </w:rPr>
      </w:pPr>
    </w:p>
    <w:p w14:paraId="123482E5" w14:textId="1EF2151D"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The auditor would like to place on record thanks to all staff who gave their time and assisted with the audit process. </w:t>
      </w:r>
    </w:p>
    <w:p w14:paraId="123482E6" w14:textId="77777777" w:rsidR="008E30A0" w:rsidRPr="00A57573" w:rsidRDefault="008E30A0" w:rsidP="00A57573">
      <w:pPr>
        <w:spacing w:after="0" w:line="240" w:lineRule="auto"/>
        <w:ind w:left="567"/>
        <w:rPr>
          <w:rFonts w:ascii="Arial" w:hAnsi="Arial" w:cs="Arial"/>
          <w:color w:val="auto"/>
        </w:rPr>
      </w:pPr>
    </w:p>
    <w:p w14:paraId="123482E7" w14:textId="356B550D" w:rsidR="008E30A0" w:rsidRDefault="003B7E9F" w:rsidP="003B7E9F">
      <w:pPr>
        <w:spacing w:after="0" w:line="240" w:lineRule="auto"/>
        <w:rPr>
          <w:rFonts w:ascii="Arial" w:hAnsi="Arial" w:cs="Arial"/>
          <w:color w:val="auto"/>
        </w:rPr>
      </w:pPr>
      <w:r>
        <w:rPr>
          <w:rFonts w:ascii="Arial" w:hAnsi="Arial" w:cs="Arial"/>
          <w:color w:val="auto"/>
        </w:rPr>
        <w:t xml:space="preserve">          Thanks to Zara and Andy for their precious time during the Audit, and, also to Andrea for her </w:t>
      </w:r>
    </w:p>
    <w:p w14:paraId="65C1811E" w14:textId="37EBCBDC" w:rsidR="003B7E9F" w:rsidRPr="00A57573" w:rsidRDefault="003B7E9F" w:rsidP="003B7E9F">
      <w:pPr>
        <w:spacing w:after="0" w:line="240" w:lineRule="auto"/>
        <w:rPr>
          <w:rFonts w:ascii="Arial" w:hAnsi="Arial" w:cs="Arial"/>
          <w:color w:val="auto"/>
        </w:rPr>
      </w:pPr>
      <w:r>
        <w:rPr>
          <w:rFonts w:ascii="Arial" w:hAnsi="Arial" w:cs="Arial"/>
          <w:color w:val="auto"/>
        </w:rPr>
        <w:t xml:space="preserve">          response to my queries. </w:t>
      </w:r>
    </w:p>
    <w:p w14:paraId="123482E8" w14:textId="77777777" w:rsidR="008E30A0" w:rsidRPr="00A57573" w:rsidRDefault="008E30A0" w:rsidP="00A57573">
      <w:pPr>
        <w:spacing w:after="0" w:line="240" w:lineRule="auto"/>
        <w:ind w:left="360"/>
        <w:rPr>
          <w:rFonts w:ascii="Arial" w:hAnsi="Arial" w:cs="Arial"/>
          <w:b/>
          <w:color w:val="auto"/>
          <w:u w:val="single"/>
        </w:rPr>
      </w:pPr>
    </w:p>
    <w:p w14:paraId="123482E9" w14:textId="77777777" w:rsidR="005F0B73" w:rsidRPr="00A57573" w:rsidRDefault="005F0B73" w:rsidP="00A57573">
      <w:pPr>
        <w:spacing w:after="0" w:line="240" w:lineRule="auto"/>
        <w:ind w:left="360"/>
        <w:rPr>
          <w:rFonts w:ascii="Arial" w:hAnsi="Arial" w:cs="Arial"/>
          <w:b/>
          <w:color w:val="auto"/>
          <w:u w:val="single"/>
        </w:rPr>
      </w:pPr>
    </w:p>
    <w:p w14:paraId="123482EA" w14:textId="77777777" w:rsidR="008E30A0" w:rsidRPr="000447DD" w:rsidRDefault="008E30A0" w:rsidP="000447DD">
      <w:pPr>
        <w:pStyle w:val="Stockport2"/>
        <w:spacing w:line="240" w:lineRule="auto"/>
        <w:ind w:left="567" w:hanging="567"/>
        <w:rPr>
          <w:color w:val="auto"/>
          <w:sz w:val="24"/>
          <w:szCs w:val="24"/>
        </w:rPr>
      </w:pPr>
      <w:bookmarkStart w:id="6" w:name="_Toc97823628"/>
      <w:bookmarkStart w:id="7" w:name="Background"/>
      <w:r w:rsidRPr="000447DD">
        <w:rPr>
          <w:color w:val="auto"/>
          <w:sz w:val="24"/>
          <w:szCs w:val="24"/>
        </w:rPr>
        <w:t>Background</w:t>
      </w:r>
      <w:bookmarkEnd w:id="6"/>
    </w:p>
    <w:bookmarkEnd w:id="7"/>
    <w:p w14:paraId="123482EB" w14:textId="77777777" w:rsidR="008E30A0" w:rsidRPr="00A57573" w:rsidRDefault="008E30A0" w:rsidP="00A57573">
      <w:pPr>
        <w:spacing w:after="0" w:line="240" w:lineRule="auto"/>
        <w:rPr>
          <w:rFonts w:ascii="Arial" w:hAnsi="Arial" w:cs="Arial"/>
          <w:b/>
          <w:color w:val="auto"/>
          <w:u w:val="single"/>
        </w:rPr>
      </w:pPr>
    </w:p>
    <w:p w14:paraId="123482EC" w14:textId="4BAD3E87"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According to both the school’s and the authority’s records, this is the </w:t>
      </w:r>
      <w:r w:rsidR="003F7531">
        <w:rPr>
          <w:rFonts w:ascii="Arial" w:hAnsi="Arial" w:cs="Arial"/>
          <w:color w:val="auto"/>
        </w:rPr>
        <w:t>7</w:t>
      </w:r>
      <w:r w:rsidR="007021B9">
        <w:rPr>
          <w:rFonts w:ascii="Arial" w:hAnsi="Arial" w:cs="Arial"/>
          <w:color w:val="auto"/>
        </w:rPr>
        <w:t>th</w:t>
      </w:r>
      <w:r w:rsidR="00CB5B2A" w:rsidRPr="00A57573">
        <w:rPr>
          <w:rFonts w:ascii="Arial" w:hAnsi="Arial" w:cs="Arial"/>
          <w:color w:val="auto"/>
        </w:rPr>
        <w:t xml:space="preserve"> </w:t>
      </w:r>
      <w:r w:rsidRPr="00A57573">
        <w:rPr>
          <w:rFonts w:ascii="Arial" w:hAnsi="Arial" w:cs="Arial"/>
          <w:color w:val="auto"/>
        </w:rPr>
        <w:t xml:space="preserve">formal audit and inspection of the school’s </w:t>
      </w:r>
      <w:r w:rsidR="000B2F4A" w:rsidRPr="00A57573">
        <w:rPr>
          <w:rFonts w:ascii="Arial" w:hAnsi="Arial" w:cs="Arial"/>
          <w:color w:val="auto"/>
        </w:rPr>
        <w:t>OHSWMS</w:t>
      </w:r>
      <w:r w:rsidR="00CB5B2A" w:rsidRPr="00A57573">
        <w:rPr>
          <w:rFonts w:ascii="Arial" w:hAnsi="Arial" w:cs="Arial"/>
          <w:color w:val="auto"/>
        </w:rPr>
        <w:t xml:space="preserve"> since these audits began in 2015.</w:t>
      </w:r>
      <w:r w:rsidRPr="00A57573">
        <w:rPr>
          <w:rFonts w:ascii="Arial" w:hAnsi="Arial" w:cs="Arial"/>
          <w:color w:val="auto"/>
        </w:rPr>
        <w:t xml:space="preserve"> </w:t>
      </w:r>
    </w:p>
    <w:p w14:paraId="123482ED" w14:textId="77777777" w:rsidR="00A666AB" w:rsidRPr="00A57573" w:rsidRDefault="00A666AB" w:rsidP="00A57573">
      <w:pPr>
        <w:spacing w:after="0" w:line="240" w:lineRule="auto"/>
        <w:rPr>
          <w:rFonts w:ascii="Arial" w:hAnsi="Arial" w:cs="Arial"/>
          <w:color w:val="auto"/>
        </w:rPr>
      </w:pPr>
    </w:p>
    <w:p w14:paraId="123482EE" w14:textId="77777777" w:rsidR="0078265C" w:rsidRPr="00A57573" w:rsidRDefault="0078265C" w:rsidP="00A57573">
      <w:pPr>
        <w:spacing w:after="0" w:line="240" w:lineRule="auto"/>
        <w:rPr>
          <w:rFonts w:ascii="Arial" w:hAnsi="Arial" w:cs="Arial"/>
          <w:color w:val="auto"/>
        </w:rPr>
      </w:pPr>
    </w:p>
    <w:p w14:paraId="123482EF" w14:textId="77777777" w:rsidR="008E30A0" w:rsidRPr="00F54116" w:rsidRDefault="008E30A0" w:rsidP="00F54116">
      <w:pPr>
        <w:pStyle w:val="Stockport2"/>
        <w:spacing w:line="240" w:lineRule="auto"/>
        <w:ind w:left="567" w:hanging="567"/>
        <w:rPr>
          <w:color w:val="auto"/>
          <w:sz w:val="24"/>
          <w:szCs w:val="24"/>
        </w:rPr>
      </w:pPr>
      <w:bookmarkStart w:id="8" w:name="_Toc97823629"/>
      <w:bookmarkStart w:id="9" w:name="Aims"/>
      <w:r w:rsidRPr="00F54116">
        <w:rPr>
          <w:color w:val="auto"/>
          <w:sz w:val="24"/>
          <w:szCs w:val="24"/>
        </w:rPr>
        <w:t>Aims and objectives</w:t>
      </w:r>
      <w:bookmarkEnd w:id="8"/>
    </w:p>
    <w:bookmarkEnd w:id="9"/>
    <w:p w14:paraId="123482F0" w14:textId="77777777" w:rsidR="008E30A0" w:rsidRPr="00A57573" w:rsidRDefault="008E30A0" w:rsidP="00A57573">
      <w:pPr>
        <w:spacing w:after="0" w:line="240" w:lineRule="auto"/>
        <w:rPr>
          <w:rFonts w:ascii="Arial" w:hAnsi="Arial" w:cs="Arial"/>
          <w:b/>
          <w:color w:val="auto"/>
          <w:u w:val="single"/>
        </w:rPr>
      </w:pPr>
    </w:p>
    <w:p w14:paraId="123482F1" w14:textId="77777777"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The primary aim of this audit and inspection is to provide an external and independent assessment of the </w:t>
      </w:r>
      <w:r w:rsidR="00F64A83" w:rsidRPr="00A57573">
        <w:rPr>
          <w:rFonts w:ascii="Arial" w:hAnsi="Arial" w:cs="Arial"/>
          <w:color w:val="auto"/>
        </w:rPr>
        <w:t>OHSWMS</w:t>
      </w:r>
      <w:r w:rsidRPr="00A57573">
        <w:rPr>
          <w:rFonts w:ascii="Arial" w:hAnsi="Arial" w:cs="Arial"/>
          <w:color w:val="auto"/>
        </w:rPr>
        <w:t xml:space="preserve"> and management arrangements developed by the school and the effectiveness of their implementation.</w:t>
      </w:r>
    </w:p>
    <w:p w14:paraId="123482F2" w14:textId="77777777" w:rsidR="008E30A0" w:rsidRPr="00A57573" w:rsidRDefault="008E30A0" w:rsidP="00A57573">
      <w:pPr>
        <w:spacing w:after="0" w:line="240" w:lineRule="auto"/>
        <w:rPr>
          <w:rFonts w:ascii="Arial" w:hAnsi="Arial" w:cs="Arial"/>
          <w:color w:val="auto"/>
        </w:rPr>
      </w:pPr>
    </w:p>
    <w:p w14:paraId="123482F3" w14:textId="77777777" w:rsidR="008E30A0" w:rsidRPr="00A57573" w:rsidRDefault="008E30A0" w:rsidP="00A57573">
      <w:pPr>
        <w:spacing w:after="0" w:line="240" w:lineRule="auto"/>
        <w:rPr>
          <w:rFonts w:ascii="Arial" w:hAnsi="Arial" w:cs="Arial"/>
          <w:b/>
          <w:color w:val="auto"/>
          <w:u w:val="single"/>
        </w:rPr>
      </w:pPr>
    </w:p>
    <w:p w14:paraId="123482F4" w14:textId="77777777" w:rsidR="008E30A0" w:rsidRPr="00F54116" w:rsidRDefault="008E30A0" w:rsidP="00F54116">
      <w:pPr>
        <w:pStyle w:val="Stockport2"/>
        <w:spacing w:line="240" w:lineRule="auto"/>
        <w:ind w:left="567" w:hanging="567"/>
        <w:rPr>
          <w:color w:val="auto"/>
          <w:sz w:val="24"/>
          <w:szCs w:val="24"/>
        </w:rPr>
      </w:pPr>
      <w:bookmarkStart w:id="10" w:name="_Toc97823630"/>
      <w:bookmarkStart w:id="11" w:name="Methodology"/>
      <w:r w:rsidRPr="00F54116">
        <w:rPr>
          <w:color w:val="auto"/>
          <w:sz w:val="24"/>
          <w:szCs w:val="24"/>
        </w:rPr>
        <w:t>Methodology</w:t>
      </w:r>
      <w:bookmarkEnd w:id="10"/>
    </w:p>
    <w:bookmarkEnd w:id="11"/>
    <w:p w14:paraId="123482F5" w14:textId="77777777" w:rsidR="008E30A0" w:rsidRPr="00A57573" w:rsidRDefault="008E30A0" w:rsidP="00A57573">
      <w:pPr>
        <w:spacing w:after="0" w:line="240" w:lineRule="auto"/>
        <w:rPr>
          <w:rFonts w:ascii="Arial" w:hAnsi="Arial" w:cs="Arial"/>
          <w:color w:val="auto"/>
        </w:rPr>
      </w:pPr>
    </w:p>
    <w:p w14:paraId="123482F6" w14:textId="6D84504E"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The audit and </w:t>
      </w:r>
      <w:r w:rsidR="003D0994" w:rsidRPr="00A57573">
        <w:rPr>
          <w:rFonts w:ascii="Arial" w:hAnsi="Arial" w:cs="Arial"/>
          <w:color w:val="auto"/>
        </w:rPr>
        <w:t>inspection were carried out in two</w:t>
      </w:r>
      <w:r w:rsidRPr="00A57573">
        <w:rPr>
          <w:rFonts w:ascii="Arial" w:hAnsi="Arial" w:cs="Arial"/>
          <w:color w:val="auto"/>
        </w:rPr>
        <w:t xml:space="preserve"> parts: </w:t>
      </w:r>
      <w:r w:rsidR="003D0994" w:rsidRPr="00A57573">
        <w:rPr>
          <w:rFonts w:ascii="Arial" w:hAnsi="Arial" w:cs="Arial"/>
          <w:color w:val="auto"/>
        </w:rPr>
        <w:t xml:space="preserve">1) </w:t>
      </w:r>
      <w:r w:rsidRPr="00A57573">
        <w:rPr>
          <w:rFonts w:ascii="Arial" w:hAnsi="Arial" w:cs="Arial"/>
          <w:color w:val="auto"/>
        </w:rPr>
        <w:t xml:space="preserve">a desktop audit of the school’s health and safety management system and </w:t>
      </w:r>
      <w:r w:rsidR="003D0994" w:rsidRPr="00A57573">
        <w:rPr>
          <w:rFonts w:ascii="Arial" w:hAnsi="Arial" w:cs="Arial"/>
          <w:color w:val="auto"/>
        </w:rPr>
        <w:t xml:space="preserve">2) </w:t>
      </w:r>
      <w:r w:rsidRPr="00A57573">
        <w:rPr>
          <w:rFonts w:ascii="Arial" w:hAnsi="Arial" w:cs="Arial"/>
          <w:color w:val="auto"/>
        </w:rPr>
        <w:t xml:space="preserve">a physical inspection of the school’s premises. </w:t>
      </w:r>
    </w:p>
    <w:p w14:paraId="123482F7" w14:textId="77777777" w:rsidR="008E30A0" w:rsidRPr="00A57573" w:rsidRDefault="008E30A0" w:rsidP="00A57573">
      <w:pPr>
        <w:spacing w:after="0" w:line="240" w:lineRule="auto"/>
        <w:rPr>
          <w:rFonts w:ascii="Arial" w:hAnsi="Arial" w:cs="Arial"/>
          <w:color w:val="auto"/>
        </w:rPr>
      </w:pPr>
    </w:p>
    <w:p w14:paraId="123482F8" w14:textId="77777777" w:rsidR="008E30A0" w:rsidRPr="00A57573" w:rsidRDefault="008E30A0" w:rsidP="00A57573">
      <w:pPr>
        <w:spacing w:after="0" w:line="240" w:lineRule="auto"/>
        <w:ind w:left="567"/>
        <w:rPr>
          <w:rFonts w:ascii="Arial" w:hAnsi="Arial" w:cs="Arial"/>
          <w:color w:val="auto"/>
        </w:rPr>
      </w:pPr>
      <w:r w:rsidRPr="00A57573">
        <w:rPr>
          <w:rFonts w:ascii="Arial" w:hAnsi="Arial" w:cs="Arial"/>
          <w:color w:val="auto"/>
        </w:rPr>
        <w:t xml:space="preserve">During both </w:t>
      </w:r>
      <w:r w:rsidR="003D0994" w:rsidRPr="00A57573">
        <w:rPr>
          <w:rFonts w:ascii="Arial" w:hAnsi="Arial" w:cs="Arial"/>
          <w:color w:val="auto"/>
        </w:rPr>
        <w:t>activities,</w:t>
      </w:r>
      <w:r w:rsidRPr="00A57573">
        <w:rPr>
          <w:rFonts w:ascii="Arial" w:hAnsi="Arial" w:cs="Arial"/>
          <w:color w:val="auto"/>
        </w:rPr>
        <w:t xml:space="preserve"> the auditor gathered evidence of the school’s approach to safety management by way of</w:t>
      </w:r>
      <w:r w:rsidR="00252BB5" w:rsidRPr="00A57573">
        <w:rPr>
          <w:rFonts w:ascii="Arial" w:hAnsi="Arial" w:cs="Arial"/>
          <w:color w:val="auto"/>
        </w:rPr>
        <w:t xml:space="preserve"> the following</w:t>
      </w:r>
      <w:r w:rsidRPr="00A57573">
        <w:rPr>
          <w:rFonts w:ascii="Arial" w:hAnsi="Arial" w:cs="Arial"/>
          <w:color w:val="auto"/>
        </w:rPr>
        <w:t>:</w:t>
      </w:r>
    </w:p>
    <w:p w14:paraId="123482F9" w14:textId="77777777" w:rsidR="008E30A0" w:rsidRPr="00A57573" w:rsidRDefault="008E30A0" w:rsidP="00A57573">
      <w:pPr>
        <w:spacing w:after="0" w:line="240" w:lineRule="auto"/>
        <w:ind w:left="567"/>
        <w:rPr>
          <w:rFonts w:ascii="Arial" w:hAnsi="Arial" w:cs="Arial"/>
          <w:color w:val="auto"/>
        </w:rPr>
      </w:pPr>
    </w:p>
    <w:p w14:paraId="123482FA" w14:textId="5FC3665A" w:rsidR="008E30A0" w:rsidRPr="00A57573" w:rsidRDefault="008E30A0" w:rsidP="00F54116">
      <w:pPr>
        <w:pStyle w:val="ListParagraph"/>
        <w:numPr>
          <w:ilvl w:val="0"/>
          <w:numId w:val="1"/>
        </w:numPr>
        <w:spacing w:after="0" w:line="240" w:lineRule="auto"/>
        <w:ind w:left="1134" w:hanging="567"/>
        <w:rPr>
          <w:rFonts w:ascii="Arial" w:hAnsi="Arial" w:cs="Arial"/>
        </w:rPr>
      </w:pPr>
      <w:r w:rsidRPr="00A57573">
        <w:rPr>
          <w:rFonts w:ascii="Arial" w:hAnsi="Arial" w:cs="Arial"/>
        </w:rPr>
        <w:t>Comprehensively reviewing safety management documents to check for: suitability and sufficiency and</w:t>
      </w:r>
      <w:r w:rsidR="00941A4B" w:rsidRPr="00A57573">
        <w:rPr>
          <w:rFonts w:ascii="Arial" w:hAnsi="Arial" w:cs="Arial"/>
        </w:rPr>
        <w:t xml:space="preserve"> </w:t>
      </w:r>
      <w:r w:rsidRPr="00A57573">
        <w:rPr>
          <w:rFonts w:ascii="Arial" w:hAnsi="Arial" w:cs="Arial"/>
        </w:rPr>
        <w:t>regular review and revision;</w:t>
      </w:r>
      <w:r w:rsidR="003D0994" w:rsidRPr="00A57573">
        <w:rPr>
          <w:rFonts w:ascii="Arial" w:hAnsi="Arial" w:cs="Arial"/>
        </w:rPr>
        <w:br/>
      </w:r>
    </w:p>
    <w:p w14:paraId="123482FB" w14:textId="0809B680" w:rsidR="008E30A0" w:rsidRPr="00A57573" w:rsidRDefault="008E30A0" w:rsidP="00F54116">
      <w:pPr>
        <w:pStyle w:val="ListParagraph"/>
        <w:numPr>
          <w:ilvl w:val="0"/>
          <w:numId w:val="1"/>
        </w:numPr>
        <w:spacing w:after="0" w:line="240" w:lineRule="auto"/>
        <w:ind w:left="1134" w:hanging="567"/>
        <w:rPr>
          <w:rFonts w:ascii="Arial" w:hAnsi="Arial" w:cs="Arial"/>
        </w:rPr>
      </w:pPr>
      <w:r w:rsidRPr="00A57573">
        <w:rPr>
          <w:rFonts w:ascii="Arial" w:hAnsi="Arial" w:cs="Arial"/>
        </w:rPr>
        <w:t>Asking questions of key staff to check for an awareness and understanding of workplace health, safety and wellbeing provisions and</w:t>
      </w:r>
      <w:r w:rsidR="003D0994" w:rsidRPr="00A57573">
        <w:rPr>
          <w:rFonts w:ascii="Arial" w:hAnsi="Arial" w:cs="Arial"/>
        </w:rPr>
        <w:br/>
      </w:r>
    </w:p>
    <w:p w14:paraId="123482FC" w14:textId="78036CF8" w:rsidR="008E30A0" w:rsidRPr="00A57573" w:rsidRDefault="008E30A0" w:rsidP="00F54116">
      <w:pPr>
        <w:pStyle w:val="ListParagraph"/>
        <w:numPr>
          <w:ilvl w:val="0"/>
          <w:numId w:val="1"/>
        </w:numPr>
        <w:spacing w:after="0" w:line="240" w:lineRule="auto"/>
        <w:ind w:left="1134" w:hanging="567"/>
        <w:rPr>
          <w:rFonts w:ascii="Arial" w:hAnsi="Arial" w:cs="Arial"/>
        </w:rPr>
      </w:pPr>
      <w:r w:rsidRPr="00A57573">
        <w:rPr>
          <w:rFonts w:ascii="Arial" w:hAnsi="Arial" w:cs="Arial"/>
        </w:rPr>
        <w:t>Touring the workplace to check for a clean, tidy, healthy and safe work environment and</w:t>
      </w:r>
      <w:r w:rsidR="00941A4B" w:rsidRPr="00A57573">
        <w:rPr>
          <w:rFonts w:ascii="Arial" w:hAnsi="Arial" w:cs="Arial"/>
        </w:rPr>
        <w:t xml:space="preserve"> </w:t>
      </w:r>
      <w:r w:rsidRPr="00A57573">
        <w:rPr>
          <w:rFonts w:ascii="Arial" w:hAnsi="Arial" w:cs="Arial"/>
        </w:rPr>
        <w:t xml:space="preserve">to observe work processes to see whether procedures are followed, and ensure that appropriate measures are in place to control hazards and mitigate risk. </w:t>
      </w:r>
      <w:r w:rsidR="003D0994" w:rsidRPr="00A57573">
        <w:rPr>
          <w:rFonts w:ascii="Arial" w:hAnsi="Arial" w:cs="Arial"/>
        </w:rPr>
        <w:br/>
      </w:r>
    </w:p>
    <w:p w14:paraId="123482FD" w14:textId="348AB0FF" w:rsidR="0011161A" w:rsidRPr="00A57573" w:rsidRDefault="00F64A83" w:rsidP="00F54116">
      <w:pPr>
        <w:pStyle w:val="ListParagraph"/>
        <w:numPr>
          <w:ilvl w:val="0"/>
          <w:numId w:val="1"/>
        </w:numPr>
        <w:spacing w:after="0" w:line="240" w:lineRule="auto"/>
        <w:ind w:left="1134" w:hanging="567"/>
        <w:rPr>
          <w:rFonts w:ascii="Arial" w:hAnsi="Arial" w:cs="Arial"/>
        </w:rPr>
      </w:pPr>
      <w:r w:rsidRPr="00A57573">
        <w:rPr>
          <w:rFonts w:ascii="Arial" w:hAnsi="Arial" w:cs="Arial"/>
        </w:rPr>
        <w:t xml:space="preserve">The audit and inspection </w:t>
      </w:r>
      <w:r w:rsidR="001C39E2" w:rsidRPr="00A57573">
        <w:rPr>
          <w:rFonts w:ascii="Arial" w:hAnsi="Arial" w:cs="Arial"/>
        </w:rPr>
        <w:t>have</w:t>
      </w:r>
      <w:r w:rsidRPr="00A57573">
        <w:rPr>
          <w:rFonts w:ascii="Arial" w:hAnsi="Arial" w:cs="Arial"/>
        </w:rPr>
        <w:t xml:space="preserve"> </w:t>
      </w:r>
      <w:r w:rsidR="0011161A" w:rsidRPr="00A57573">
        <w:rPr>
          <w:rFonts w:ascii="Arial" w:hAnsi="Arial" w:cs="Arial"/>
        </w:rPr>
        <w:t>five</w:t>
      </w:r>
      <w:r w:rsidR="00542404" w:rsidRPr="00A57573">
        <w:rPr>
          <w:rFonts w:ascii="Arial" w:hAnsi="Arial" w:cs="Arial"/>
        </w:rPr>
        <w:t xml:space="preserve"> di</w:t>
      </w:r>
      <w:r w:rsidR="00395994" w:rsidRPr="00A57573">
        <w:rPr>
          <w:rFonts w:ascii="Arial" w:hAnsi="Arial" w:cs="Arial"/>
        </w:rPr>
        <w:t>stinct components</w:t>
      </w:r>
      <w:r w:rsidR="00F54116">
        <w:rPr>
          <w:rFonts w:ascii="Arial" w:hAnsi="Arial" w:cs="Arial"/>
        </w:rPr>
        <w:t>:</w:t>
      </w:r>
    </w:p>
    <w:p w14:paraId="123482FE" w14:textId="77777777" w:rsidR="0011161A" w:rsidRPr="00A57573" w:rsidRDefault="00A74BAD" w:rsidP="00F54116">
      <w:pPr>
        <w:pStyle w:val="ListParagraph"/>
        <w:numPr>
          <w:ilvl w:val="0"/>
          <w:numId w:val="17"/>
        </w:numPr>
        <w:spacing w:after="0" w:line="240" w:lineRule="auto"/>
        <w:ind w:left="1701" w:hanging="567"/>
        <w:rPr>
          <w:rFonts w:ascii="Arial" w:hAnsi="Arial" w:cs="Arial"/>
        </w:rPr>
      </w:pPr>
      <w:r w:rsidRPr="00A57573">
        <w:rPr>
          <w:rFonts w:ascii="Arial" w:hAnsi="Arial" w:cs="Arial"/>
        </w:rPr>
        <w:t>P</w:t>
      </w:r>
      <w:r w:rsidR="0011161A" w:rsidRPr="00A57573">
        <w:rPr>
          <w:rFonts w:ascii="Arial" w:hAnsi="Arial" w:cs="Arial"/>
        </w:rPr>
        <w:t>olicies, Procedures, Risk Assessments, Safe Systems of Work and Communication</w:t>
      </w:r>
    </w:p>
    <w:p w14:paraId="123482FF" w14:textId="77777777" w:rsidR="0011161A" w:rsidRPr="00A57573" w:rsidRDefault="00A74BAD" w:rsidP="00F54116">
      <w:pPr>
        <w:pStyle w:val="ListParagraph"/>
        <w:numPr>
          <w:ilvl w:val="0"/>
          <w:numId w:val="17"/>
        </w:numPr>
        <w:spacing w:after="0" w:line="240" w:lineRule="auto"/>
        <w:ind w:left="1701" w:hanging="567"/>
        <w:rPr>
          <w:rFonts w:ascii="Arial" w:hAnsi="Arial" w:cs="Arial"/>
        </w:rPr>
      </w:pPr>
      <w:r w:rsidRPr="00A57573">
        <w:rPr>
          <w:rFonts w:ascii="Arial" w:hAnsi="Arial" w:cs="Arial"/>
        </w:rPr>
        <w:t>B</w:t>
      </w:r>
      <w:r w:rsidR="00542404" w:rsidRPr="00A57573">
        <w:rPr>
          <w:rFonts w:ascii="Arial" w:hAnsi="Arial" w:cs="Arial"/>
        </w:rPr>
        <w:t xml:space="preserve">uildings and </w:t>
      </w:r>
      <w:r w:rsidRPr="00A57573">
        <w:rPr>
          <w:rFonts w:ascii="Arial" w:hAnsi="Arial" w:cs="Arial"/>
        </w:rPr>
        <w:t>G</w:t>
      </w:r>
      <w:r w:rsidR="00395994" w:rsidRPr="00A57573">
        <w:rPr>
          <w:rFonts w:ascii="Arial" w:hAnsi="Arial" w:cs="Arial"/>
        </w:rPr>
        <w:t xml:space="preserve">rounds </w:t>
      </w:r>
    </w:p>
    <w:p w14:paraId="12348300" w14:textId="2ABBEDC5" w:rsidR="0011161A" w:rsidRPr="00A57573" w:rsidRDefault="000C00B8" w:rsidP="00F54116">
      <w:pPr>
        <w:pStyle w:val="ListParagraph"/>
        <w:numPr>
          <w:ilvl w:val="0"/>
          <w:numId w:val="17"/>
        </w:numPr>
        <w:spacing w:after="0" w:line="240" w:lineRule="auto"/>
        <w:ind w:left="1701" w:hanging="567"/>
        <w:rPr>
          <w:rFonts w:ascii="Arial" w:hAnsi="Arial" w:cs="Arial"/>
        </w:rPr>
      </w:pPr>
      <w:r w:rsidRPr="00A57573">
        <w:rPr>
          <w:rFonts w:ascii="Arial" w:hAnsi="Arial" w:cs="Arial"/>
        </w:rPr>
        <w:t>High Risk C</w:t>
      </w:r>
      <w:r w:rsidR="00395994" w:rsidRPr="00A57573">
        <w:rPr>
          <w:rFonts w:ascii="Arial" w:hAnsi="Arial" w:cs="Arial"/>
        </w:rPr>
        <w:t>urri</w:t>
      </w:r>
      <w:r w:rsidRPr="00A57573">
        <w:rPr>
          <w:rFonts w:ascii="Arial" w:hAnsi="Arial" w:cs="Arial"/>
        </w:rPr>
        <w:t>culum A</w:t>
      </w:r>
      <w:r w:rsidR="00A74BAD" w:rsidRPr="00A57573">
        <w:rPr>
          <w:rFonts w:ascii="Arial" w:hAnsi="Arial" w:cs="Arial"/>
        </w:rPr>
        <w:t xml:space="preserve">reas </w:t>
      </w:r>
      <w:r w:rsidRPr="00A57573">
        <w:rPr>
          <w:rFonts w:ascii="Arial" w:hAnsi="Arial" w:cs="Arial"/>
        </w:rPr>
        <w:t>(</w:t>
      </w:r>
      <w:r w:rsidR="001C39E2" w:rsidRPr="00A57573">
        <w:rPr>
          <w:rFonts w:ascii="Arial" w:hAnsi="Arial" w:cs="Arial"/>
        </w:rPr>
        <w:t>e.g.,</w:t>
      </w:r>
      <w:r w:rsidRPr="00A57573">
        <w:rPr>
          <w:rFonts w:ascii="Arial" w:hAnsi="Arial" w:cs="Arial"/>
        </w:rPr>
        <w:t xml:space="preserve"> PE and Forest Schools) </w:t>
      </w:r>
      <w:r w:rsidR="00A74BAD" w:rsidRPr="00A57573">
        <w:rPr>
          <w:rFonts w:ascii="Arial" w:hAnsi="Arial" w:cs="Arial"/>
        </w:rPr>
        <w:t>and Staff T</w:t>
      </w:r>
      <w:r w:rsidR="0011161A" w:rsidRPr="00A57573">
        <w:rPr>
          <w:rFonts w:ascii="Arial" w:hAnsi="Arial" w:cs="Arial"/>
        </w:rPr>
        <w:t>raining</w:t>
      </w:r>
    </w:p>
    <w:p w14:paraId="12348301" w14:textId="77777777" w:rsidR="0011161A" w:rsidRPr="00A57573" w:rsidRDefault="00A74BAD" w:rsidP="00F54116">
      <w:pPr>
        <w:pStyle w:val="ListParagraph"/>
        <w:numPr>
          <w:ilvl w:val="0"/>
          <w:numId w:val="17"/>
        </w:numPr>
        <w:spacing w:after="0" w:line="240" w:lineRule="auto"/>
        <w:ind w:left="1701" w:hanging="567"/>
        <w:rPr>
          <w:rFonts w:ascii="Arial" w:hAnsi="Arial" w:cs="Arial"/>
        </w:rPr>
      </w:pPr>
      <w:r w:rsidRPr="00A57573">
        <w:rPr>
          <w:rFonts w:ascii="Arial" w:hAnsi="Arial" w:cs="Arial"/>
        </w:rPr>
        <w:t>Performance Monitoring and Measurement</w:t>
      </w:r>
    </w:p>
    <w:p w14:paraId="12348302" w14:textId="77777777" w:rsidR="00A74BAD" w:rsidRPr="00A57573" w:rsidRDefault="00A74BAD" w:rsidP="00F54116">
      <w:pPr>
        <w:pStyle w:val="ListParagraph"/>
        <w:numPr>
          <w:ilvl w:val="0"/>
          <w:numId w:val="17"/>
        </w:numPr>
        <w:spacing w:after="0" w:line="240" w:lineRule="auto"/>
        <w:ind w:left="1701" w:hanging="567"/>
        <w:rPr>
          <w:rFonts w:ascii="Arial" w:hAnsi="Arial" w:cs="Arial"/>
        </w:rPr>
      </w:pPr>
      <w:r w:rsidRPr="00A57573">
        <w:rPr>
          <w:rFonts w:ascii="Arial" w:hAnsi="Arial" w:cs="Arial"/>
        </w:rPr>
        <w:t>Audit</w:t>
      </w:r>
    </w:p>
    <w:p w14:paraId="12348303" w14:textId="77777777" w:rsidR="00A74BAD" w:rsidRPr="00A57573" w:rsidRDefault="00A74BAD" w:rsidP="00A57573">
      <w:pPr>
        <w:spacing w:after="0" w:line="240" w:lineRule="auto"/>
        <w:ind w:left="1134"/>
        <w:rPr>
          <w:rFonts w:ascii="Arial" w:hAnsi="Arial" w:cs="Arial"/>
          <w:color w:val="auto"/>
        </w:rPr>
      </w:pPr>
    </w:p>
    <w:p w14:paraId="12348304" w14:textId="77777777" w:rsidR="00542404" w:rsidRPr="00A57573" w:rsidRDefault="00847E3D" w:rsidP="00A57573">
      <w:pPr>
        <w:spacing w:after="0" w:line="240" w:lineRule="auto"/>
        <w:ind w:left="1134"/>
        <w:rPr>
          <w:rFonts w:ascii="Arial" w:hAnsi="Arial" w:cs="Arial"/>
          <w:color w:val="auto"/>
        </w:rPr>
      </w:pPr>
      <w:r w:rsidRPr="00A57573">
        <w:rPr>
          <w:rFonts w:ascii="Arial" w:hAnsi="Arial" w:cs="Arial"/>
          <w:color w:val="auto"/>
        </w:rPr>
        <w:t>The results from the above</w:t>
      </w:r>
      <w:r w:rsidR="00542404" w:rsidRPr="00A57573">
        <w:rPr>
          <w:rFonts w:ascii="Arial" w:hAnsi="Arial" w:cs="Arial"/>
          <w:color w:val="auto"/>
        </w:rPr>
        <w:t xml:space="preserve"> components combine to produce the </w:t>
      </w:r>
      <w:r w:rsidR="00395994" w:rsidRPr="00A57573">
        <w:rPr>
          <w:rFonts w:ascii="Arial" w:hAnsi="Arial" w:cs="Arial"/>
          <w:color w:val="auto"/>
        </w:rPr>
        <w:t>I</w:t>
      </w:r>
      <w:r w:rsidR="00542404" w:rsidRPr="00A57573">
        <w:rPr>
          <w:rFonts w:ascii="Arial" w:hAnsi="Arial" w:cs="Arial"/>
          <w:color w:val="auto"/>
        </w:rPr>
        <w:t xml:space="preserve">nspection and </w:t>
      </w:r>
      <w:r w:rsidR="00395994" w:rsidRPr="00A57573">
        <w:rPr>
          <w:rFonts w:ascii="Arial" w:hAnsi="Arial" w:cs="Arial"/>
          <w:color w:val="auto"/>
        </w:rPr>
        <w:t>A</w:t>
      </w:r>
      <w:r w:rsidR="00542404" w:rsidRPr="00A57573">
        <w:rPr>
          <w:rFonts w:ascii="Arial" w:hAnsi="Arial" w:cs="Arial"/>
          <w:color w:val="auto"/>
        </w:rPr>
        <w:t xml:space="preserve">udit </w:t>
      </w:r>
      <w:r w:rsidR="00395994" w:rsidRPr="00A57573">
        <w:rPr>
          <w:rFonts w:ascii="Arial" w:hAnsi="Arial" w:cs="Arial"/>
          <w:color w:val="auto"/>
        </w:rPr>
        <w:t>A</w:t>
      </w:r>
      <w:r w:rsidR="00542404" w:rsidRPr="00A57573">
        <w:rPr>
          <w:rFonts w:ascii="Arial" w:hAnsi="Arial" w:cs="Arial"/>
          <w:color w:val="auto"/>
        </w:rPr>
        <w:t xml:space="preserve">ction </w:t>
      </w:r>
      <w:r w:rsidR="00395994" w:rsidRPr="00A57573">
        <w:rPr>
          <w:rFonts w:ascii="Arial" w:hAnsi="Arial" w:cs="Arial"/>
          <w:color w:val="auto"/>
        </w:rPr>
        <w:t>P</w:t>
      </w:r>
      <w:r w:rsidR="00542404" w:rsidRPr="00A57573">
        <w:rPr>
          <w:rFonts w:ascii="Arial" w:hAnsi="Arial" w:cs="Arial"/>
          <w:color w:val="auto"/>
        </w:rPr>
        <w:t>lan.</w:t>
      </w:r>
    </w:p>
    <w:p w14:paraId="12348305" w14:textId="77777777" w:rsidR="008534F6" w:rsidRPr="00A57573" w:rsidRDefault="008534F6" w:rsidP="00A57573">
      <w:pPr>
        <w:spacing w:after="0" w:line="240" w:lineRule="auto"/>
        <w:rPr>
          <w:rFonts w:ascii="Arial" w:hAnsi="Arial" w:cs="Arial"/>
          <w:color w:val="auto"/>
        </w:rPr>
      </w:pPr>
      <w:r w:rsidRPr="00A57573">
        <w:rPr>
          <w:rFonts w:ascii="Arial" w:hAnsi="Arial" w:cs="Arial"/>
          <w:color w:val="auto"/>
        </w:rPr>
        <w:br w:type="page"/>
      </w:r>
    </w:p>
    <w:p w14:paraId="12348306" w14:textId="77777777" w:rsidR="00744EDD" w:rsidRPr="00F54116" w:rsidRDefault="00744EDD" w:rsidP="00F54116">
      <w:pPr>
        <w:pStyle w:val="Stockport2"/>
        <w:spacing w:line="240" w:lineRule="auto"/>
        <w:ind w:left="567" w:hanging="567"/>
        <w:rPr>
          <w:color w:val="auto"/>
          <w:sz w:val="24"/>
          <w:szCs w:val="24"/>
        </w:rPr>
      </w:pPr>
      <w:bookmarkStart w:id="12" w:name="_Toc97823631"/>
      <w:r w:rsidRPr="00F54116">
        <w:rPr>
          <w:color w:val="auto"/>
          <w:sz w:val="24"/>
          <w:szCs w:val="24"/>
        </w:rPr>
        <w:lastRenderedPageBreak/>
        <w:t>Scoring</w:t>
      </w:r>
      <w:bookmarkEnd w:id="12"/>
    </w:p>
    <w:p w14:paraId="12348307" w14:textId="77777777" w:rsidR="00542404" w:rsidRPr="00A57573" w:rsidRDefault="00542404" w:rsidP="00A57573">
      <w:pPr>
        <w:spacing w:after="0" w:line="240" w:lineRule="auto"/>
        <w:ind w:left="-142"/>
        <w:rPr>
          <w:rFonts w:ascii="Arial" w:hAnsi="Arial" w:cs="Arial"/>
          <w:color w:val="auto"/>
        </w:rPr>
      </w:pPr>
    </w:p>
    <w:p w14:paraId="12348308" w14:textId="77777777" w:rsidR="00542404" w:rsidRPr="00A57573" w:rsidRDefault="008534F6" w:rsidP="00A57573">
      <w:pPr>
        <w:spacing w:after="0" w:line="240" w:lineRule="auto"/>
        <w:ind w:left="567"/>
        <w:rPr>
          <w:rFonts w:ascii="Arial" w:hAnsi="Arial" w:cs="Arial"/>
          <w:color w:val="auto"/>
        </w:rPr>
      </w:pPr>
      <w:r w:rsidRPr="00A57573">
        <w:rPr>
          <w:rFonts w:ascii="Arial" w:hAnsi="Arial" w:cs="Arial"/>
          <w:color w:val="auto"/>
        </w:rPr>
        <w:t>The table below show</w:t>
      </w:r>
      <w:r w:rsidR="00744EDD" w:rsidRPr="00A57573">
        <w:rPr>
          <w:rFonts w:ascii="Arial" w:hAnsi="Arial" w:cs="Arial"/>
          <w:color w:val="auto"/>
        </w:rPr>
        <w:t xml:space="preserve">s the categories of compliance for each of the audited/inspected areas.  </w:t>
      </w:r>
    </w:p>
    <w:p w14:paraId="12348309" w14:textId="77777777" w:rsidR="00542404" w:rsidRPr="00A57573" w:rsidRDefault="00542404" w:rsidP="00A57573">
      <w:pPr>
        <w:spacing w:after="0" w:line="240" w:lineRule="auto"/>
        <w:ind w:left="-142"/>
        <w:rPr>
          <w:rFonts w:ascii="Arial" w:hAnsi="Arial" w:cs="Arial"/>
          <w:color w:val="auto"/>
        </w:rPr>
      </w:pPr>
    </w:p>
    <w:tbl>
      <w:tblPr>
        <w:tblStyle w:val="TableGrid1"/>
        <w:tblW w:w="9072" w:type="dxa"/>
        <w:tblInd w:w="562" w:type="dxa"/>
        <w:tblCellMar>
          <w:top w:w="48" w:type="dxa"/>
          <w:left w:w="108" w:type="dxa"/>
          <w:right w:w="65" w:type="dxa"/>
        </w:tblCellMar>
        <w:tblLook w:val="04A0" w:firstRow="1" w:lastRow="0" w:firstColumn="1" w:lastColumn="0" w:noHBand="0" w:noVBand="1"/>
      </w:tblPr>
      <w:tblGrid>
        <w:gridCol w:w="2835"/>
        <w:gridCol w:w="6237"/>
      </w:tblGrid>
      <w:tr w:rsidR="00A57573" w:rsidRPr="00A57573" w14:paraId="1234830B" w14:textId="77777777" w:rsidTr="00F54116">
        <w:trPr>
          <w:trHeight w:val="278"/>
        </w:trPr>
        <w:tc>
          <w:tcPr>
            <w:tcW w:w="9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234830A" w14:textId="77777777" w:rsidR="005F0B73" w:rsidRPr="00A57573" w:rsidRDefault="005F0B73" w:rsidP="00A57573">
            <w:pPr>
              <w:rPr>
                <w:rFonts w:ascii="Arial" w:hAnsi="Arial" w:cs="Arial"/>
                <w:color w:val="auto"/>
              </w:rPr>
            </w:pPr>
            <w:r w:rsidRPr="00A57573">
              <w:rPr>
                <w:rFonts w:ascii="Arial" w:hAnsi="Arial" w:cs="Arial"/>
                <w:b/>
                <w:color w:val="auto"/>
              </w:rPr>
              <w:t xml:space="preserve">KEY </w:t>
            </w:r>
          </w:p>
        </w:tc>
      </w:tr>
      <w:tr w:rsidR="00A57573" w:rsidRPr="00A57573" w14:paraId="1234830E" w14:textId="77777777" w:rsidTr="007021B9">
        <w:trPr>
          <w:trHeight w:val="151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vAlign w:val="center"/>
          </w:tcPr>
          <w:p w14:paraId="1234830C" w14:textId="5044AE4A" w:rsidR="002C29FB" w:rsidRPr="00A57573" w:rsidRDefault="002C29FB" w:rsidP="00A57573">
            <w:pPr>
              <w:rPr>
                <w:rFonts w:ascii="Arial" w:hAnsi="Arial" w:cs="Arial"/>
                <w:color w:val="auto"/>
              </w:rPr>
            </w:pPr>
            <w:r w:rsidRPr="007021B9">
              <w:rPr>
                <w:rFonts w:ascii="Arial" w:hAnsi="Arial" w:cs="Arial"/>
                <w:b/>
                <w:bCs/>
                <w:color w:val="FFFFFF" w:themeColor="background1"/>
              </w:rPr>
              <w:t>Non</w:t>
            </w:r>
            <w:r w:rsidR="003F7531">
              <w:rPr>
                <w:rFonts w:ascii="Arial" w:hAnsi="Arial" w:cs="Arial"/>
                <w:b/>
                <w:bCs/>
                <w:color w:val="FFFFFF" w:themeColor="background1"/>
              </w:rPr>
              <w:t>-</w:t>
            </w:r>
            <w:r w:rsidRPr="007021B9">
              <w:rPr>
                <w:rFonts w:ascii="Arial" w:hAnsi="Arial" w:cs="Arial"/>
                <w:b/>
                <w:bCs/>
                <w:color w:val="FFFFFF" w:themeColor="background1"/>
              </w:rPr>
              <w:t>compliance</w:t>
            </w:r>
            <w:r w:rsidRPr="00A57573">
              <w:rPr>
                <w:rFonts w:ascii="Arial" w:hAnsi="Arial" w:cs="Arial"/>
                <w:b/>
                <w:bCs/>
                <w:color w:val="auto"/>
              </w:rPr>
              <w:t xml:space="preserve">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4830D" w14:textId="77777777" w:rsidR="002C29FB" w:rsidRPr="00A57573" w:rsidRDefault="002C29FB" w:rsidP="00A57573">
            <w:pPr>
              <w:ind w:left="2"/>
              <w:rPr>
                <w:rFonts w:ascii="Arial" w:hAnsi="Arial" w:cs="Arial"/>
                <w:color w:val="auto"/>
              </w:rPr>
            </w:pPr>
            <w:r w:rsidRPr="00A57573">
              <w:rPr>
                <w:rFonts w:ascii="Arial" w:hAnsi="Arial" w:cs="Arial"/>
                <w:color w:val="auto"/>
              </w:rPr>
              <w:t xml:space="preserve">There is a legal requirement to adhere to this element of the audit. The audit identified a breach that should be addressed. Failure to comply with health and safety requirements is a criminal offence. </w:t>
            </w:r>
          </w:p>
        </w:tc>
      </w:tr>
      <w:tr w:rsidR="00A57573" w:rsidRPr="00A57573" w14:paraId="12348311" w14:textId="77777777" w:rsidTr="007021B9">
        <w:trPr>
          <w:trHeight w:val="151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234830F" w14:textId="3EA1F94D" w:rsidR="00B32CCC" w:rsidRPr="00F54116" w:rsidRDefault="00B32CCC" w:rsidP="00A57573">
            <w:pPr>
              <w:rPr>
                <w:rFonts w:ascii="Arial" w:hAnsi="Arial" w:cs="Arial"/>
                <w:b/>
                <w:bCs/>
                <w:color w:val="auto"/>
              </w:rPr>
            </w:pPr>
            <w:r w:rsidRPr="00F54116">
              <w:rPr>
                <w:rFonts w:ascii="Arial" w:hAnsi="Arial" w:cs="Arial"/>
                <w:b/>
                <w:bCs/>
                <w:color w:val="auto"/>
              </w:rPr>
              <w:t>Partial</w:t>
            </w:r>
            <w:r w:rsidR="00C90128" w:rsidRPr="00F54116">
              <w:rPr>
                <w:rFonts w:ascii="Arial" w:hAnsi="Arial" w:cs="Arial"/>
                <w:b/>
                <w:bCs/>
                <w:color w:val="auto"/>
              </w:rPr>
              <w:t xml:space="preserve"> compliance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48310" w14:textId="27E3DBA3" w:rsidR="00B32CCC" w:rsidRPr="00A57573" w:rsidRDefault="00B32CCC" w:rsidP="00A57573">
            <w:pPr>
              <w:ind w:left="2"/>
              <w:rPr>
                <w:rFonts w:ascii="Arial" w:hAnsi="Arial" w:cs="Arial"/>
                <w:color w:val="auto"/>
              </w:rPr>
            </w:pPr>
            <w:r w:rsidRPr="00A57573">
              <w:rPr>
                <w:rFonts w:ascii="Arial" w:hAnsi="Arial" w:cs="Arial"/>
                <w:color w:val="auto"/>
              </w:rPr>
              <w:t xml:space="preserve">There are gaps in compliance with legal requirements. It is </w:t>
            </w:r>
            <w:r w:rsidR="0010391C">
              <w:rPr>
                <w:rFonts w:ascii="Arial" w:hAnsi="Arial" w:cs="Arial"/>
                <w:color w:val="auto"/>
              </w:rPr>
              <w:t>required</w:t>
            </w:r>
            <w:r w:rsidRPr="00A57573">
              <w:rPr>
                <w:rFonts w:ascii="Arial" w:hAnsi="Arial" w:cs="Arial"/>
                <w:color w:val="auto"/>
              </w:rPr>
              <w:t xml:space="preserve"> that action is taken to ensure full compliance with legislation. </w:t>
            </w:r>
          </w:p>
        </w:tc>
      </w:tr>
      <w:tr w:rsidR="00F54116" w:rsidRPr="00A57573" w14:paraId="12348317" w14:textId="77777777" w:rsidTr="007021B9">
        <w:trPr>
          <w:trHeight w:val="1518"/>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tcPr>
          <w:p w14:paraId="12348315" w14:textId="26F377A3" w:rsidR="002C29FB" w:rsidRPr="00A57573" w:rsidRDefault="002C29FB" w:rsidP="00A57573">
            <w:pPr>
              <w:rPr>
                <w:rFonts w:ascii="Arial" w:hAnsi="Arial" w:cs="Arial"/>
                <w:color w:val="auto"/>
              </w:rPr>
            </w:pPr>
            <w:r w:rsidRPr="00A57573">
              <w:rPr>
                <w:rFonts w:ascii="Arial" w:hAnsi="Arial" w:cs="Arial"/>
                <w:b/>
                <w:color w:val="auto"/>
              </w:rPr>
              <w:t>Compl</w:t>
            </w:r>
            <w:r w:rsidR="00C90128" w:rsidRPr="00A57573">
              <w:rPr>
                <w:rFonts w:ascii="Arial" w:hAnsi="Arial" w:cs="Arial"/>
                <w:b/>
                <w:color w:val="auto"/>
              </w:rPr>
              <w:t>iance</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348316" w14:textId="77777777" w:rsidR="002C29FB" w:rsidRPr="00A57573" w:rsidRDefault="008D58EF" w:rsidP="00A57573">
            <w:pPr>
              <w:ind w:left="2" w:right="9"/>
              <w:rPr>
                <w:rFonts w:ascii="Arial" w:hAnsi="Arial" w:cs="Arial"/>
                <w:color w:val="auto"/>
              </w:rPr>
            </w:pPr>
            <w:r w:rsidRPr="00A57573">
              <w:rPr>
                <w:rFonts w:ascii="Arial" w:hAnsi="Arial" w:cs="Arial"/>
                <w:color w:val="auto"/>
              </w:rPr>
              <w:t>There is full c</w:t>
            </w:r>
            <w:r w:rsidR="002C29FB" w:rsidRPr="00A57573">
              <w:rPr>
                <w:rFonts w:ascii="Arial" w:hAnsi="Arial" w:cs="Arial"/>
                <w:color w:val="auto"/>
              </w:rPr>
              <w:t>ompliance with the requirements of health and safety legislation</w:t>
            </w:r>
            <w:r w:rsidRPr="00A57573">
              <w:rPr>
                <w:rFonts w:ascii="Arial" w:hAnsi="Arial" w:cs="Arial"/>
                <w:color w:val="auto"/>
              </w:rPr>
              <w:t>.</w:t>
            </w:r>
            <w:r w:rsidR="002C29FB" w:rsidRPr="00A57573">
              <w:rPr>
                <w:rFonts w:ascii="Arial" w:hAnsi="Arial" w:cs="Arial"/>
                <w:color w:val="auto"/>
              </w:rPr>
              <w:t xml:space="preserve"> </w:t>
            </w:r>
          </w:p>
        </w:tc>
      </w:tr>
    </w:tbl>
    <w:p w14:paraId="1234831B" w14:textId="77777777" w:rsidR="008E30A0" w:rsidRPr="00A57573" w:rsidRDefault="008E30A0" w:rsidP="00A57573">
      <w:pPr>
        <w:spacing w:after="0" w:line="240" w:lineRule="auto"/>
        <w:ind w:left="-142"/>
        <w:rPr>
          <w:rFonts w:ascii="Arial" w:hAnsi="Arial" w:cs="Arial"/>
          <w:color w:val="auto"/>
        </w:rPr>
      </w:pPr>
    </w:p>
    <w:p w14:paraId="1234831C" w14:textId="03DDCE3A" w:rsidR="008534F6" w:rsidRPr="00A57573" w:rsidRDefault="00C90128" w:rsidP="00F54116">
      <w:pPr>
        <w:spacing w:after="0" w:line="240" w:lineRule="auto"/>
        <w:ind w:left="567"/>
        <w:rPr>
          <w:rFonts w:ascii="Arial" w:hAnsi="Arial" w:cs="Arial"/>
          <w:b/>
          <w:color w:val="auto"/>
        </w:rPr>
      </w:pPr>
      <w:r w:rsidRPr="00A57573">
        <w:rPr>
          <w:rFonts w:ascii="Arial" w:hAnsi="Arial" w:cs="Arial"/>
          <w:bCs/>
          <w:color w:val="auto"/>
        </w:rPr>
        <w:t xml:space="preserve">Where the schools </w:t>
      </w:r>
      <w:r w:rsidR="00F17B75" w:rsidRPr="00A57573">
        <w:rPr>
          <w:rFonts w:ascii="Arial" w:hAnsi="Arial" w:cs="Arial"/>
          <w:bCs/>
          <w:color w:val="auto"/>
        </w:rPr>
        <w:t>are</w:t>
      </w:r>
      <w:r w:rsidRPr="00A57573">
        <w:rPr>
          <w:rFonts w:ascii="Arial" w:hAnsi="Arial" w:cs="Arial"/>
          <w:bCs/>
          <w:color w:val="auto"/>
        </w:rPr>
        <w:t xml:space="preserve"> </w:t>
      </w:r>
      <w:r w:rsidR="001C39E2" w:rsidRPr="00A57573">
        <w:rPr>
          <w:rFonts w:ascii="Arial" w:hAnsi="Arial" w:cs="Arial"/>
          <w:bCs/>
          <w:color w:val="auto"/>
        </w:rPr>
        <w:t>“</w:t>
      </w:r>
      <w:r w:rsidRPr="00A57573">
        <w:rPr>
          <w:rFonts w:ascii="Arial" w:hAnsi="Arial" w:cs="Arial"/>
          <w:bCs/>
          <w:color w:val="auto"/>
        </w:rPr>
        <w:t>adhering to best practice</w:t>
      </w:r>
      <w:r w:rsidR="001C39E2" w:rsidRPr="00A57573">
        <w:rPr>
          <w:rFonts w:ascii="Arial" w:hAnsi="Arial" w:cs="Arial"/>
          <w:bCs/>
          <w:color w:val="auto"/>
        </w:rPr>
        <w:t>”</w:t>
      </w:r>
      <w:r w:rsidRPr="00A57573">
        <w:rPr>
          <w:rFonts w:ascii="Arial" w:hAnsi="Arial" w:cs="Arial"/>
          <w:color w:val="auto"/>
        </w:rPr>
        <w:t xml:space="preserve"> </w:t>
      </w:r>
      <w:r w:rsidR="00643368" w:rsidRPr="00A57573">
        <w:rPr>
          <w:rFonts w:ascii="Arial" w:hAnsi="Arial" w:cs="Arial"/>
          <w:color w:val="auto"/>
        </w:rPr>
        <w:t>this will be noted</w:t>
      </w:r>
      <w:r w:rsidR="00E6045C" w:rsidRPr="00A57573">
        <w:rPr>
          <w:rFonts w:ascii="Arial" w:hAnsi="Arial" w:cs="Arial"/>
          <w:color w:val="auto"/>
        </w:rPr>
        <w:t xml:space="preserve"> and</w:t>
      </w:r>
      <w:r w:rsidR="00643368" w:rsidRPr="00A57573">
        <w:rPr>
          <w:rFonts w:ascii="Arial" w:hAnsi="Arial" w:cs="Arial"/>
          <w:color w:val="auto"/>
        </w:rPr>
        <w:t xml:space="preserve"> prefixed with a star (*) in the report</w:t>
      </w:r>
      <w:r w:rsidRPr="00A57573">
        <w:rPr>
          <w:rFonts w:ascii="Arial" w:hAnsi="Arial" w:cs="Arial"/>
          <w:color w:val="auto"/>
        </w:rPr>
        <w:t xml:space="preserve">. </w:t>
      </w:r>
      <w:r w:rsidR="0010391C">
        <w:rPr>
          <w:rFonts w:ascii="Arial" w:hAnsi="Arial" w:cs="Arial"/>
          <w:color w:val="auto"/>
        </w:rPr>
        <w:t>I</w:t>
      </w:r>
      <w:r w:rsidRPr="00A57573">
        <w:rPr>
          <w:rFonts w:ascii="Arial" w:hAnsi="Arial" w:cs="Arial"/>
          <w:color w:val="auto"/>
        </w:rPr>
        <w:t xml:space="preserve">t is </w:t>
      </w:r>
      <w:r w:rsidR="001C39E2" w:rsidRPr="00A57573">
        <w:rPr>
          <w:rFonts w:ascii="Arial" w:hAnsi="Arial" w:cs="Arial"/>
          <w:color w:val="auto"/>
        </w:rPr>
        <w:t xml:space="preserve">representative </w:t>
      </w:r>
      <w:r w:rsidRPr="00A57573">
        <w:rPr>
          <w:rFonts w:ascii="Arial" w:hAnsi="Arial" w:cs="Arial"/>
          <w:color w:val="auto"/>
        </w:rPr>
        <w:t xml:space="preserve">that the attitudes to </w:t>
      </w:r>
      <w:r w:rsidR="00F17B75" w:rsidRPr="00A57573">
        <w:rPr>
          <w:rFonts w:ascii="Arial" w:hAnsi="Arial" w:cs="Arial"/>
          <w:color w:val="auto"/>
        </w:rPr>
        <w:t xml:space="preserve">health and </w:t>
      </w:r>
      <w:r w:rsidRPr="00A57573">
        <w:rPr>
          <w:rFonts w:ascii="Arial" w:hAnsi="Arial" w:cs="Arial"/>
          <w:color w:val="auto"/>
        </w:rPr>
        <w:t>safety are at a high standard</w:t>
      </w:r>
      <w:r w:rsidR="00F17B75" w:rsidRPr="00A57573">
        <w:rPr>
          <w:rFonts w:ascii="Arial" w:hAnsi="Arial" w:cs="Arial"/>
          <w:color w:val="auto"/>
        </w:rPr>
        <w:t xml:space="preserve"> and the school has a positive health and safety ethos in place.</w:t>
      </w:r>
    </w:p>
    <w:p w14:paraId="5E031C70" w14:textId="0A379E9D" w:rsidR="00C90128" w:rsidRPr="00A57573" w:rsidRDefault="00C90128" w:rsidP="00A57573">
      <w:pPr>
        <w:spacing w:after="0" w:line="240" w:lineRule="auto"/>
        <w:rPr>
          <w:rFonts w:ascii="Arial" w:hAnsi="Arial" w:cs="Arial"/>
          <w:b/>
          <w:color w:val="auto"/>
        </w:rPr>
      </w:pPr>
      <w:r w:rsidRPr="00A57573">
        <w:rPr>
          <w:rFonts w:ascii="Arial" w:hAnsi="Arial" w:cs="Arial"/>
          <w:b/>
          <w:color w:val="auto"/>
        </w:rPr>
        <w:br w:type="page"/>
      </w:r>
    </w:p>
    <w:p w14:paraId="1234831D" w14:textId="77777777" w:rsidR="00744EDD" w:rsidRPr="00F54116" w:rsidRDefault="00CC0ABB" w:rsidP="00F54116">
      <w:pPr>
        <w:pStyle w:val="Stockport2"/>
        <w:spacing w:line="240" w:lineRule="auto"/>
        <w:ind w:left="567" w:hanging="567"/>
        <w:rPr>
          <w:color w:val="auto"/>
          <w:sz w:val="24"/>
          <w:szCs w:val="24"/>
        </w:rPr>
      </w:pPr>
      <w:bookmarkStart w:id="13" w:name="_Toc97823632"/>
      <w:r w:rsidRPr="00F54116">
        <w:rPr>
          <w:color w:val="auto"/>
          <w:sz w:val="24"/>
          <w:szCs w:val="24"/>
        </w:rPr>
        <w:lastRenderedPageBreak/>
        <w:t>Findings of the Audit</w:t>
      </w:r>
      <w:bookmarkEnd w:id="13"/>
    </w:p>
    <w:p w14:paraId="1234831E" w14:textId="77777777" w:rsidR="00744EDD" w:rsidRPr="00A57573" w:rsidRDefault="00744EDD" w:rsidP="00A57573">
      <w:pPr>
        <w:spacing w:after="0" w:line="240" w:lineRule="auto"/>
        <w:ind w:left="-142"/>
        <w:rPr>
          <w:rFonts w:ascii="Arial" w:hAnsi="Arial" w:cs="Arial"/>
          <w:color w:val="auto"/>
        </w:rPr>
      </w:pPr>
    </w:p>
    <w:p w14:paraId="1234831F" w14:textId="37ED6BC6" w:rsidR="002E1C4E" w:rsidRPr="00A57573" w:rsidRDefault="00F54116" w:rsidP="00A57573">
      <w:pPr>
        <w:pStyle w:val="Stockport3"/>
        <w:spacing w:after="0" w:line="240" w:lineRule="auto"/>
        <w:rPr>
          <w:color w:val="auto"/>
        </w:rPr>
      </w:pPr>
      <w:bookmarkStart w:id="14" w:name="_Toc97823633"/>
      <w:r>
        <w:rPr>
          <w:color w:val="auto"/>
        </w:rPr>
        <w:t>7.1</w:t>
      </w:r>
      <w:r w:rsidR="002F2D58" w:rsidRPr="00A57573">
        <w:rPr>
          <w:color w:val="auto"/>
        </w:rPr>
        <w:t xml:space="preserve"> </w:t>
      </w:r>
      <w:r w:rsidR="005F0B73" w:rsidRPr="00A57573">
        <w:rPr>
          <w:color w:val="auto"/>
        </w:rPr>
        <w:tab/>
      </w:r>
      <w:r w:rsidR="002E1C4E" w:rsidRPr="00A57573">
        <w:rPr>
          <w:color w:val="auto"/>
        </w:rPr>
        <w:t>Policies</w:t>
      </w:r>
      <w:r w:rsidR="00DF1531" w:rsidRPr="00A57573">
        <w:rPr>
          <w:color w:val="auto"/>
        </w:rPr>
        <w:t>,</w:t>
      </w:r>
      <w:r w:rsidR="002E1C4E" w:rsidRPr="00A57573">
        <w:rPr>
          <w:color w:val="auto"/>
        </w:rPr>
        <w:t xml:space="preserve"> Procedures</w:t>
      </w:r>
      <w:r w:rsidR="00DF1531" w:rsidRPr="00A57573">
        <w:rPr>
          <w:color w:val="auto"/>
        </w:rPr>
        <w:t>, Risk Assessment</w:t>
      </w:r>
      <w:r w:rsidR="000F1999" w:rsidRPr="00A57573">
        <w:rPr>
          <w:color w:val="auto"/>
        </w:rPr>
        <w:t>s,</w:t>
      </w:r>
      <w:r w:rsidR="00DF1531" w:rsidRPr="00A57573">
        <w:rPr>
          <w:color w:val="auto"/>
        </w:rPr>
        <w:t xml:space="preserve"> </w:t>
      </w:r>
      <w:r w:rsidR="008F741B" w:rsidRPr="00A57573">
        <w:rPr>
          <w:color w:val="auto"/>
        </w:rPr>
        <w:t>Safe Systems of Work</w:t>
      </w:r>
      <w:r w:rsidR="000F1999" w:rsidRPr="00A57573">
        <w:rPr>
          <w:color w:val="auto"/>
        </w:rPr>
        <w:t xml:space="preserve"> and Communication</w:t>
      </w:r>
      <w:bookmarkEnd w:id="14"/>
      <w:r w:rsidR="002E1C4E" w:rsidRPr="00A57573">
        <w:rPr>
          <w:color w:val="auto"/>
        </w:rPr>
        <w:t xml:space="preserve"> </w:t>
      </w:r>
    </w:p>
    <w:p w14:paraId="12348320" w14:textId="1D240041" w:rsidR="005F0B73" w:rsidRDefault="005F0B73" w:rsidP="00A57573">
      <w:pPr>
        <w:spacing w:after="0" w:line="240" w:lineRule="auto"/>
        <w:ind w:left="567"/>
        <w:rPr>
          <w:rFonts w:ascii="Arial" w:hAnsi="Arial" w:cs="Arial"/>
          <w:b/>
          <w:color w:val="auto"/>
          <w:u w:val="single"/>
        </w:rPr>
      </w:pPr>
    </w:p>
    <w:p w14:paraId="092A8147" w14:textId="77777777" w:rsidR="00E07429" w:rsidRPr="00A57573" w:rsidRDefault="00E07429" w:rsidP="00A57573">
      <w:pPr>
        <w:spacing w:after="0" w:line="240" w:lineRule="auto"/>
        <w:ind w:left="567"/>
        <w:rPr>
          <w:rFonts w:ascii="Arial" w:hAnsi="Arial" w:cs="Arial"/>
          <w:b/>
          <w:color w:val="auto"/>
          <w:u w:val="single"/>
        </w:rPr>
      </w:pPr>
    </w:p>
    <w:tbl>
      <w:tblPr>
        <w:tblStyle w:val="TableGrid0"/>
        <w:tblW w:w="9639" w:type="dxa"/>
        <w:tblInd w:w="-5" w:type="dxa"/>
        <w:tblLook w:val="04A0" w:firstRow="1" w:lastRow="0" w:firstColumn="1" w:lastColumn="0" w:noHBand="0" w:noVBand="1"/>
      </w:tblPr>
      <w:tblGrid>
        <w:gridCol w:w="7230"/>
        <w:gridCol w:w="2409"/>
      </w:tblGrid>
      <w:tr w:rsidR="00A57573" w:rsidRPr="00A57573" w14:paraId="12348322" w14:textId="77777777" w:rsidTr="00694B69">
        <w:trPr>
          <w:trHeight w:val="388"/>
        </w:trPr>
        <w:tc>
          <w:tcPr>
            <w:tcW w:w="9639" w:type="dxa"/>
            <w:gridSpan w:val="2"/>
            <w:shd w:val="clear" w:color="auto" w:fill="032C7E"/>
            <w:vAlign w:val="center"/>
          </w:tcPr>
          <w:p w14:paraId="12348321" w14:textId="171BCEE8" w:rsidR="00DC2868" w:rsidRPr="00A57573" w:rsidRDefault="008922E4" w:rsidP="00A57573">
            <w:pPr>
              <w:pStyle w:val="Stockport4"/>
              <w:rPr>
                <w:color w:val="auto"/>
              </w:rPr>
            </w:pPr>
            <w:bookmarkStart w:id="15" w:name="_Toc97823634"/>
            <w:r w:rsidRPr="00A57573">
              <w:rPr>
                <w:color w:val="auto"/>
              </w:rPr>
              <w:t xml:space="preserve">Occupational Health Safety </w:t>
            </w:r>
            <w:r w:rsidR="00F54116" w:rsidRPr="00A57573">
              <w:rPr>
                <w:color w:val="auto"/>
              </w:rPr>
              <w:t>and</w:t>
            </w:r>
            <w:r w:rsidRPr="00A57573">
              <w:rPr>
                <w:color w:val="auto"/>
              </w:rPr>
              <w:t xml:space="preserve"> Welfare (OHSW) Policy</w:t>
            </w:r>
            <w:bookmarkEnd w:id="15"/>
          </w:p>
        </w:tc>
      </w:tr>
      <w:tr w:rsidR="00A57573" w:rsidRPr="00A57573" w14:paraId="1234832B" w14:textId="77777777" w:rsidTr="007021B9">
        <w:trPr>
          <w:trHeight w:val="2689"/>
        </w:trPr>
        <w:tc>
          <w:tcPr>
            <w:tcW w:w="7230" w:type="dxa"/>
            <w:shd w:val="clear" w:color="auto" w:fill="auto"/>
            <w:vAlign w:val="center"/>
          </w:tcPr>
          <w:p w14:paraId="12348323" w14:textId="70D71D5B" w:rsidR="007A655E" w:rsidRPr="00A57573" w:rsidRDefault="007A655E" w:rsidP="00A57573">
            <w:pPr>
              <w:rPr>
                <w:rFonts w:ascii="Arial" w:hAnsi="Arial" w:cs="Arial"/>
                <w:color w:val="auto"/>
              </w:rPr>
            </w:pPr>
            <w:r w:rsidRPr="00A57573">
              <w:rPr>
                <w:rFonts w:ascii="Arial" w:hAnsi="Arial" w:cs="Arial"/>
                <w:color w:val="auto"/>
              </w:rPr>
              <w:t>The school has an OHSW (Occupational Health, Safety and Welfare) policy that complies with law and makes clear the organisational structure and arrangements for managing health, safety</w:t>
            </w:r>
            <w:r w:rsidR="00FF0CC4">
              <w:rPr>
                <w:rFonts w:ascii="Arial" w:hAnsi="Arial" w:cs="Arial"/>
                <w:color w:val="auto"/>
              </w:rPr>
              <w:t>,</w:t>
            </w:r>
            <w:r w:rsidRPr="00A57573">
              <w:rPr>
                <w:rFonts w:ascii="Arial" w:hAnsi="Arial" w:cs="Arial"/>
                <w:color w:val="auto"/>
              </w:rPr>
              <w:t xml:space="preserve"> and welfare. </w:t>
            </w:r>
          </w:p>
          <w:p w14:paraId="12348324" w14:textId="77777777" w:rsidR="007A655E" w:rsidRPr="00A57573" w:rsidRDefault="007A655E" w:rsidP="00A57573">
            <w:pPr>
              <w:rPr>
                <w:rFonts w:ascii="Arial" w:hAnsi="Arial" w:cs="Arial"/>
                <w:color w:val="auto"/>
              </w:rPr>
            </w:pPr>
          </w:p>
          <w:p w14:paraId="4484CFA6" w14:textId="77777777" w:rsidR="007A655E" w:rsidRDefault="007A655E" w:rsidP="00A57573">
            <w:pPr>
              <w:rPr>
                <w:rFonts w:ascii="Arial" w:hAnsi="Arial" w:cs="Arial"/>
                <w:color w:val="auto"/>
              </w:rPr>
            </w:pPr>
            <w:r w:rsidRPr="00A57573">
              <w:rPr>
                <w:rFonts w:ascii="Arial" w:hAnsi="Arial" w:cs="Arial"/>
                <w:color w:val="auto"/>
              </w:rPr>
              <w:t xml:space="preserve">The OHSW policy describes in detail responsibilities and expectations of workers and managers, making it clear that performance will be </w:t>
            </w:r>
            <w:r w:rsidR="00941A4B" w:rsidRPr="00A57573">
              <w:rPr>
                <w:rFonts w:ascii="Arial" w:hAnsi="Arial" w:cs="Arial"/>
                <w:color w:val="auto"/>
              </w:rPr>
              <w:t>monitored,</w:t>
            </w:r>
            <w:r w:rsidRPr="00A57573">
              <w:rPr>
                <w:rFonts w:ascii="Arial" w:hAnsi="Arial" w:cs="Arial"/>
                <w:color w:val="auto"/>
              </w:rPr>
              <w:t xml:space="preserve"> and people held accountable</w:t>
            </w:r>
          </w:p>
          <w:p w14:paraId="5AE6FCD6" w14:textId="77777777" w:rsidR="007133BD" w:rsidRPr="00AD438C" w:rsidRDefault="007133BD" w:rsidP="00A57573">
            <w:pPr>
              <w:rPr>
                <w:rFonts w:ascii="Arial" w:hAnsi="Arial" w:cs="Arial"/>
                <w:bCs/>
                <w:color w:val="auto"/>
              </w:rPr>
            </w:pPr>
          </w:p>
          <w:p w14:paraId="12348325" w14:textId="36B16CFB" w:rsidR="007133BD" w:rsidRPr="007021B9" w:rsidRDefault="007021B9" w:rsidP="00A57573">
            <w:pPr>
              <w:rPr>
                <w:rFonts w:ascii="Arial" w:hAnsi="Arial" w:cs="Arial"/>
                <w:bCs/>
                <w:color w:val="auto"/>
              </w:rPr>
            </w:pPr>
            <w:r w:rsidRPr="007021B9">
              <w:rPr>
                <w:rFonts w:ascii="Arial" w:hAnsi="Arial" w:cs="Arial"/>
                <w:bCs/>
                <w:color w:val="auto"/>
              </w:rPr>
              <w:t>This is the new SMBC policy template.</w:t>
            </w:r>
            <w:r>
              <w:rPr>
                <w:rFonts w:ascii="Arial" w:hAnsi="Arial" w:cs="Arial"/>
                <w:bCs/>
                <w:color w:val="auto"/>
              </w:rPr>
              <w:t xml:space="preserve"> </w:t>
            </w:r>
            <w:r w:rsidRPr="007021B9">
              <w:rPr>
                <w:rFonts w:ascii="Arial" w:hAnsi="Arial" w:cs="Arial"/>
                <w:bCs/>
                <w:color w:val="auto"/>
              </w:rPr>
              <w:t>However, the statement of intent needs to be signed and dated by both the Headteacher and Chair of Governors.</w:t>
            </w:r>
            <w:r w:rsidR="00FF0CC4">
              <w:rPr>
                <w:rFonts w:ascii="Arial" w:hAnsi="Arial" w:cs="Arial"/>
                <w:bCs/>
                <w:color w:val="auto"/>
              </w:rPr>
              <w:t xml:space="preserve">  The Health and Safety Policy was updated in January 2023.</w:t>
            </w:r>
          </w:p>
        </w:tc>
        <w:tc>
          <w:tcPr>
            <w:tcW w:w="2409" w:type="dxa"/>
            <w:shd w:val="clear" w:color="auto" w:fill="92D050"/>
            <w:vAlign w:val="center"/>
          </w:tcPr>
          <w:p w14:paraId="26AC43DE" w14:textId="77777777" w:rsidR="007021B9" w:rsidRDefault="007021B9" w:rsidP="00A57573">
            <w:pPr>
              <w:rPr>
                <w:rFonts w:ascii="Arial" w:hAnsi="Arial" w:cs="Arial"/>
                <w:b/>
                <w:color w:val="00B050"/>
              </w:rPr>
            </w:pPr>
          </w:p>
          <w:p w14:paraId="16C0C558" w14:textId="77777777" w:rsidR="008B71E8" w:rsidRDefault="008B71E8" w:rsidP="00A57573">
            <w:pPr>
              <w:rPr>
                <w:rFonts w:ascii="Arial" w:hAnsi="Arial" w:cs="Arial"/>
                <w:b/>
                <w:color w:val="00B050"/>
              </w:rPr>
            </w:pPr>
          </w:p>
          <w:p w14:paraId="768439C1" w14:textId="77777777" w:rsidR="008B71E8" w:rsidRDefault="008B71E8" w:rsidP="00A57573">
            <w:pPr>
              <w:rPr>
                <w:rFonts w:ascii="Arial" w:hAnsi="Arial" w:cs="Arial"/>
                <w:b/>
                <w:color w:val="00B050"/>
              </w:rPr>
            </w:pPr>
          </w:p>
          <w:p w14:paraId="62EB8D12" w14:textId="77777777" w:rsidR="008B71E8" w:rsidRDefault="008B71E8" w:rsidP="00A57573">
            <w:pPr>
              <w:rPr>
                <w:rFonts w:ascii="Arial" w:hAnsi="Arial" w:cs="Arial"/>
                <w:b/>
                <w:color w:val="00B050"/>
              </w:rPr>
            </w:pPr>
          </w:p>
          <w:p w14:paraId="4E894F52" w14:textId="77777777" w:rsidR="008B71E8" w:rsidRDefault="008B71E8" w:rsidP="00A57573">
            <w:pPr>
              <w:rPr>
                <w:rFonts w:ascii="Arial" w:hAnsi="Arial" w:cs="Arial"/>
                <w:b/>
                <w:color w:val="00B050"/>
              </w:rPr>
            </w:pPr>
          </w:p>
          <w:p w14:paraId="26B935C9" w14:textId="17843883" w:rsidR="008B71E8" w:rsidRDefault="007021B9" w:rsidP="00A57573">
            <w:pPr>
              <w:rPr>
                <w:rFonts w:ascii="Arial" w:hAnsi="Arial" w:cs="Arial"/>
                <w:b/>
                <w:color w:val="00B050"/>
              </w:rPr>
            </w:pPr>
            <w:r w:rsidRPr="00A57573">
              <w:rPr>
                <w:rFonts w:ascii="Arial" w:hAnsi="Arial" w:cs="Arial"/>
                <w:b/>
                <w:color w:val="auto"/>
              </w:rPr>
              <w:t>Compliance</w:t>
            </w:r>
          </w:p>
          <w:p w14:paraId="088485D7" w14:textId="77777777" w:rsidR="008B71E8" w:rsidRDefault="008B71E8" w:rsidP="00A57573">
            <w:pPr>
              <w:rPr>
                <w:rFonts w:ascii="Arial" w:hAnsi="Arial" w:cs="Arial"/>
                <w:b/>
                <w:color w:val="00B050"/>
              </w:rPr>
            </w:pPr>
          </w:p>
          <w:p w14:paraId="6699B18A" w14:textId="77777777" w:rsidR="008B71E8" w:rsidRDefault="008B71E8" w:rsidP="00A57573">
            <w:pPr>
              <w:rPr>
                <w:rFonts w:ascii="Arial" w:hAnsi="Arial" w:cs="Arial"/>
                <w:b/>
                <w:color w:val="00B050"/>
              </w:rPr>
            </w:pPr>
          </w:p>
          <w:p w14:paraId="0A3572EB" w14:textId="77777777" w:rsidR="008B71E8" w:rsidRDefault="008B71E8" w:rsidP="00A57573">
            <w:pPr>
              <w:rPr>
                <w:rFonts w:ascii="Arial" w:hAnsi="Arial" w:cs="Arial"/>
                <w:b/>
                <w:color w:val="00B050"/>
              </w:rPr>
            </w:pPr>
          </w:p>
          <w:p w14:paraId="1234832A" w14:textId="313CF2A5" w:rsidR="008B71E8" w:rsidRPr="00A57573" w:rsidRDefault="008B71E8" w:rsidP="00A57573">
            <w:pPr>
              <w:rPr>
                <w:rFonts w:ascii="Arial" w:hAnsi="Arial" w:cs="Arial"/>
                <w:color w:val="auto"/>
              </w:rPr>
            </w:pPr>
          </w:p>
        </w:tc>
      </w:tr>
      <w:tr w:rsidR="00A57573" w:rsidRPr="00A57573" w14:paraId="1234832E" w14:textId="77777777" w:rsidTr="00847E3D">
        <w:trPr>
          <w:trHeight w:val="1415"/>
        </w:trPr>
        <w:tc>
          <w:tcPr>
            <w:tcW w:w="9639" w:type="dxa"/>
            <w:gridSpan w:val="2"/>
            <w:shd w:val="clear" w:color="auto" w:fill="DEEAF6" w:themeFill="accent1" w:themeFillTint="33"/>
            <w:vAlign w:val="center"/>
          </w:tcPr>
          <w:p w14:paraId="1234832C" w14:textId="77777777" w:rsidR="007A655E" w:rsidRPr="00A57573" w:rsidRDefault="007A655E" w:rsidP="00A57573">
            <w:pPr>
              <w:tabs>
                <w:tab w:val="center" w:pos="1159"/>
                <w:tab w:val="center" w:pos="8618"/>
              </w:tabs>
              <w:rPr>
                <w:rFonts w:ascii="Arial" w:hAnsi="Arial" w:cs="Arial"/>
                <w:b/>
                <w:color w:val="auto"/>
              </w:rPr>
            </w:pPr>
            <w:r w:rsidRPr="00A57573">
              <w:rPr>
                <w:rFonts w:ascii="Arial" w:hAnsi="Arial" w:cs="Arial"/>
                <w:b/>
                <w:color w:val="auto"/>
              </w:rPr>
              <w:t>BEST PRACTICE:</w:t>
            </w:r>
          </w:p>
          <w:p w14:paraId="1234832D" w14:textId="77777777" w:rsidR="007A655E" w:rsidRPr="00A57573" w:rsidRDefault="007A655E" w:rsidP="00A57573">
            <w:pPr>
              <w:rPr>
                <w:rFonts w:ascii="Arial" w:hAnsi="Arial" w:cs="Arial"/>
                <w:b/>
                <w:color w:val="auto"/>
              </w:rPr>
            </w:pPr>
            <w:r w:rsidRPr="00A57573">
              <w:rPr>
                <w:rFonts w:ascii="Arial" w:hAnsi="Arial" w:cs="Arial"/>
                <w:color w:val="auto"/>
              </w:rPr>
              <w:t>The OHSW policy should inform staff, on a practical level, of how they are expected to fulfil specific duties in accordance with the “school procedures and rules”. The OSHW policy should be amended, therefore, when a significant change occurs, for example changes in workplace practices and procedures</w:t>
            </w:r>
          </w:p>
        </w:tc>
      </w:tr>
      <w:tr w:rsidR="00A57573" w:rsidRPr="00A57573" w14:paraId="12348331" w14:textId="77777777" w:rsidTr="00AD569C">
        <w:trPr>
          <w:trHeight w:val="1561"/>
        </w:trPr>
        <w:tc>
          <w:tcPr>
            <w:tcW w:w="9639" w:type="dxa"/>
            <w:gridSpan w:val="2"/>
            <w:shd w:val="clear" w:color="auto" w:fill="F4B083" w:themeFill="accent2" w:themeFillTint="99"/>
            <w:vAlign w:val="center"/>
          </w:tcPr>
          <w:p w14:paraId="1234832F" w14:textId="77777777" w:rsidR="007A655E" w:rsidRPr="00A57573" w:rsidRDefault="007A655E" w:rsidP="00A57573">
            <w:pPr>
              <w:rPr>
                <w:rFonts w:ascii="Arial" w:hAnsi="Arial" w:cs="Arial"/>
                <w:b/>
                <w:color w:val="auto"/>
              </w:rPr>
            </w:pPr>
            <w:r w:rsidRPr="00A57573">
              <w:rPr>
                <w:rFonts w:ascii="Arial" w:hAnsi="Arial" w:cs="Arial"/>
                <w:b/>
                <w:color w:val="auto"/>
              </w:rPr>
              <w:t>WHAT THE LAW SAYS:</w:t>
            </w:r>
          </w:p>
          <w:p w14:paraId="12348330" w14:textId="77777777" w:rsidR="007A655E" w:rsidRPr="00A57573" w:rsidRDefault="007A655E" w:rsidP="00A57573">
            <w:pPr>
              <w:rPr>
                <w:rFonts w:ascii="Arial" w:hAnsi="Arial" w:cs="Arial"/>
                <w:color w:val="auto"/>
              </w:rPr>
            </w:pPr>
            <w:r w:rsidRPr="00A57573">
              <w:rPr>
                <w:rFonts w:ascii="Arial" w:hAnsi="Arial" w:cs="Arial"/>
                <w:color w:val="auto"/>
              </w:rPr>
              <w:t xml:space="preserve">The OHSW policy should be consulted on with staff and Union representatives where possible and once it has been signed off by governors, it must be effectively communicated to all staff. This could be done for example, by letting the staff know that it is available on the shared drive or staff health and safety notice board. </w:t>
            </w:r>
          </w:p>
        </w:tc>
      </w:tr>
      <w:tr w:rsidR="00A57573" w:rsidRPr="00A57573" w14:paraId="12348336" w14:textId="77777777" w:rsidTr="00AD569C">
        <w:trPr>
          <w:trHeight w:val="1979"/>
        </w:trPr>
        <w:tc>
          <w:tcPr>
            <w:tcW w:w="9639" w:type="dxa"/>
            <w:gridSpan w:val="2"/>
            <w:shd w:val="clear" w:color="auto" w:fill="F4B083" w:themeFill="accent2" w:themeFillTint="99"/>
            <w:vAlign w:val="center"/>
          </w:tcPr>
          <w:p w14:paraId="12348332" w14:textId="77777777" w:rsidR="007A655E" w:rsidRPr="00A57573" w:rsidRDefault="007A655E" w:rsidP="00A57573">
            <w:pPr>
              <w:rPr>
                <w:rFonts w:ascii="Arial" w:hAnsi="Arial" w:cs="Arial"/>
                <w:b/>
                <w:color w:val="auto"/>
              </w:rPr>
            </w:pPr>
            <w:r w:rsidRPr="00A57573">
              <w:rPr>
                <w:rFonts w:ascii="Arial" w:hAnsi="Arial" w:cs="Arial"/>
                <w:b/>
                <w:color w:val="auto"/>
              </w:rPr>
              <w:t>LEGAL REFERENCE(S)</w:t>
            </w:r>
          </w:p>
          <w:p w14:paraId="12348333" w14:textId="77777777" w:rsidR="007A655E" w:rsidRPr="00A57573" w:rsidRDefault="007A655E" w:rsidP="00A57573">
            <w:pPr>
              <w:rPr>
                <w:rFonts w:ascii="Arial" w:hAnsi="Arial" w:cs="Arial"/>
                <w:b/>
                <w:color w:val="auto"/>
              </w:rPr>
            </w:pPr>
            <w:r w:rsidRPr="00A57573">
              <w:rPr>
                <w:rFonts w:ascii="Arial" w:hAnsi="Arial" w:cs="Arial"/>
                <w:b/>
                <w:color w:val="auto"/>
              </w:rPr>
              <w:t>The Health and Safety at Work Act 1974, Section 2 (3)</w:t>
            </w:r>
          </w:p>
          <w:p w14:paraId="12348334" w14:textId="77777777" w:rsidR="007A655E" w:rsidRPr="00A57573" w:rsidRDefault="007A655E" w:rsidP="00A57573">
            <w:pPr>
              <w:rPr>
                <w:rFonts w:ascii="Arial" w:hAnsi="Arial" w:cs="Arial"/>
                <w:color w:val="auto"/>
              </w:rPr>
            </w:pPr>
            <w:r w:rsidRPr="00A57573">
              <w:rPr>
                <w:rFonts w:ascii="Arial" w:hAnsi="Arial" w:cs="Arial"/>
                <w:color w:val="auto"/>
              </w:rPr>
              <w:t>‘it shall be the duty of every employer to prepare and as often as may be appropriate revise a written statement of… general policy… and to bring the statement and any revision of it to the notice of all employees.’</w:t>
            </w:r>
          </w:p>
          <w:p w14:paraId="12348335" w14:textId="77777777" w:rsidR="007A655E" w:rsidRPr="00A57573" w:rsidRDefault="007A655E" w:rsidP="00A57573">
            <w:pPr>
              <w:rPr>
                <w:rFonts w:ascii="Arial" w:hAnsi="Arial" w:cs="Arial"/>
                <w:b/>
                <w:color w:val="auto"/>
              </w:rPr>
            </w:pPr>
            <w:r w:rsidRPr="00A57573">
              <w:rPr>
                <w:rFonts w:ascii="Arial" w:hAnsi="Arial" w:cs="Arial"/>
                <w:color w:val="auto"/>
              </w:rPr>
              <w:t xml:space="preserve">Furthermore, </w:t>
            </w:r>
            <w:r w:rsidRPr="00A57573">
              <w:rPr>
                <w:rFonts w:ascii="Arial" w:hAnsi="Arial" w:cs="Arial"/>
                <w:b/>
                <w:color w:val="auto"/>
              </w:rPr>
              <w:t>Section 2 (6)</w:t>
            </w:r>
            <w:r w:rsidRPr="00A57573">
              <w:rPr>
                <w:rFonts w:ascii="Arial" w:hAnsi="Arial" w:cs="Arial"/>
                <w:color w:val="auto"/>
              </w:rPr>
              <w:t xml:space="preserve"> outlines “the duty of every employer to consult on any such arrangements with a view to the making and maintenance of arrangements…”</w:t>
            </w:r>
          </w:p>
        </w:tc>
      </w:tr>
      <w:tr w:rsidR="00A57573" w:rsidRPr="00A57573" w14:paraId="1234833B" w14:textId="77777777" w:rsidTr="00847E3D">
        <w:trPr>
          <w:trHeight w:val="1749"/>
        </w:trPr>
        <w:tc>
          <w:tcPr>
            <w:tcW w:w="9639" w:type="dxa"/>
            <w:gridSpan w:val="2"/>
            <w:vAlign w:val="center"/>
          </w:tcPr>
          <w:p w14:paraId="12348337" w14:textId="77777777" w:rsidR="007A655E" w:rsidRPr="00A57573" w:rsidRDefault="007A655E" w:rsidP="00A57573">
            <w:pPr>
              <w:rPr>
                <w:rFonts w:ascii="Arial" w:hAnsi="Arial" w:cs="Arial"/>
                <w:b/>
                <w:color w:val="auto"/>
              </w:rPr>
            </w:pPr>
            <w:r w:rsidRPr="00A57573">
              <w:rPr>
                <w:rFonts w:ascii="Arial" w:hAnsi="Arial" w:cs="Arial"/>
                <w:b/>
                <w:color w:val="auto"/>
              </w:rPr>
              <w:t>FURTHER INFORMATION:</w:t>
            </w:r>
          </w:p>
          <w:p w14:paraId="12348338" w14:textId="77777777" w:rsidR="007A655E" w:rsidRPr="00A57573" w:rsidRDefault="007A655E" w:rsidP="00A57573">
            <w:pPr>
              <w:rPr>
                <w:rFonts w:ascii="Arial" w:hAnsi="Arial" w:cs="Arial"/>
                <w:color w:val="auto"/>
              </w:rPr>
            </w:pPr>
            <w:r w:rsidRPr="00A57573">
              <w:rPr>
                <w:rFonts w:ascii="Arial" w:hAnsi="Arial" w:cs="Arial"/>
                <w:color w:val="auto"/>
              </w:rPr>
              <w:t xml:space="preserve">It is recommended that the OSHW arrangements be reviewed annually to ensure that procedures documented remain up to date and relevant. </w:t>
            </w:r>
          </w:p>
          <w:p w14:paraId="12348339" w14:textId="77777777" w:rsidR="007A655E" w:rsidRPr="00A57573" w:rsidRDefault="007A655E" w:rsidP="00A57573">
            <w:pPr>
              <w:rPr>
                <w:rFonts w:ascii="Arial" w:hAnsi="Arial" w:cs="Arial"/>
                <w:color w:val="auto"/>
              </w:rPr>
            </w:pPr>
          </w:p>
          <w:p w14:paraId="1234833A" w14:textId="77777777" w:rsidR="007A655E" w:rsidRPr="00A57573" w:rsidRDefault="007A655E" w:rsidP="00A57573">
            <w:pPr>
              <w:rPr>
                <w:rFonts w:ascii="Arial" w:hAnsi="Arial" w:cs="Arial"/>
                <w:b/>
                <w:color w:val="auto"/>
              </w:rPr>
            </w:pPr>
            <w:r w:rsidRPr="00A57573">
              <w:rPr>
                <w:rFonts w:ascii="Arial" w:hAnsi="Arial" w:cs="Arial"/>
                <w:b/>
                <w:color w:val="auto"/>
              </w:rPr>
              <w:t xml:space="preserve">Following this review the </w:t>
            </w:r>
            <w:r w:rsidR="00D341D9" w:rsidRPr="00A57573">
              <w:rPr>
                <w:rFonts w:ascii="Arial" w:hAnsi="Arial" w:cs="Arial"/>
                <w:b/>
                <w:color w:val="auto"/>
              </w:rPr>
              <w:t>head teacher and chair of governors must sign the policy</w:t>
            </w:r>
            <w:r w:rsidR="00847E3D" w:rsidRPr="00A57573">
              <w:rPr>
                <w:rFonts w:ascii="Arial" w:hAnsi="Arial" w:cs="Arial"/>
                <w:b/>
                <w:color w:val="auto"/>
              </w:rPr>
              <w:t>.</w:t>
            </w:r>
          </w:p>
        </w:tc>
      </w:tr>
    </w:tbl>
    <w:p w14:paraId="1234833C" w14:textId="77777777" w:rsidR="00694B69" w:rsidRPr="00A57573" w:rsidRDefault="00694B69" w:rsidP="00A57573">
      <w:pPr>
        <w:spacing w:after="0" w:line="240" w:lineRule="auto"/>
        <w:ind w:left="567"/>
        <w:rPr>
          <w:rFonts w:ascii="Arial" w:hAnsi="Arial" w:cs="Arial"/>
          <w:b/>
          <w:color w:val="auto"/>
          <w:u w:val="single"/>
        </w:rPr>
      </w:pPr>
    </w:p>
    <w:p w14:paraId="1234833D" w14:textId="77777777" w:rsidR="00694B69" w:rsidRPr="00A57573" w:rsidRDefault="00694B69" w:rsidP="00A57573">
      <w:pPr>
        <w:spacing w:after="0" w:line="240" w:lineRule="auto"/>
        <w:rPr>
          <w:rFonts w:ascii="Arial" w:hAnsi="Arial" w:cs="Arial"/>
          <w:b/>
          <w:color w:val="auto"/>
          <w:u w:val="single"/>
        </w:rPr>
      </w:pPr>
      <w:r w:rsidRPr="00A57573">
        <w:rPr>
          <w:rFonts w:ascii="Arial" w:hAnsi="Arial" w:cs="Arial"/>
          <w:b/>
          <w:color w:val="auto"/>
          <w:u w:val="single"/>
        </w:rPr>
        <w:br w:type="page"/>
      </w:r>
    </w:p>
    <w:tbl>
      <w:tblPr>
        <w:tblStyle w:val="TableGrid0"/>
        <w:tblW w:w="9639" w:type="dxa"/>
        <w:tblInd w:w="-5" w:type="dxa"/>
        <w:tblLook w:val="04A0" w:firstRow="1" w:lastRow="0" w:firstColumn="1" w:lastColumn="0" w:noHBand="0" w:noVBand="1"/>
      </w:tblPr>
      <w:tblGrid>
        <w:gridCol w:w="7230"/>
        <w:gridCol w:w="2409"/>
      </w:tblGrid>
      <w:tr w:rsidR="00A57573" w:rsidRPr="00A57573" w14:paraId="1234833F" w14:textId="77777777" w:rsidTr="00694B69">
        <w:trPr>
          <w:trHeight w:val="388"/>
        </w:trPr>
        <w:tc>
          <w:tcPr>
            <w:tcW w:w="9639" w:type="dxa"/>
            <w:gridSpan w:val="2"/>
            <w:shd w:val="clear" w:color="auto" w:fill="032C7E"/>
            <w:vAlign w:val="center"/>
          </w:tcPr>
          <w:p w14:paraId="1234833E" w14:textId="77777777" w:rsidR="00790635" w:rsidRPr="00A57573" w:rsidRDefault="008922E4" w:rsidP="00A57573">
            <w:pPr>
              <w:pStyle w:val="Stockport4"/>
              <w:rPr>
                <w:color w:val="auto"/>
              </w:rPr>
            </w:pPr>
            <w:bookmarkStart w:id="16" w:name="_Toc97823635"/>
            <w:r w:rsidRPr="00A57573">
              <w:rPr>
                <w:color w:val="auto"/>
              </w:rPr>
              <w:t>Risk Assessments</w:t>
            </w:r>
            <w:bookmarkEnd w:id="16"/>
            <w:r w:rsidRPr="00A57573">
              <w:rPr>
                <w:color w:val="auto"/>
              </w:rPr>
              <w:t xml:space="preserve"> </w:t>
            </w:r>
          </w:p>
        </w:tc>
      </w:tr>
      <w:tr w:rsidR="00A57573" w:rsidRPr="00A57573" w14:paraId="12348346" w14:textId="77777777" w:rsidTr="0049108B">
        <w:trPr>
          <w:trHeight w:val="2168"/>
        </w:trPr>
        <w:tc>
          <w:tcPr>
            <w:tcW w:w="7230" w:type="dxa"/>
            <w:shd w:val="clear" w:color="auto" w:fill="auto"/>
            <w:vAlign w:val="center"/>
          </w:tcPr>
          <w:p w14:paraId="445E5472" w14:textId="6DD9E88A" w:rsidR="0049108B" w:rsidRDefault="0049108B" w:rsidP="0049108B">
            <w:pPr>
              <w:rPr>
                <w:rFonts w:ascii="Arial" w:hAnsi="Arial" w:cs="Arial"/>
                <w:color w:val="auto"/>
              </w:rPr>
            </w:pPr>
            <w:r w:rsidRPr="0049108B">
              <w:rPr>
                <w:rFonts w:ascii="Arial" w:hAnsi="Arial" w:cs="Arial"/>
                <w:color w:val="auto"/>
              </w:rPr>
              <w:t>All significant risks have been identified and a well-developed system for identifying hazards and evaluating risks relating to workers safety and health is in place.</w:t>
            </w:r>
          </w:p>
          <w:p w14:paraId="5BBAF25D" w14:textId="77777777" w:rsidR="0049108B" w:rsidRPr="0049108B" w:rsidRDefault="0049108B" w:rsidP="0049108B">
            <w:pPr>
              <w:rPr>
                <w:rFonts w:ascii="Arial" w:hAnsi="Arial" w:cs="Arial"/>
                <w:color w:val="auto"/>
              </w:rPr>
            </w:pPr>
          </w:p>
          <w:p w14:paraId="71DA81A3" w14:textId="77777777" w:rsidR="0049108B" w:rsidRPr="0049108B" w:rsidRDefault="0049108B" w:rsidP="0049108B">
            <w:pPr>
              <w:rPr>
                <w:rFonts w:ascii="Arial" w:hAnsi="Arial" w:cs="Arial"/>
                <w:color w:val="auto"/>
              </w:rPr>
            </w:pPr>
            <w:r w:rsidRPr="0049108B">
              <w:rPr>
                <w:rFonts w:ascii="Arial" w:hAnsi="Arial" w:cs="Arial"/>
                <w:color w:val="auto"/>
              </w:rPr>
              <w:t>Preventative and protective measures are in operation and the hierarchy of controls are always observed. Site specific, generic and risk assessments for trips are in place and there is evidence that these are reviewed on a regular basis and that they give an accurate reflection of the risks and the control measures in place at the school.</w:t>
            </w:r>
          </w:p>
          <w:p w14:paraId="66AC3D74" w14:textId="2DF0B9EB" w:rsidR="0049108B" w:rsidRDefault="0049108B" w:rsidP="0049108B">
            <w:pPr>
              <w:rPr>
                <w:rFonts w:ascii="Arial" w:hAnsi="Arial" w:cs="Arial"/>
                <w:color w:val="auto"/>
              </w:rPr>
            </w:pPr>
            <w:r w:rsidRPr="0049108B">
              <w:rPr>
                <w:rFonts w:ascii="Arial" w:hAnsi="Arial" w:cs="Arial"/>
                <w:color w:val="auto"/>
              </w:rPr>
              <w:t>Risk assessments have also been obtained by contractors prior to visiting the site.</w:t>
            </w:r>
          </w:p>
          <w:p w14:paraId="071947F0" w14:textId="77777777" w:rsidR="0049108B" w:rsidRPr="0049108B" w:rsidRDefault="0049108B" w:rsidP="0049108B">
            <w:pPr>
              <w:rPr>
                <w:rFonts w:ascii="Arial" w:hAnsi="Arial" w:cs="Arial"/>
                <w:color w:val="auto"/>
              </w:rPr>
            </w:pPr>
          </w:p>
          <w:p w14:paraId="78BE7310" w14:textId="0C7E8564" w:rsidR="0049108B" w:rsidRDefault="0049108B" w:rsidP="0049108B">
            <w:pPr>
              <w:rPr>
                <w:rFonts w:ascii="Arial" w:hAnsi="Arial" w:cs="Arial"/>
                <w:color w:val="auto"/>
              </w:rPr>
            </w:pPr>
            <w:r w:rsidRPr="0049108B">
              <w:rPr>
                <w:rFonts w:ascii="Arial" w:hAnsi="Arial" w:cs="Arial"/>
                <w:color w:val="auto"/>
              </w:rPr>
              <w:t xml:space="preserve">Risk assessments are available to view and are held centrally in the </w:t>
            </w:r>
            <w:r w:rsidR="004966DB">
              <w:rPr>
                <w:rFonts w:ascii="Arial" w:hAnsi="Arial" w:cs="Arial"/>
                <w:color w:val="auto"/>
              </w:rPr>
              <w:t>online folder for all staff to view.</w:t>
            </w:r>
          </w:p>
          <w:p w14:paraId="6A200EC1" w14:textId="77777777" w:rsidR="0049108B" w:rsidRPr="0049108B" w:rsidRDefault="0049108B" w:rsidP="0049108B">
            <w:pPr>
              <w:rPr>
                <w:rFonts w:ascii="Arial" w:hAnsi="Arial" w:cs="Arial"/>
                <w:color w:val="auto"/>
              </w:rPr>
            </w:pPr>
          </w:p>
          <w:p w14:paraId="12348340" w14:textId="3D512A8B" w:rsidR="008C34C2" w:rsidRPr="00A57573" w:rsidRDefault="0049108B" w:rsidP="0049108B">
            <w:pPr>
              <w:rPr>
                <w:rFonts w:ascii="Arial" w:hAnsi="Arial" w:cs="Arial"/>
                <w:color w:val="auto"/>
              </w:rPr>
            </w:pPr>
            <w:r w:rsidRPr="0049108B">
              <w:rPr>
                <w:rFonts w:ascii="Arial" w:hAnsi="Arial" w:cs="Arial"/>
                <w:color w:val="auto"/>
              </w:rPr>
              <w:t>Risk assessments information is also referenced in section 5.25 in the Health and Safety policy.</w:t>
            </w:r>
          </w:p>
        </w:tc>
        <w:tc>
          <w:tcPr>
            <w:tcW w:w="2409" w:type="dxa"/>
            <w:shd w:val="clear" w:color="auto" w:fill="92D050"/>
            <w:vAlign w:val="center"/>
          </w:tcPr>
          <w:p w14:paraId="2169B446" w14:textId="77777777" w:rsidR="0049108B" w:rsidRDefault="0049108B" w:rsidP="0049108B">
            <w:pPr>
              <w:rPr>
                <w:rFonts w:ascii="Arial" w:hAnsi="Arial" w:cs="Arial"/>
                <w:b/>
                <w:color w:val="00B050"/>
              </w:rPr>
            </w:pPr>
            <w:r w:rsidRPr="00A57573">
              <w:rPr>
                <w:rFonts w:ascii="Arial" w:hAnsi="Arial" w:cs="Arial"/>
                <w:b/>
                <w:color w:val="auto"/>
              </w:rPr>
              <w:t>Compliance</w:t>
            </w:r>
          </w:p>
          <w:p w14:paraId="12348345" w14:textId="41059974" w:rsidR="008C34C2" w:rsidRPr="00A57573" w:rsidRDefault="008C34C2" w:rsidP="00A57573">
            <w:pPr>
              <w:rPr>
                <w:rFonts w:ascii="Arial" w:hAnsi="Arial" w:cs="Arial"/>
                <w:color w:val="auto"/>
              </w:rPr>
            </w:pPr>
          </w:p>
        </w:tc>
      </w:tr>
      <w:tr w:rsidR="00A57573" w:rsidRPr="00A57573" w14:paraId="12348356" w14:textId="77777777" w:rsidTr="004966DB">
        <w:trPr>
          <w:trHeight w:val="3214"/>
        </w:trPr>
        <w:tc>
          <w:tcPr>
            <w:tcW w:w="7230" w:type="dxa"/>
            <w:shd w:val="clear" w:color="auto" w:fill="auto"/>
            <w:vAlign w:val="center"/>
          </w:tcPr>
          <w:p w14:paraId="0AC3C656" w14:textId="4FAEACBA" w:rsidR="004966DB" w:rsidRDefault="004966DB" w:rsidP="004966DB">
            <w:pPr>
              <w:contextualSpacing/>
              <w:rPr>
                <w:rFonts w:ascii="Arial" w:hAnsi="Arial" w:cs="Arial"/>
                <w:color w:val="auto"/>
              </w:rPr>
            </w:pPr>
            <w:r w:rsidRPr="004966DB">
              <w:rPr>
                <w:rFonts w:ascii="Arial" w:hAnsi="Arial" w:cs="Arial"/>
                <w:color w:val="auto"/>
              </w:rPr>
              <w:t>Risk assessments have been completed for the following areas and were reviewed in.</w:t>
            </w:r>
            <w:r>
              <w:rPr>
                <w:rFonts w:ascii="Arial" w:hAnsi="Arial" w:cs="Arial"/>
                <w:color w:val="auto"/>
              </w:rPr>
              <w:t xml:space="preserve"> However, the actual date should be recorded. (Example – 01/02/2023)</w:t>
            </w:r>
          </w:p>
          <w:p w14:paraId="3B339403" w14:textId="77777777" w:rsidR="004966DB" w:rsidRPr="004966DB" w:rsidRDefault="004966DB" w:rsidP="004966DB">
            <w:pPr>
              <w:contextualSpacing/>
              <w:rPr>
                <w:rFonts w:ascii="Arial" w:hAnsi="Arial" w:cs="Arial"/>
                <w:color w:val="auto"/>
              </w:rPr>
            </w:pPr>
          </w:p>
          <w:p w14:paraId="139C90EF" w14:textId="536EF6D3" w:rsidR="004966DB" w:rsidRPr="004966DB" w:rsidRDefault="004966DB" w:rsidP="004966DB">
            <w:pPr>
              <w:contextualSpacing/>
              <w:rPr>
                <w:rFonts w:ascii="Arial" w:hAnsi="Arial" w:cs="Arial"/>
                <w:color w:val="auto"/>
              </w:rPr>
            </w:pPr>
            <w:r w:rsidRPr="004966DB">
              <w:rPr>
                <w:rFonts w:ascii="Arial" w:hAnsi="Arial" w:cs="Arial"/>
                <w:color w:val="auto"/>
              </w:rPr>
              <w:t>• Snow Clearance</w:t>
            </w:r>
            <w:r w:rsidR="00FF0CC4">
              <w:rPr>
                <w:rFonts w:ascii="Arial" w:hAnsi="Arial" w:cs="Arial"/>
                <w:color w:val="auto"/>
              </w:rPr>
              <w:t xml:space="preserve"> 25.4.23.</w:t>
            </w:r>
          </w:p>
          <w:p w14:paraId="7870E36F" w14:textId="59BE5528" w:rsidR="004966DB" w:rsidRPr="004966DB" w:rsidRDefault="004966DB" w:rsidP="004966DB">
            <w:pPr>
              <w:contextualSpacing/>
              <w:rPr>
                <w:rFonts w:ascii="Arial" w:hAnsi="Arial" w:cs="Arial"/>
                <w:color w:val="auto"/>
              </w:rPr>
            </w:pPr>
            <w:r w:rsidRPr="004966DB">
              <w:rPr>
                <w:rFonts w:ascii="Arial" w:hAnsi="Arial" w:cs="Arial"/>
                <w:color w:val="auto"/>
              </w:rPr>
              <w:t>• L</w:t>
            </w:r>
            <w:r>
              <w:rPr>
                <w:rFonts w:ascii="Arial" w:hAnsi="Arial" w:cs="Arial"/>
                <w:color w:val="auto"/>
              </w:rPr>
              <w:t>itter Bin Emptying</w:t>
            </w:r>
            <w:r w:rsidR="00FF0CC4">
              <w:rPr>
                <w:rFonts w:ascii="Arial" w:hAnsi="Arial" w:cs="Arial"/>
                <w:color w:val="auto"/>
              </w:rPr>
              <w:t xml:space="preserve"> 25.4.23.</w:t>
            </w:r>
          </w:p>
          <w:p w14:paraId="1DD20586" w14:textId="5AD2EEA5" w:rsidR="004966DB" w:rsidRPr="004966DB" w:rsidRDefault="004966DB" w:rsidP="004966DB">
            <w:pPr>
              <w:contextualSpacing/>
              <w:rPr>
                <w:rFonts w:ascii="Arial" w:hAnsi="Arial" w:cs="Arial"/>
                <w:color w:val="auto"/>
              </w:rPr>
            </w:pPr>
            <w:r w:rsidRPr="004966DB">
              <w:rPr>
                <w:rFonts w:ascii="Arial" w:hAnsi="Arial" w:cs="Arial"/>
                <w:color w:val="auto"/>
              </w:rPr>
              <w:t>• Manual Handling</w:t>
            </w:r>
            <w:r w:rsidR="00FF0CC4">
              <w:rPr>
                <w:rFonts w:ascii="Arial" w:hAnsi="Arial" w:cs="Arial"/>
                <w:color w:val="auto"/>
              </w:rPr>
              <w:t xml:space="preserve"> 25.4.23.</w:t>
            </w:r>
          </w:p>
          <w:p w14:paraId="34B8C635" w14:textId="04E54CEB" w:rsidR="00FF0CC4" w:rsidRPr="00FF0CC4" w:rsidRDefault="004966DB" w:rsidP="004966DB">
            <w:pPr>
              <w:contextualSpacing/>
              <w:rPr>
                <w:rFonts w:ascii="Arial" w:hAnsi="Arial" w:cs="Arial"/>
                <w:color w:val="auto"/>
              </w:rPr>
            </w:pPr>
            <w:r w:rsidRPr="004966DB">
              <w:rPr>
                <w:rFonts w:ascii="Arial" w:hAnsi="Arial" w:cs="Arial"/>
                <w:color w:val="auto"/>
              </w:rPr>
              <w:t xml:space="preserve">• </w:t>
            </w:r>
            <w:r>
              <w:rPr>
                <w:rFonts w:ascii="Arial" w:hAnsi="Arial" w:cs="Arial"/>
                <w:color w:val="auto"/>
              </w:rPr>
              <w:t>Lone Working</w:t>
            </w:r>
            <w:r w:rsidR="00FF0CC4">
              <w:rPr>
                <w:rFonts w:ascii="Arial" w:hAnsi="Arial" w:cs="Arial"/>
                <w:color w:val="auto"/>
              </w:rPr>
              <w:t xml:space="preserve"> 25.4.23.</w:t>
            </w:r>
          </w:p>
          <w:p w14:paraId="07EBD211" w14:textId="04C83F40" w:rsidR="004966DB" w:rsidRPr="004966DB" w:rsidRDefault="004966DB" w:rsidP="004966DB">
            <w:pPr>
              <w:contextualSpacing/>
              <w:rPr>
                <w:rFonts w:ascii="Arial" w:hAnsi="Arial" w:cs="Arial"/>
                <w:color w:val="auto"/>
              </w:rPr>
            </w:pPr>
            <w:r w:rsidRPr="004966DB">
              <w:rPr>
                <w:rFonts w:ascii="Arial" w:hAnsi="Arial" w:cs="Arial"/>
                <w:color w:val="auto"/>
              </w:rPr>
              <w:t xml:space="preserve">• </w:t>
            </w:r>
            <w:r>
              <w:rPr>
                <w:rFonts w:ascii="Arial" w:hAnsi="Arial" w:cs="Arial"/>
                <w:color w:val="auto"/>
              </w:rPr>
              <w:t>Use of Stepladders</w:t>
            </w:r>
            <w:r w:rsidR="00FF0CC4">
              <w:rPr>
                <w:rFonts w:ascii="Arial" w:hAnsi="Arial" w:cs="Arial"/>
                <w:color w:val="auto"/>
              </w:rPr>
              <w:t xml:space="preserve"> 25.4.23.</w:t>
            </w:r>
          </w:p>
          <w:p w14:paraId="7CE68D18" w14:textId="2BEC14F6" w:rsidR="004966DB" w:rsidRPr="004966DB" w:rsidRDefault="004966DB" w:rsidP="004966DB">
            <w:pPr>
              <w:contextualSpacing/>
              <w:rPr>
                <w:rFonts w:ascii="Arial" w:hAnsi="Arial" w:cs="Arial"/>
                <w:color w:val="auto"/>
              </w:rPr>
            </w:pPr>
            <w:r w:rsidRPr="004966DB">
              <w:rPr>
                <w:rFonts w:ascii="Arial" w:hAnsi="Arial" w:cs="Arial"/>
                <w:color w:val="auto"/>
              </w:rPr>
              <w:t>• Use of Hand Tools</w:t>
            </w:r>
            <w:r w:rsidR="00FF0CC4">
              <w:rPr>
                <w:rFonts w:ascii="Arial" w:hAnsi="Arial" w:cs="Arial"/>
                <w:color w:val="auto"/>
              </w:rPr>
              <w:t xml:space="preserve"> 25.4.23.</w:t>
            </w:r>
          </w:p>
          <w:p w14:paraId="702225B9" w14:textId="5362AF38" w:rsidR="00FF0CC4" w:rsidRDefault="004966DB" w:rsidP="004966DB">
            <w:pPr>
              <w:contextualSpacing/>
              <w:rPr>
                <w:rFonts w:ascii="Arial" w:hAnsi="Arial" w:cs="Arial"/>
                <w:b/>
                <w:color w:val="auto"/>
              </w:rPr>
            </w:pPr>
            <w:r w:rsidRPr="004966DB">
              <w:rPr>
                <w:rFonts w:ascii="Arial" w:hAnsi="Arial" w:cs="Arial"/>
                <w:color w:val="auto"/>
              </w:rPr>
              <w:t>• Use of Power Tools</w:t>
            </w:r>
            <w:r w:rsidR="00FF0CC4">
              <w:rPr>
                <w:rFonts w:ascii="Arial" w:hAnsi="Arial" w:cs="Arial"/>
                <w:color w:val="auto"/>
              </w:rPr>
              <w:t xml:space="preserve"> 25.4.23.</w:t>
            </w:r>
          </w:p>
          <w:p w14:paraId="0BE8DB74" w14:textId="6EB8A6F8" w:rsidR="00FF0CC4" w:rsidRPr="00FF0CC4" w:rsidRDefault="00FF0CC4" w:rsidP="004966DB">
            <w:pPr>
              <w:contextualSpacing/>
              <w:rPr>
                <w:rFonts w:ascii="Arial" w:hAnsi="Arial" w:cs="Arial"/>
                <w:bCs/>
                <w:color w:val="auto"/>
              </w:rPr>
            </w:pPr>
            <w:r>
              <w:rPr>
                <w:rFonts w:ascii="Arial" w:hAnsi="Arial" w:cs="Arial"/>
                <w:b/>
                <w:color w:val="auto"/>
              </w:rPr>
              <w:t xml:space="preserve">. </w:t>
            </w:r>
            <w:r>
              <w:rPr>
                <w:rFonts w:ascii="Arial" w:hAnsi="Arial" w:cs="Arial"/>
                <w:bCs/>
                <w:color w:val="auto"/>
              </w:rPr>
              <w:t>Cookery Class 25.4.23.</w:t>
            </w:r>
          </w:p>
          <w:p w14:paraId="3A4A0AFA" w14:textId="77777777" w:rsidR="004966DB" w:rsidRPr="004966DB" w:rsidRDefault="004966DB" w:rsidP="004966DB">
            <w:pPr>
              <w:contextualSpacing/>
              <w:rPr>
                <w:rFonts w:ascii="Arial" w:hAnsi="Arial" w:cs="Arial"/>
                <w:color w:val="auto"/>
              </w:rPr>
            </w:pPr>
          </w:p>
          <w:p w14:paraId="12348350" w14:textId="59E3889B" w:rsidR="004966DB" w:rsidRPr="004966DB" w:rsidRDefault="004966DB" w:rsidP="004966DB">
            <w:pPr>
              <w:contextualSpacing/>
              <w:rPr>
                <w:rFonts w:ascii="Arial" w:hAnsi="Arial" w:cs="Arial"/>
                <w:color w:val="auto"/>
              </w:rPr>
            </w:pPr>
            <w:r w:rsidRPr="004966DB">
              <w:rPr>
                <w:rFonts w:ascii="Arial" w:hAnsi="Arial" w:cs="Arial"/>
                <w:color w:val="auto"/>
              </w:rPr>
              <w:t>There is also a full school risk assessment in place and</w:t>
            </w:r>
            <w:r w:rsidR="003F7531">
              <w:rPr>
                <w:rFonts w:ascii="Arial" w:hAnsi="Arial" w:cs="Arial"/>
                <w:color w:val="auto"/>
              </w:rPr>
              <w:t>,</w:t>
            </w:r>
            <w:r w:rsidRPr="004966DB">
              <w:rPr>
                <w:rFonts w:ascii="Arial" w:hAnsi="Arial" w:cs="Arial"/>
                <w:color w:val="auto"/>
              </w:rPr>
              <w:t xml:space="preserve"> also submitted assessments completed for the trips and visits online system.</w:t>
            </w:r>
          </w:p>
        </w:tc>
        <w:tc>
          <w:tcPr>
            <w:tcW w:w="2409" w:type="dxa"/>
            <w:shd w:val="clear" w:color="auto" w:fill="92D050"/>
            <w:vAlign w:val="center"/>
          </w:tcPr>
          <w:p w14:paraId="63ABB0A8" w14:textId="77777777" w:rsidR="004966DB" w:rsidRDefault="004966DB" w:rsidP="004966DB">
            <w:pPr>
              <w:rPr>
                <w:rFonts w:ascii="Arial" w:hAnsi="Arial" w:cs="Arial"/>
                <w:b/>
                <w:color w:val="00B050"/>
              </w:rPr>
            </w:pPr>
            <w:r w:rsidRPr="00A57573">
              <w:rPr>
                <w:rFonts w:ascii="Arial" w:hAnsi="Arial" w:cs="Arial"/>
                <w:b/>
                <w:color w:val="auto"/>
              </w:rPr>
              <w:t>Compliance</w:t>
            </w:r>
          </w:p>
          <w:p w14:paraId="3915D07B" w14:textId="2C47F029" w:rsidR="004124A8" w:rsidRPr="004966DB" w:rsidRDefault="004124A8" w:rsidP="00A57573">
            <w:pPr>
              <w:rPr>
                <w:rFonts w:ascii="Arial" w:hAnsi="Arial" w:cs="Arial"/>
                <w:b/>
                <w:color w:val="00B050"/>
              </w:rPr>
            </w:pPr>
          </w:p>
          <w:p w14:paraId="12348355" w14:textId="639A7F62" w:rsidR="004124A8" w:rsidRPr="00A57573" w:rsidRDefault="004124A8" w:rsidP="00A57573">
            <w:pPr>
              <w:rPr>
                <w:rFonts w:ascii="Arial" w:hAnsi="Arial" w:cs="Arial"/>
                <w:color w:val="auto"/>
              </w:rPr>
            </w:pPr>
          </w:p>
        </w:tc>
      </w:tr>
      <w:tr w:rsidR="00A57573" w:rsidRPr="00A57573" w14:paraId="12348359" w14:textId="77777777" w:rsidTr="00847E3D">
        <w:trPr>
          <w:trHeight w:val="1515"/>
        </w:trPr>
        <w:tc>
          <w:tcPr>
            <w:tcW w:w="9639" w:type="dxa"/>
            <w:gridSpan w:val="2"/>
            <w:shd w:val="clear" w:color="auto" w:fill="DEEAF6" w:themeFill="accent1" w:themeFillTint="33"/>
            <w:vAlign w:val="center"/>
          </w:tcPr>
          <w:p w14:paraId="12348357" w14:textId="77777777" w:rsidR="007A655E" w:rsidRPr="00A57573" w:rsidRDefault="007A655E" w:rsidP="00A57573">
            <w:pPr>
              <w:rPr>
                <w:rFonts w:ascii="Arial" w:hAnsi="Arial" w:cs="Arial"/>
                <w:b/>
                <w:color w:val="auto"/>
              </w:rPr>
            </w:pPr>
            <w:r w:rsidRPr="00A57573">
              <w:rPr>
                <w:rFonts w:ascii="Arial" w:hAnsi="Arial" w:cs="Arial"/>
                <w:b/>
                <w:color w:val="auto"/>
              </w:rPr>
              <w:t>BEST PRACTICE:</w:t>
            </w:r>
          </w:p>
          <w:p w14:paraId="12348358" w14:textId="77777777" w:rsidR="007A655E" w:rsidRPr="00A57573" w:rsidRDefault="007A655E" w:rsidP="00A57573">
            <w:pPr>
              <w:rPr>
                <w:rFonts w:ascii="Arial" w:hAnsi="Arial" w:cs="Arial"/>
                <w:color w:val="auto"/>
              </w:rPr>
            </w:pPr>
            <w:r w:rsidRPr="00A57573">
              <w:rPr>
                <w:rFonts w:ascii="Arial" w:hAnsi="Arial" w:cs="Arial"/>
                <w:color w:val="auto"/>
              </w:rPr>
              <w:t xml:space="preserve">Examples of suitable and sufficient risk assessments are available from the Health, Safety and Wellbeing team on request. These are meant as guides only and provide a good indication of the hazards found in most schools. Any specific risk assessment MUST be modified to accurately reflect the hazards found in your own school and the control measures that you have in place. </w:t>
            </w:r>
          </w:p>
        </w:tc>
      </w:tr>
      <w:tr w:rsidR="00A57573" w:rsidRPr="00A57573" w14:paraId="12348360" w14:textId="77777777" w:rsidTr="00AD569C">
        <w:trPr>
          <w:trHeight w:val="4812"/>
        </w:trPr>
        <w:tc>
          <w:tcPr>
            <w:tcW w:w="9639" w:type="dxa"/>
            <w:gridSpan w:val="2"/>
            <w:shd w:val="clear" w:color="auto" w:fill="F4B083" w:themeFill="accent2" w:themeFillTint="99"/>
            <w:vAlign w:val="center"/>
          </w:tcPr>
          <w:p w14:paraId="1234835A" w14:textId="77777777" w:rsidR="007A655E" w:rsidRPr="00A57573" w:rsidRDefault="007A655E" w:rsidP="00A57573">
            <w:pPr>
              <w:rPr>
                <w:rFonts w:ascii="Arial" w:hAnsi="Arial" w:cs="Arial"/>
                <w:b/>
                <w:color w:val="auto"/>
              </w:rPr>
            </w:pPr>
            <w:r w:rsidRPr="00A57573">
              <w:rPr>
                <w:rFonts w:ascii="Arial" w:hAnsi="Arial" w:cs="Arial"/>
                <w:b/>
                <w:color w:val="auto"/>
              </w:rPr>
              <w:t>WHAT THE LAW SAYS:</w:t>
            </w:r>
          </w:p>
          <w:p w14:paraId="1234835B" w14:textId="77777777" w:rsidR="007A655E" w:rsidRPr="00A57573" w:rsidRDefault="007A655E" w:rsidP="00A57573">
            <w:pPr>
              <w:rPr>
                <w:rFonts w:ascii="Arial" w:hAnsi="Arial" w:cs="Arial"/>
                <w:color w:val="auto"/>
              </w:rPr>
            </w:pPr>
            <w:r w:rsidRPr="00A57573">
              <w:rPr>
                <w:rFonts w:ascii="Arial" w:hAnsi="Arial" w:cs="Arial"/>
                <w:color w:val="auto"/>
              </w:rPr>
              <w:t>There is a legal obligation to record the control measures in place, and as such, care should be taken to ensure that risk assessments are relevant, in every detail, to the activity or area being assessed. Written risk assessments and the associated control measures must be reviewed regularly. SMBC recommends that this is done annually or if there has been a significant change to working operations or practices.</w:t>
            </w:r>
          </w:p>
          <w:p w14:paraId="1234835C" w14:textId="77777777" w:rsidR="007A655E" w:rsidRPr="00A57573" w:rsidRDefault="007A655E" w:rsidP="00A57573">
            <w:pPr>
              <w:rPr>
                <w:rFonts w:ascii="Arial" w:hAnsi="Arial" w:cs="Arial"/>
                <w:color w:val="auto"/>
              </w:rPr>
            </w:pPr>
          </w:p>
          <w:p w14:paraId="1234835D" w14:textId="77777777" w:rsidR="007A655E" w:rsidRPr="00A57573" w:rsidRDefault="007A655E" w:rsidP="00A57573">
            <w:pPr>
              <w:rPr>
                <w:rFonts w:ascii="Arial" w:hAnsi="Arial" w:cs="Arial"/>
                <w:color w:val="auto"/>
              </w:rPr>
            </w:pPr>
            <w:r w:rsidRPr="00A57573">
              <w:rPr>
                <w:rFonts w:ascii="Arial" w:hAnsi="Arial" w:cs="Arial"/>
                <w:color w:val="auto"/>
              </w:rPr>
              <w:t xml:space="preserve">It is a legal requirement for every employer to </w:t>
            </w:r>
            <w:r w:rsidR="00D341D9" w:rsidRPr="00A57573">
              <w:rPr>
                <w:rFonts w:ascii="Arial" w:hAnsi="Arial" w:cs="Arial"/>
                <w:color w:val="auto"/>
              </w:rPr>
              <w:t>assess</w:t>
            </w:r>
            <w:r w:rsidRPr="00A57573">
              <w:rPr>
                <w:rFonts w:ascii="Arial" w:hAnsi="Arial" w:cs="Arial"/>
                <w:color w:val="auto"/>
              </w:rPr>
              <w:t xml:space="preserve"> the health and safety risks arising out of their work under regulation 3 of the Management of Health and Safety at Work Regulations 1999.</w:t>
            </w:r>
          </w:p>
          <w:p w14:paraId="1234835E" w14:textId="77777777" w:rsidR="007A655E" w:rsidRPr="00A57573" w:rsidRDefault="007A655E" w:rsidP="00A57573">
            <w:pPr>
              <w:rPr>
                <w:rFonts w:ascii="Arial" w:hAnsi="Arial" w:cs="Arial"/>
                <w:color w:val="auto"/>
              </w:rPr>
            </w:pPr>
          </w:p>
          <w:p w14:paraId="1234835F" w14:textId="77777777" w:rsidR="007A655E" w:rsidRPr="00A57573" w:rsidRDefault="007A655E" w:rsidP="00A57573">
            <w:pPr>
              <w:rPr>
                <w:rFonts w:ascii="Arial" w:hAnsi="Arial" w:cs="Arial"/>
                <w:color w:val="auto"/>
              </w:rPr>
            </w:pPr>
            <w:r w:rsidRPr="00A57573">
              <w:rPr>
                <w:rFonts w:ascii="Arial" w:hAnsi="Arial" w:cs="Arial"/>
                <w:color w:val="auto"/>
              </w:rPr>
              <w:t>This means to assess the significant risks and to put into place suitable and sufficient control measures. In addition, there is a requirement to consult staff in this process and effectively communicate the findings of these assessments to them. Once in place, the risk assessments must be monitored and reviewed to ensure that they remain relevant.  Risk assessments must be reviewed regularly, following an accident, and to reflect changes within the school, e.g. the introduction of new equipment, substance, change in policy/procedures, a change in legislation or advancement in technology, etc. Staff should be involved in this process.</w:t>
            </w:r>
          </w:p>
        </w:tc>
      </w:tr>
    </w:tbl>
    <w:p w14:paraId="12348366" w14:textId="3F2C5536" w:rsidR="00694B69" w:rsidRPr="00A57573" w:rsidRDefault="00694B69"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230"/>
        <w:gridCol w:w="2409"/>
      </w:tblGrid>
      <w:tr w:rsidR="00A57573" w:rsidRPr="00A57573" w14:paraId="12348368" w14:textId="77777777" w:rsidTr="008C34C2">
        <w:trPr>
          <w:trHeight w:val="388"/>
        </w:trPr>
        <w:tc>
          <w:tcPr>
            <w:tcW w:w="9639" w:type="dxa"/>
            <w:gridSpan w:val="2"/>
            <w:shd w:val="clear" w:color="auto" w:fill="032C7E"/>
            <w:vAlign w:val="center"/>
          </w:tcPr>
          <w:p w14:paraId="12348367" w14:textId="77777777" w:rsidR="005B3E23" w:rsidRPr="00A57573" w:rsidRDefault="008922E4" w:rsidP="00A57573">
            <w:pPr>
              <w:pStyle w:val="Stockport4"/>
              <w:rPr>
                <w:color w:val="auto"/>
              </w:rPr>
            </w:pPr>
            <w:bookmarkStart w:id="17" w:name="_Toc97823636"/>
            <w:r w:rsidRPr="00A57573">
              <w:rPr>
                <w:color w:val="auto"/>
              </w:rPr>
              <w:t>Safe Systems of Work</w:t>
            </w:r>
            <w:bookmarkEnd w:id="17"/>
          </w:p>
        </w:tc>
      </w:tr>
      <w:tr w:rsidR="00A57573" w:rsidRPr="00A57573" w14:paraId="1234836F" w14:textId="77777777" w:rsidTr="007838C7">
        <w:trPr>
          <w:trHeight w:val="2275"/>
        </w:trPr>
        <w:tc>
          <w:tcPr>
            <w:tcW w:w="7230" w:type="dxa"/>
            <w:shd w:val="clear" w:color="auto" w:fill="auto"/>
            <w:vAlign w:val="center"/>
          </w:tcPr>
          <w:p w14:paraId="5D5EE6C8" w14:textId="3CEA5C80" w:rsidR="007838C7" w:rsidRPr="007838C7" w:rsidRDefault="007838C7" w:rsidP="007838C7">
            <w:pPr>
              <w:ind w:right="30"/>
              <w:rPr>
                <w:rFonts w:ascii="Arial" w:hAnsi="Arial" w:cs="Arial"/>
                <w:color w:val="auto"/>
              </w:rPr>
            </w:pPr>
            <w:r w:rsidRPr="007838C7">
              <w:rPr>
                <w:rFonts w:ascii="Arial" w:hAnsi="Arial" w:cs="Arial"/>
                <w:color w:val="auto"/>
              </w:rPr>
              <w:t>Reviews and modifications to hazard prevention and control procedures or arrangements are carried out with</w:t>
            </w:r>
            <w:r w:rsidR="00FF0CC4">
              <w:rPr>
                <w:rFonts w:ascii="Arial" w:hAnsi="Arial" w:cs="Arial"/>
                <w:color w:val="auto"/>
              </w:rPr>
              <w:t>,</w:t>
            </w:r>
            <w:r w:rsidRPr="007838C7">
              <w:rPr>
                <w:rFonts w:ascii="Arial" w:hAnsi="Arial" w:cs="Arial"/>
                <w:color w:val="auto"/>
              </w:rPr>
              <w:t xml:space="preserve"> regard to necessity and timing.</w:t>
            </w:r>
          </w:p>
          <w:p w14:paraId="1CC86704" w14:textId="52151013" w:rsidR="007838C7" w:rsidRDefault="007838C7" w:rsidP="007838C7">
            <w:pPr>
              <w:ind w:right="30"/>
              <w:rPr>
                <w:rFonts w:ascii="Arial" w:hAnsi="Arial" w:cs="Arial"/>
                <w:color w:val="auto"/>
              </w:rPr>
            </w:pPr>
            <w:r w:rsidRPr="007838C7">
              <w:rPr>
                <w:rFonts w:ascii="Arial" w:hAnsi="Arial" w:cs="Arial"/>
                <w:color w:val="auto"/>
              </w:rPr>
              <w:t>There is an ongoing process to review the documented array of information that is maintained on safe work systems and the school operating policies and procedures.</w:t>
            </w:r>
          </w:p>
          <w:p w14:paraId="24FB0D23" w14:textId="77777777" w:rsidR="007838C7" w:rsidRPr="007838C7" w:rsidRDefault="007838C7" w:rsidP="007838C7">
            <w:pPr>
              <w:ind w:right="30"/>
              <w:rPr>
                <w:rFonts w:ascii="Arial" w:hAnsi="Arial" w:cs="Arial"/>
                <w:color w:val="auto"/>
              </w:rPr>
            </w:pPr>
          </w:p>
          <w:p w14:paraId="12348369" w14:textId="4F24CE8E" w:rsidR="005B3E23" w:rsidRPr="00A57573" w:rsidRDefault="007838C7" w:rsidP="007838C7">
            <w:pPr>
              <w:ind w:right="30"/>
              <w:rPr>
                <w:rFonts w:ascii="Arial" w:hAnsi="Arial" w:cs="Arial"/>
                <w:color w:val="auto"/>
              </w:rPr>
            </w:pPr>
            <w:r w:rsidRPr="007838C7">
              <w:rPr>
                <w:rFonts w:ascii="Arial" w:hAnsi="Arial" w:cs="Arial"/>
                <w:color w:val="auto"/>
              </w:rPr>
              <w:t>There are procedures in place for lone working, cleaning, manual handling and working at height.</w:t>
            </w:r>
          </w:p>
        </w:tc>
        <w:tc>
          <w:tcPr>
            <w:tcW w:w="2409" w:type="dxa"/>
            <w:shd w:val="clear" w:color="auto" w:fill="92D050"/>
            <w:vAlign w:val="center"/>
          </w:tcPr>
          <w:p w14:paraId="64CECD0B" w14:textId="77777777" w:rsidR="007838C7" w:rsidRDefault="007838C7" w:rsidP="00A57573">
            <w:pPr>
              <w:rPr>
                <w:rFonts w:ascii="Arial" w:hAnsi="Arial" w:cs="Arial"/>
                <w:b/>
                <w:color w:val="00B050"/>
              </w:rPr>
            </w:pPr>
          </w:p>
          <w:p w14:paraId="2A8FBE4C" w14:textId="77777777" w:rsidR="001B3E82" w:rsidRDefault="001B3E82" w:rsidP="00A57573">
            <w:pPr>
              <w:rPr>
                <w:rFonts w:ascii="Arial" w:hAnsi="Arial" w:cs="Arial"/>
                <w:b/>
                <w:color w:val="00B050"/>
              </w:rPr>
            </w:pPr>
          </w:p>
          <w:p w14:paraId="015F177B" w14:textId="77777777" w:rsidR="007838C7" w:rsidRDefault="007838C7" w:rsidP="007838C7">
            <w:pPr>
              <w:rPr>
                <w:rFonts w:ascii="Arial" w:hAnsi="Arial" w:cs="Arial"/>
                <w:b/>
                <w:color w:val="00B050"/>
              </w:rPr>
            </w:pPr>
            <w:r w:rsidRPr="00A57573">
              <w:rPr>
                <w:rFonts w:ascii="Arial" w:hAnsi="Arial" w:cs="Arial"/>
                <w:b/>
                <w:color w:val="auto"/>
              </w:rPr>
              <w:t>Compliance</w:t>
            </w:r>
          </w:p>
          <w:p w14:paraId="540BD344" w14:textId="77777777" w:rsidR="001B3E82" w:rsidRDefault="001B3E82" w:rsidP="00A57573">
            <w:pPr>
              <w:rPr>
                <w:rFonts w:ascii="Arial" w:hAnsi="Arial" w:cs="Arial"/>
                <w:b/>
                <w:color w:val="00B050"/>
              </w:rPr>
            </w:pPr>
          </w:p>
          <w:p w14:paraId="0253FB73" w14:textId="77777777" w:rsidR="001B3E82" w:rsidRDefault="001B3E82" w:rsidP="00A57573">
            <w:pPr>
              <w:rPr>
                <w:rFonts w:ascii="Arial" w:hAnsi="Arial" w:cs="Arial"/>
                <w:b/>
                <w:color w:val="00B050"/>
              </w:rPr>
            </w:pPr>
          </w:p>
          <w:p w14:paraId="7EE63E56" w14:textId="77777777" w:rsidR="001B3E82" w:rsidRDefault="001B3E82" w:rsidP="00A57573">
            <w:pPr>
              <w:rPr>
                <w:rFonts w:ascii="Arial" w:hAnsi="Arial" w:cs="Arial"/>
                <w:b/>
                <w:color w:val="00B050"/>
              </w:rPr>
            </w:pPr>
          </w:p>
          <w:p w14:paraId="1234836E" w14:textId="6AE21901" w:rsidR="001B3E82" w:rsidRPr="00A57573" w:rsidRDefault="001B3E82" w:rsidP="00A57573">
            <w:pPr>
              <w:rPr>
                <w:rFonts w:ascii="Arial" w:hAnsi="Arial" w:cs="Arial"/>
                <w:color w:val="auto"/>
              </w:rPr>
            </w:pPr>
          </w:p>
        </w:tc>
      </w:tr>
      <w:tr w:rsidR="00A57573" w:rsidRPr="00A57573" w14:paraId="12348379" w14:textId="77777777" w:rsidTr="00E07429">
        <w:trPr>
          <w:trHeight w:val="3955"/>
        </w:trPr>
        <w:tc>
          <w:tcPr>
            <w:tcW w:w="9639" w:type="dxa"/>
            <w:gridSpan w:val="2"/>
            <w:shd w:val="clear" w:color="auto" w:fill="F4B083" w:themeFill="accent2" w:themeFillTint="99"/>
            <w:vAlign w:val="center"/>
          </w:tcPr>
          <w:p w14:paraId="12348370" w14:textId="77777777" w:rsidR="008C34C2" w:rsidRPr="00A57573" w:rsidRDefault="008C34C2" w:rsidP="00A57573">
            <w:pPr>
              <w:rPr>
                <w:rFonts w:ascii="Arial" w:hAnsi="Arial" w:cs="Arial"/>
                <w:b/>
                <w:color w:val="auto"/>
              </w:rPr>
            </w:pPr>
            <w:r w:rsidRPr="00A57573">
              <w:rPr>
                <w:rFonts w:ascii="Arial" w:hAnsi="Arial" w:cs="Arial"/>
                <w:b/>
                <w:color w:val="auto"/>
              </w:rPr>
              <w:t>WHAT THE LAW SAYS:</w:t>
            </w:r>
          </w:p>
          <w:p w14:paraId="12348371" w14:textId="77777777" w:rsidR="008C34C2" w:rsidRPr="00A57573" w:rsidRDefault="008C34C2" w:rsidP="00A57573">
            <w:pPr>
              <w:rPr>
                <w:rFonts w:ascii="Arial" w:hAnsi="Arial" w:cs="Arial"/>
                <w:b/>
                <w:color w:val="auto"/>
              </w:rPr>
            </w:pPr>
            <w:r w:rsidRPr="00A57573">
              <w:rPr>
                <w:rFonts w:ascii="Arial" w:hAnsi="Arial" w:cs="Arial"/>
                <w:b/>
                <w:color w:val="auto"/>
              </w:rPr>
              <w:t>The Management of Health and Safety at Work Regulations 1999, Regulation 3 (4)</w:t>
            </w:r>
          </w:p>
          <w:p w14:paraId="12348372" w14:textId="3849132B" w:rsidR="008C34C2" w:rsidRPr="00A57573" w:rsidRDefault="008C34C2" w:rsidP="00A57573">
            <w:pPr>
              <w:rPr>
                <w:rFonts w:ascii="Arial" w:hAnsi="Arial" w:cs="Arial"/>
                <w:color w:val="auto"/>
              </w:rPr>
            </w:pPr>
            <w:r w:rsidRPr="00A57573">
              <w:rPr>
                <w:rFonts w:ascii="Arial" w:hAnsi="Arial" w:cs="Arial"/>
                <w:color w:val="auto"/>
              </w:rPr>
              <w:t xml:space="preserve">‘Any assessment such as is referred to in paragraph (1) or (2) shall be reviewed by the employer or self-employed person who made it if a) there is reason to suspect that it is no longer valid; or b) there has been a significant change in the matters to which it relates; and </w:t>
            </w:r>
            <w:r w:rsidR="00941A4B" w:rsidRPr="00A57573">
              <w:rPr>
                <w:rFonts w:ascii="Arial" w:hAnsi="Arial" w:cs="Arial"/>
                <w:color w:val="auto"/>
              </w:rPr>
              <w:t>whereas</w:t>
            </w:r>
            <w:r w:rsidRPr="00A57573">
              <w:rPr>
                <w:rFonts w:ascii="Arial" w:hAnsi="Arial" w:cs="Arial"/>
                <w:color w:val="auto"/>
              </w:rPr>
              <w:t xml:space="preserve"> a result of any such review changes to an assessment are required, the employer or self-employed person concerned shall make them</w:t>
            </w:r>
          </w:p>
          <w:p w14:paraId="12348373" w14:textId="77777777" w:rsidR="008C34C2" w:rsidRPr="00A57573" w:rsidRDefault="008C34C2" w:rsidP="00A57573">
            <w:pPr>
              <w:rPr>
                <w:rFonts w:ascii="Arial" w:hAnsi="Arial" w:cs="Arial"/>
                <w:color w:val="auto"/>
              </w:rPr>
            </w:pPr>
          </w:p>
          <w:p w14:paraId="12348374" w14:textId="77777777" w:rsidR="008C34C2" w:rsidRPr="00A57573" w:rsidRDefault="008C34C2" w:rsidP="00A57573">
            <w:pPr>
              <w:rPr>
                <w:rFonts w:ascii="Arial" w:hAnsi="Arial" w:cs="Arial"/>
                <w:b/>
                <w:color w:val="auto"/>
              </w:rPr>
            </w:pPr>
            <w:r w:rsidRPr="00A57573">
              <w:rPr>
                <w:rFonts w:ascii="Arial" w:hAnsi="Arial" w:cs="Arial"/>
                <w:b/>
                <w:color w:val="auto"/>
              </w:rPr>
              <w:t>The Health and Safety at Work Act 1974, Section 2 (2) (a)</w:t>
            </w:r>
          </w:p>
          <w:p w14:paraId="12348375" w14:textId="77777777" w:rsidR="008C34C2" w:rsidRPr="00A57573" w:rsidRDefault="008C34C2" w:rsidP="00A57573">
            <w:pPr>
              <w:rPr>
                <w:rFonts w:ascii="Arial" w:hAnsi="Arial" w:cs="Arial"/>
                <w:color w:val="auto"/>
              </w:rPr>
            </w:pPr>
            <w:r w:rsidRPr="00A57573">
              <w:rPr>
                <w:rFonts w:ascii="Arial" w:hAnsi="Arial" w:cs="Arial"/>
                <w:color w:val="auto"/>
              </w:rPr>
              <w:t>An employer has the duty for ‘…the provision and maintenance of plant and systems of work that are, so far as is reasonably practicable, safe and without risks to health…</w:t>
            </w:r>
          </w:p>
          <w:p w14:paraId="12348376" w14:textId="77777777" w:rsidR="008C34C2" w:rsidRPr="00A57573" w:rsidRDefault="008C34C2" w:rsidP="00A57573">
            <w:pPr>
              <w:rPr>
                <w:rFonts w:ascii="Arial" w:hAnsi="Arial" w:cs="Arial"/>
                <w:color w:val="auto"/>
              </w:rPr>
            </w:pPr>
          </w:p>
          <w:p w14:paraId="12348377" w14:textId="77777777" w:rsidR="008C34C2" w:rsidRPr="00A57573" w:rsidRDefault="008C34C2" w:rsidP="00A57573">
            <w:pPr>
              <w:rPr>
                <w:rFonts w:ascii="Arial" w:hAnsi="Arial" w:cs="Arial"/>
                <w:b/>
                <w:color w:val="auto"/>
              </w:rPr>
            </w:pPr>
            <w:r w:rsidRPr="00A57573">
              <w:rPr>
                <w:rFonts w:ascii="Arial" w:hAnsi="Arial" w:cs="Arial"/>
                <w:b/>
                <w:color w:val="auto"/>
              </w:rPr>
              <w:t>The Management of Health and Safety at Work Regulations 1999, Regulation 8 (1)</w:t>
            </w:r>
          </w:p>
          <w:p w14:paraId="12348378" w14:textId="77777777" w:rsidR="008C34C2" w:rsidRPr="00A57573" w:rsidRDefault="009D1ED7" w:rsidP="00A57573">
            <w:pPr>
              <w:rPr>
                <w:rFonts w:ascii="Arial" w:hAnsi="Arial" w:cs="Arial"/>
                <w:color w:val="auto"/>
              </w:rPr>
            </w:pPr>
            <w:r w:rsidRPr="00A57573">
              <w:rPr>
                <w:rFonts w:ascii="Arial" w:hAnsi="Arial" w:cs="Arial"/>
                <w:color w:val="auto"/>
              </w:rPr>
              <w:t xml:space="preserve">‘Every employer shall a) </w:t>
            </w:r>
            <w:r w:rsidR="008C34C2" w:rsidRPr="00A57573">
              <w:rPr>
                <w:rFonts w:ascii="Arial" w:hAnsi="Arial" w:cs="Arial"/>
                <w:color w:val="auto"/>
              </w:rPr>
              <w:t>Establish and where necessary give effect to appropriate procedures to be followed in the event of serious and imminent danger to persons at work in his undertaking…”</w:t>
            </w:r>
          </w:p>
        </w:tc>
      </w:tr>
    </w:tbl>
    <w:p w14:paraId="536F8B2F" w14:textId="07FF663B" w:rsidR="00150BB1" w:rsidRDefault="00150BB1" w:rsidP="00150BB1">
      <w:pPr>
        <w:spacing w:after="0" w:line="240" w:lineRule="auto"/>
        <w:rPr>
          <w:rFonts w:ascii="Arial" w:hAnsi="Arial" w:cs="Arial"/>
          <w:color w:val="auto"/>
        </w:rPr>
      </w:pPr>
    </w:p>
    <w:p w14:paraId="6C01A20C" w14:textId="77777777" w:rsidR="007838C7" w:rsidRPr="00A57573" w:rsidRDefault="007838C7" w:rsidP="00150BB1">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230"/>
        <w:gridCol w:w="2409"/>
      </w:tblGrid>
      <w:tr w:rsidR="00A57573" w:rsidRPr="00A57573" w14:paraId="1234837D" w14:textId="77777777" w:rsidTr="008C34C2">
        <w:trPr>
          <w:trHeight w:val="388"/>
        </w:trPr>
        <w:tc>
          <w:tcPr>
            <w:tcW w:w="9639" w:type="dxa"/>
            <w:gridSpan w:val="2"/>
            <w:shd w:val="clear" w:color="auto" w:fill="032C7E"/>
            <w:vAlign w:val="center"/>
          </w:tcPr>
          <w:p w14:paraId="1234837C" w14:textId="79B82584" w:rsidR="008870A0" w:rsidRPr="00A57573" w:rsidRDefault="008922E4" w:rsidP="00A57573">
            <w:pPr>
              <w:pStyle w:val="Stockport4"/>
              <w:rPr>
                <w:color w:val="auto"/>
              </w:rPr>
            </w:pPr>
            <w:bookmarkStart w:id="18" w:name="_Toc97823637"/>
            <w:r w:rsidRPr="00A57573">
              <w:rPr>
                <w:color w:val="auto"/>
              </w:rPr>
              <w:t xml:space="preserve">Working </w:t>
            </w:r>
            <w:r w:rsidR="00941A4B" w:rsidRPr="00A57573">
              <w:rPr>
                <w:color w:val="auto"/>
              </w:rPr>
              <w:t>a</w:t>
            </w:r>
            <w:r w:rsidRPr="00A57573">
              <w:rPr>
                <w:color w:val="auto"/>
              </w:rPr>
              <w:t>t Height</w:t>
            </w:r>
            <w:bookmarkEnd w:id="18"/>
          </w:p>
        </w:tc>
      </w:tr>
      <w:tr w:rsidR="00A57573" w:rsidRPr="00A57573" w14:paraId="1234838E" w14:textId="77777777" w:rsidTr="00E545DE">
        <w:trPr>
          <w:trHeight w:val="1479"/>
        </w:trPr>
        <w:tc>
          <w:tcPr>
            <w:tcW w:w="7230" w:type="dxa"/>
            <w:shd w:val="clear" w:color="auto" w:fill="auto"/>
            <w:vAlign w:val="center"/>
          </w:tcPr>
          <w:p w14:paraId="3B9FBA83" w14:textId="118D7A58" w:rsidR="007838C7" w:rsidRDefault="007838C7" w:rsidP="007838C7">
            <w:pPr>
              <w:ind w:right="30"/>
              <w:rPr>
                <w:rFonts w:ascii="Arial" w:hAnsi="Arial" w:cs="Arial"/>
                <w:color w:val="auto"/>
              </w:rPr>
            </w:pPr>
            <w:r w:rsidRPr="007838C7">
              <w:rPr>
                <w:rFonts w:ascii="Arial" w:hAnsi="Arial" w:cs="Arial"/>
                <w:color w:val="auto"/>
              </w:rPr>
              <w:t>There is safe systems of work and a risk assessment in place, and this is referenced in section 5.31 in the Health and Safety policy.</w:t>
            </w:r>
          </w:p>
          <w:p w14:paraId="7B9B4ADF" w14:textId="77777777" w:rsidR="00E545DE" w:rsidRPr="007838C7" w:rsidRDefault="00E545DE" w:rsidP="007838C7">
            <w:pPr>
              <w:ind w:right="30"/>
              <w:rPr>
                <w:rFonts w:ascii="Arial" w:hAnsi="Arial" w:cs="Arial"/>
                <w:color w:val="auto"/>
              </w:rPr>
            </w:pPr>
          </w:p>
          <w:p w14:paraId="013BDE76" w14:textId="6B74EB70" w:rsidR="00E545DE" w:rsidRDefault="007838C7" w:rsidP="007838C7">
            <w:pPr>
              <w:ind w:right="30"/>
              <w:rPr>
                <w:rFonts w:ascii="Arial" w:hAnsi="Arial" w:cs="Arial"/>
                <w:color w:val="auto"/>
              </w:rPr>
            </w:pPr>
            <w:r w:rsidRPr="007838C7">
              <w:rPr>
                <w:rFonts w:ascii="Arial" w:hAnsi="Arial" w:cs="Arial"/>
                <w:color w:val="auto"/>
              </w:rPr>
              <w:t xml:space="preserve">The school also use further guidance from the HSE </w:t>
            </w:r>
            <w:r w:rsidR="00E545DE">
              <w:rPr>
                <w:rFonts w:ascii="Arial" w:hAnsi="Arial" w:cs="Arial"/>
                <w:color w:val="auto"/>
              </w:rPr>
              <w:t>Safe Use of L</w:t>
            </w:r>
            <w:r w:rsidRPr="007838C7">
              <w:rPr>
                <w:rFonts w:ascii="Arial" w:hAnsi="Arial" w:cs="Arial"/>
                <w:color w:val="auto"/>
              </w:rPr>
              <w:t>adder</w:t>
            </w:r>
            <w:r w:rsidR="00E545DE">
              <w:rPr>
                <w:rFonts w:ascii="Arial" w:hAnsi="Arial" w:cs="Arial"/>
                <w:color w:val="auto"/>
              </w:rPr>
              <w:t>s</w:t>
            </w:r>
            <w:r w:rsidRPr="007838C7">
              <w:rPr>
                <w:rFonts w:ascii="Arial" w:hAnsi="Arial" w:cs="Arial"/>
                <w:color w:val="auto"/>
              </w:rPr>
              <w:t xml:space="preserve"> and </w:t>
            </w:r>
            <w:r w:rsidR="00E545DE">
              <w:rPr>
                <w:rFonts w:ascii="Arial" w:hAnsi="Arial" w:cs="Arial"/>
                <w:color w:val="auto"/>
              </w:rPr>
              <w:t>Stepl</w:t>
            </w:r>
            <w:r w:rsidRPr="007838C7">
              <w:rPr>
                <w:rFonts w:ascii="Arial" w:hAnsi="Arial" w:cs="Arial"/>
                <w:color w:val="auto"/>
              </w:rPr>
              <w:t xml:space="preserve">adder guidance for further information on safe procedures. </w:t>
            </w:r>
          </w:p>
          <w:p w14:paraId="79C3052F" w14:textId="3DDF1CE7" w:rsidR="007838C7" w:rsidRPr="007838C7" w:rsidRDefault="007838C7" w:rsidP="007838C7">
            <w:pPr>
              <w:ind w:right="30"/>
              <w:rPr>
                <w:rFonts w:ascii="Arial" w:hAnsi="Arial" w:cs="Arial"/>
                <w:color w:val="auto"/>
              </w:rPr>
            </w:pPr>
          </w:p>
          <w:p w14:paraId="49AAD4DC" w14:textId="55427032" w:rsidR="007838C7" w:rsidRDefault="007838C7" w:rsidP="007838C7">
            <w:pPr>
              <w:ind w:right="30"/>
              <w:rPr>
                <w:rFonts w:ascii="Arial" w:hAnsi="Arial" w:cs="Arial"/>
                <w:color w:val="auto"/>
              </w:rPr>
            </w:pPr>
            <w:r w:rsidRPr="007838C7">
              <w:rPr>
                <w:rFonts w:ascii="Arial" w:hAnsi="Arial" w:cs="Arial"/>
                <w:color w:val="auto"/>
              </w:rPr>
              <w:t xml:space="preserve">Ladders </w:t>
            </w:r>
            <w:r w:rsidR="00E545DE">
              <w:rPr>
                <w:rFonts w:ascii="Arial" w:hAnsi="Arial" w:cs="Arial"/>
                <w:color w:val="auto"/>
              </w:rPr>
              <w:t xml:space="preserve">on site </w:t>
            </w:r>
            <w:r w:rsidRPr="007838C7">
              <w:rPr>
                <w:rFonts w:ascii="Arial" w:hAnsi="Arial" w:cs="Arial"/>
                <w:color w:val="auto"/>
              </w:rPr>
              <w:t xml:space="preserve">should be subject to a monthly visual recorded inspection by the </w:t>
            </w:r>
            <w:r w:rsidR="00FF0CC4">
              <w:rPr>
                <w:rFonts w:ascii="Arial" w:hAnsi="Arial" w:cs="Arial"/>
                <w:color w:val="auto"/>
              </w:rPr>
              <w:t>Caretaker.</w:t>
            </w:r>
          </w:p>
          <w:p w14:paraId="36D9DBED" w14:textId="77777777" w:rsidR="00E545DE" w:rsidRPr="007838C7" w:rsidRDefault="00E545DE" w:rsidP="007838C7">
            <w:pPr>
              <w:ind w:right="30"/>
              <w:rPr>
                <w:rFonts w:ascii="Arial" w:hAnsi="Arial" w:cs="Arial"/>
                <w:color w:val="auto"/>
              </w:rPr>
            </w:pPr>
          </w:p>
          <w:p w14:paraId="1234837F" w14:textId="39B4CE45" w:rsidR="008870A0" w:rsidRPr="00A57573" w:rsidRDefault="007838C7" w:rsidP="007838C7">
            <w:pPr>
              <w:ind w:right="30"/>
              <w:rPr>
                <w:rFonts w:ascii="Arial" w:hAnsi="Arial" w:cs="Arial"/>
                <w:color w:val="auto"/>
              </w:rPr>
            </w:pPr>
            <w:r w:rsidRPr="007838C7">
              <w:rPr>
                <w:rFonts w:ascii="Arial" w:hAnsi="Arial" w:cs="Arial"/>
                <w:color w:val="auto"/>
              </w:rPr>
              <w:t>Duty holders (Head teachers) must do all that is reasonably practical to prevent anyone falling from height or from a level surface to a depth, which are liable to cause injury.</w:t>
            </w:r>
          </w:p>
          <w:p w14:paraId="12348380" w14:textId="77777777" w:rsidR="008870A0" w:rsidRPr="00A57573" w:rsidRDefault="008870A0" w:rsidP="00A57573">
            <w:pPr>
              <w:ind w:right="30"/>
              <w:rPr>
                <w:rFonts w:ascii="Arial" w:hAnsi="Arial" w:cs="Arial"/>
                <w:color w:val="auto"/>
              </w:rPr>
            </w:pPr>
            <w:r w:rsidRPr="00A57573">
              <w:rPr>
                <w:rFonts w:ascii="Arial" w:hAnsi="Arial" w:cs="Arial"/>
                <w:color w:val="auto"/>
              </w:rPr>
              <w:t>The key responsibilities of the Duty Holder are to ensure tha</w:t>
            </w:r>
            <w:r w:rsidR="00D341D9" w:rsidRPr="00A57573">
              <w:rPr>
                <w:rFonts w:ascii="Arial" w:hAnsi="Arial" w:cs="Arial"/>
                <w:color w:val="auto"/>
              </w:rPr>
              <w:t>t:</w:t>
            </w:r>
          </w:p>
          <w:p w14:paraId="12348381" w14:textId="77777777" w:rsidR="008870A0" w:rsidRPr="00A57573" w:rsidRDefault="00D341D9" w:rsidP="00F54116">
            <w:pPr>
              <w:pStyle w:val="ListParagraph"/>
              <w:numPr>
                <w:ilvl w:val="1"/>
                <w:numId w:val="1"/>
              </w:numPr>
              <w:ind w:left="458" w:right="30" w:hanging="425"/>
              <w:rPr>
                <w:rFonts w:ascii="Arial" w:hAnsi="Arial" w:cs="Arial"/>
              </w:rPr>
            </w:pPr>
            <w:r w:rsidRPr="00A57573">
              <w:rPr>
                <w:rFonts w:ascii="Arial" w:hAnsi="Arial" w:cs="Arial"/>
              </w:rPr>
              <w:t>All working at height i</w:t>
            </w:r>
            <w:r w:rsidR="008870A0" w:rsidRPr="00A57573">
              <w:rPr>
                <w:rFonts w:ascii="Arial" w:hAnsi="Arial" w:cs="Arial"/>
              </w:rPr>
              <w:t>s</w:t>
            </w:r>
            <w:r w:rsidRPr="00A57573">
              <w:rPr>
                <w:rFonts w:ascii="Arial" w:hAnsi="Arial" w:cs="Arial"/>
              </w:rPr>
              <w:t xml:space="preserve"> properly planned and organised</w:t>
            </w:r>
          </w:p>
          <w:p w14:paraId="12348382" w14:textId="77777777" w:rsidR="008870A0" w:rsidRPr="00A57573" w:rsidRDefault="008870A0" w:rsidP="00F54116">
            <w:pPr>
              <w:pStyle w:val="ListParagraph"/>
              <w:numPr>
                <w:ilvl w:val="1"/>
                <w:numId w:val="1"/>
              </w:numPr>
              <w:ind w:left="458" w:right="30" w:hanging="425"/>
              <w:rPr>
                <w:rFonts w:ascii="Arial" w:hAnsi="Arial" w:cs="Arial"/>
              </w:rPr>
            </w:pPr>
            <w:r w:rsidRPr="00A57573">
              <w:rPr>
                <w:rFonts w:ascii="Arial" w:hAnsi="Arial" w:cs="Arial"/>
              </w:rPr>
              <w:t xml:space="preserve">The place where work at height is </w:t>
            </w:r>
            <w:r w:rsidR="00D341D9" w:rsidRPr="00A57573">
              <w:rPr>
                <w:rFonts w:ascii="Arial" w:hAnsi="Arial" w:cs="Arial"/>
              </w:rPr>
              <w:t>carried out is safe</w:t>
            </w:r>
          </w:p>
          <w:p w14:paraId="12348383" w14:textId="77777777" w:rsidR="008870A0" w:rsidRPr="00A57573" w:rsidRDefault="008870A0" w:rsidP="00F54116">
            <w:pPr>
              <w:pStyle w:val="ListParagraph"/>
              <w:numPr>
                <w:ilvl w:val="1"/>
                <w:numId w:val="1"/>
              </w:numPr>
              <w:ind w:left="458" w:right="30" w:hanging="425"/>
              <w:rPr>
                <w:rFonts w:ascii="Arial" w:hAnsi="Arial" w:cs="Arial"/>
              </w:rPr>
            </w:pPr>
            <w:r w:rsidRPr="00A57573">
              <w:rPr>
                <w:rFonts w:ascii="Arial" w:hAnsi="Arial" w:cs="Arial"/>
              </w:rPr>
              <w:t>The equipment for work at height is appro</w:t>
            </w:r>
            <w:r w:rsidR="00D341D9" w:rsidRPr="00A57573">
              <w:rPr>
                <w:rFonts w:ascii="Arial" w:hAnsi="Arial" w:cs="Arial"/>
              </w:rPr>
              <w:t>priately inspected &amp; maintained</w:t>
            </w:r>
          </w:p>
          <w:p w14:paraId="12348384" w14:textId="77777777" w:rsidR="008870A0" w:rsidRPr="00A57573" w:rsidRDefault="00D341D9" w:rsidP="00F54116">
            <w:pPr>
              <w:pStyle w:val="ListParagraph"/>
              <w:numPr>
                <w:ilvl w:val="1"/>
                <w:numId w:val="1"/>
              </w:numPr>
              <w:ind w:left="458" w:right="30" w:hanging="425"/>
              <w:rPr>
                <w:rFonts w:ascii="Arial" w:hAnsi="Arial" w:cs="Arial"/>
              </w:rPr>
            </w:pPr>
            <w:r w:rsidRPr="00A57573">
              <w:rPr>
                <w:rFonts w:ascii="Arial" w:hAnsi="Arial" w:cs="Arial"/>
              </w:rPr>
              <w:t>All working at height is c</w:t>
            </w:r>
            <w:r w:rsidR="008870A0" w:rsidRPr="00A57573">
              <w:rPr>
                <w:rFonts w:ascii="Arial" w:hAnsi="Arial" w:cs="Arial"/>
              </w:rPr>
              <w:t>arried out in a safe manner u</w:t>
            </w:r>
            <w:r w:rsidRPr="00A57573">
              <w:rPr>
                <w:rFonts w:ascii="Arial" w:hAnsi="Arial" w:cs="Arial"/>
              </w:rPr>
              <w:t>sing appropriate work equipment</w:t>
            </w:r>
          </w:p>
          <w:p w14:paraId="12348385" w14:textId="77777777" w:rsidR="00D341D9" w:rsidRPr="00A57573" w:rsidRDefault="00D341D9" w:rsidP="00F54116">
            <w:pPr>
              <w:pStyle w:val="ListParagraph"/>
              <w:numPr>
                <w:ilvl w:val="1"/>
                <w:numId w:val="1"/>
              </w:numPr>
              <w:ind w:left="458" w:right="30" w:hanging="425"/>
              <w:rPr>
                <w:rFonts w:ascii="Arial" w:hAnsi="Arial" w:cs="Arial"/>
              </w:rPr>
            </w:pPr>
            <w:r w:rsidRPr="00A57573">
              <w:rPr>
                <w:rFonts w:ascii="Arial" w:hAnsi="Arial" w:cs="Arial"/>
              </w:rPr>
              <w:t>All p</w:t>
            </w:r>
            <w:r w:rsidR="008870A0" w:rsidRPr="00A57573">
              <w:rPr>
                <w:rFonts w:ascii="Arial" w:hAnsi="Arial" w:cs="Arial"/>
              </w:rPr>
              <w:t xml:space="preserve">ersons involved in working at height are suitably trained, competent and are supervised appropriately. </w:t>
            </w:r>
          </w:p>
          <w:p w14:paraId="12348386" w14:textId="77777777" w:rsidR="008870A0" w:rsidRPr="00A57573" w:rsidRDefault="008870A0" w:rsidP="00F54116">
            <w:pPr>
              <w:pStyle w:val="ListParagraph"/>
              <w:numPr>
                <w:ilvl w:val="1"/>
                <w:numId w:val="1"/>
              </w:numPr>
              <w:ind w:left="458" w:right="30" w:hanging="425"/>
              <w:rPr>
                <w:rFonts w:ascii="Arial" w:hAnsi="Arial" w:cs="Arial"/>
              </w:rPr>
            </w:pPr>
            <w:r w:rsidRPr="00A57573">
              <w:rPr>
                <w:rFonts w:ascii="Arial" w:hAnsi="Arial" w:cs="Arial"/>
              </w:rPr>
              <w:t>Supervision should be ca</w:t>
            </w:r>
            <w:r w:rsidR="00D341D9" w:rsidRPr="00A57573">
              <w:rPr>
                <w:rFonts w:ascii="Arial" w:hAnsi="Arial" w:cs="Arial"/>
              </w:rPr>
              <w:t>rried out by a competent person</w:t>
            </w:r>
          </w:p>
          <w:p w14:paraId="12348387" w14:textId="77777777" w:rsidR="008870A0" w:rsidRPr="00A57573" w:rsidRDefault="008870A0" w:rsidP="00F54116">
            <w:pPr>
              <w:pStyle w:val="ListParagraph"/>
              <w:numPr>
                <w:ilvl w:val="1"/>
                <w:numId w:val="1"/>
              </w:numPr>
              <w:ind w:left="458" w:right="30" w:hanging="425"/>
              <w:rPr>
                <w:rFonts w:ascii="Arial" w:hAnsi="Arial" w:cs="Arial"/>
              </w:rPr>
            </w:pPr>
            <w:r w:rsidRPr="00A57573">
              <w:rPr>
                <w:rFonts w:ascii="Arial" w:hAnsi="Arial" w:cs="Arial"/>
              </w:rPr>
              <w:t>The risks arising from fragile s</w:t>
            </w:r>
            <w:r w:rsidR="00D341D9" w:rsidRPr="00A57573">
              <w:rPr>
                <w:rFonts w:ascii="Arial" w:hAnsi="Arial" w:cs="Arial"/>
              </w:rPr>
              <w:t>urfaces are properly controlled</w:t>
            </w:r>
          </w:p>
          <w:p w14:paraId="245BDC5A" w14:textId="77777777" w:rsidR="008870A0" w:rsidRDefault="008870A0" w:rsidP="00F54116">
            <w:pPr>
              <w:pStyle w:val="ListParagraph"/>
              <w:numPr>
                <w:ilvl w:val="1"/>
                <w:numId w:val="1"/>
              </w:numPr>
              <w:ind w:left="458" w:right="30" w:hanging="425"/>
              <w:rPr>
                <w:rFonts w:ascii="Arial" w:hAnsi="Arial" w:cs="Arial"/>
              </w:rPr>
            </w:pPr>
            <w:r w:rsidRPr="00A57573">
              <w:rPr>
                <w:rFonts w:ascii="Arial" w:hAnsi="Arial" w:cs="Arial"/>
              </w:rPr>
              <w:t xml:space="preserve">The risks arising from falling </w:t>
            </w:r>
            <w:r w:rsidR="00D341D9" w:rsidRPr="00A57573">
              <w:rPr>
                <w:rFonts w:ascii="Arial" w:hAnsi="Arial" w:cs="Arial"/>
              </w:rPr>
              <w:t>objects are properly controlled</w:t>
            </w:r>
          </w:p>
          <w:p w14:paraId="60070A7C" w14:textId="77777777" w:rsidR="000730D4" w:rsidRDefault="000730D4" w:rsidP="001667C7">
            <w:pPr>
              <w:ind w:right="30"/>
              <w:rPr>
                <w:rFonts w:ascii="Arial" w:hAnsi="Arial" w:cs="Arial"/>
              </w:rPr>
            </w:pPr>
          </w:p>
          <w:p w14:paraId="217E3D9F" w14:textId="10F6E9D3" w:rsidR="001667C7" w:rsidRDefault="00FF0CC4" w:rsidP="001667C7">
            <w:pPr>
              <w:ind w:right="30"/>
              <w:rPr>
                <w:rFonts w:ascii="Arial" w:hAnsi="Arial" w:cs="Arial"/>
              </w:rPr>
            </w:pPr>
            <w:r>
              <w:rPr>
                <w:rFonts w:ascii="Arial" w:hAnsi="Arial" w:cs="Arial"/>
              </w:rPr>
              <w:t>A Working at Height Risk Assessment was dated 25.4.23.</w:t>
            </w:r>
          </w:p>
          <w:p w14:paraId="12348388" w14:textId="7163ECBF" w:rsidR="001667C7" w:rsidRPr="001667C7" w:rsidRDefault="001667C7" w:rsidP="001667C7">
            <w:pPr>
              <w:ind w:right="30"/>
              <w:rPr>
                <w:rFonts w:ascii="Arial" w:hAnsi="Arial" w:cs="Arial"/>
              </w:rPr>
            </w:pPr>
          </w:p>
        </w:tc>
        <w:tc>
          <w:tcPr>
            <w:tcW w:w="2409" w:type="dxa"/>
            <w:shd w:val="clear" w:color="auto" w:fill="92D050"/>
            <w:vAlign w:val="center"/>
          </w:tcPr>
          <w:p w14:paraId="30D79536" w14:textId="3BF2D152" w:rsidR="008870A0" w:rsidRDefault="008870A0" w:rsidP="00A57573">
            <w:pPr>
              <w:rPr>
                <w:rFonts w:ascii="Arial" w:hAnsi="Arial" w:cs="Arial"/>
                <w:b/>
                <w:color w:val="ED7D31" w:themeColor="accent2"/>
              </w:rPr>
            </w:pPr>
          </w:p>
          <w:p w14:paraId="59D9F5B6" w14:textId="3E97CBDE" w:rsidR="00E938E4" w:rsidRDefault="00E938E4" w:rsidP="00A57573">
            <w:pPr>
              <w:rPr>
                <w:rFonts w:ascii="Arial" w:hAnsi="Arial" w:cs="Arial"/>
                <w:b/>
                <w:color w:val="ED7D31" w:themeColor="accent2"/>
              </w:rPr>
            </w:pPr>
          </w:p>
          <w:p w14:paraId="6074EA73" w14:textId="00531FB6" w:rsidR="00E938E4" w:rsidRDefault="00E938E4" w:rsidP="00A57573">
            <w:pPr>
              <w:rPr>
                <w:rFonts w:ascii="Arial" w:hAnsi="Arial" w:cs="Arial"/>
                <w:b/>
                <w:color w:val="ED7D31" w:themeColor="accent2"/>
              </w:rPr>
            </w:pPr>
          </w:p>
          <w:p w14:paraId="0FF44C1B" w14:textId="2A186A20" w:rsidR="00E938E4" w:rsidRDefault="00E938E4" w:rsidP="00A57573">
            <w:pPr>
              <w:rPr>
                <w:rFonts w:ascii="Arial" w:hAnsi="Arial" w:cs="Arial"/>
                <w:b/>
                <w:color w:val="ED7D31" w:themeColor="accent2"/>
              </w:rPr>
            </w:pPr>
          </w:p>
          <w:p w14:paraId="05AC05F5" w14:textId="336D33C3" w:rsidR="00E938E4" w:rsidRDefault="00E938E4" w:rsidP="00A57573">
            <w:pPr>
              <w:rPr>
                <w:rFonts w:ascii="Arial" w:hAnsi="Arial" w:cs="Arial"/>
                <w:b/>
                <w:color w:val="ED7D31" w:themeColor="accent2"/>
              </w:rPr>
            </w:pPr>
          </w:p>
          <w:p w14:paraId="7F679CAC" w14:textId="44F274B6" w:rsidR="00E938E4" w:rsidRDefault="00E938E4" w:rsidP="00A57573">
            <w:pPr>
              <w:rPr>
                <w:rFonts w:ascii="Arial" w:hAnsi="Arial" w:cs="Arial"/>
                <w:b/>
                <w:color w:val="ED7D31" w:themeColor="accent2"/>
              </w:rPr>
            </w:pPr>
          </w:p>
          <w:p w14:paraId="24743845" w14:textId="199F73DA" w:rsidR="00E938E4" w:rsidRDefault="00E938E4" w:rsidP="00A57573">
            <w:pPr>
              <w:rPr>
                <w:rFonts w:ascii="Arial" w:hAnsi="Arial" w:cs="Arial"/>
                <w:b/>
                <w:color w:val="ED7D31" w:themeColor="accent2"/>
              </w:rPr>
            </w:pPr>
          </w:p>
          <w:p w14:paraId="152C424C" w14:textId="5DF817C1" w:rsidR="00E938E4" w:rsidRDefault="00E938E4" w:rsidP="00A57573">
            <w:pPr>
              <w:rPr>
                <w:rFonts w:ascii="Arial" w:hAnsi="Arial" w:cs="Arial"/>
                <w:b/>
                <w:color w:val="ED7D31" w:themeColor="accent2"/>
              </w:rPr>
            </w:pPr>
          </w:p>
          <w:p w14:paraId="11B41F28" w14:textId="461C056B" w:rsidR="00E938E4" w:rsidRDefault="00E938E4" w:rsidP="00A57573">
            <w:pPr>
              <w:rPr>
                <w:rFonts w:ascii="Arial" w:hAnsi="Arial" w:cs="Arial"/>
                <w:b/>
                <w:color w:val="ED7D31" w:themeColor="accent2"/>
              </w:rPr>
            </w:pPr>
          </w:p>
          <w:p w14:paraId="7537AD77" w14:textId="77777777" w:rsidR="00E545DE" w:rsidRDefault="00E545DE" w:rsidP="00E545DE">
            <w:pPr>
              <w:rPr>
                <w:rFonts w:ascii="Arial" w:hAnsi="Arial" w:cs="Arial"/>
                <w:b/>
                <w:color w:val="00B050"/>
              </w:rPr>
            </w:pPr>
            <w:r w:rsidRPr="00A57573">
              <w:rPr>
                <w:rFonts w:ascii="Arial" w:hAnsi="Arial" w:cs="Arial"/>
                <w:b/>
                <w:color w:val="auto"/>
              </w:rPr>
              <w:t>Compliance</w:t>
            </w:r>
          </w:p>
          <w:p w14:paraId="3C08A314" w14:textId="3264FB80" w:rsidR="00E938E4" w:rsidRDefault="00E938E4" w:rsidP="00A57573">
            <w:pPr>
              <w:rPr>
                <w:rFonts w:ascii="Arial" w:hAnsi="Arial" w:cs="Arial"/>
                <w:b/>
                <w:color w:val="ED7D31" w:themeColor="accent2"/>
              </w:rPr>
            </w:pPr>
          </w:p>
          <w:p w14:paraId="6711310B" w14:textId="19936125" w:rsidR="00E938E4" w:rsidRDefault="00E938E4" w:rsidP="00A57573">
            <w:pPr>
              <w:rPr>
                <w:rFonts w:ascii="Arial" w:hAnsi="Arial" w:cs="Arial"/>
                <w:b/>
                <w:color w:val="ED7D31" w:themeColor="accent2"/>
              </w:rPr>
            </w:pPr>
          </w:p>
          <w:p w14:paraId="46027C5E" w14:textId="6869F744" w:rsidR="00E938E4" w:rsidRDefault="00E938E4" w:rsidP="00A57573">
            <w:pPr>
              <w:rPr>
                <w:rFonts w:ascii="Arial" w:hAnsi="Arial" w:cs="Arial"/>
                <w:b/>
                <w:color w:val="ED7D31" w:themeColor="accent2"/>
              </w:rPr>
            </w:pPr>
          </w:p>
          <w:p w14:paraId="443FD2BB" w14:textId="5F842068" w:rsidR="00E938E4" w:rsidRDefault="00E938E4" w:rsidP="00A57573">
            <w:pPr>
              <w:rPr>
                <w:rFonts w:ascii="Arial" w:hAnsi="Arial" w:cs="Arial"/>
                <w:b/>
                <w:color w:val="ED7D31" w:themeColor="accent2"/>
              </w:rPr>
            </w:pPr>
          </w:p>
          <w:p w14:paraId="6ADC12C4" w14:textId="17C8D301" w:rsidR="00E938E4" w:rsidRDefault="00E938E4" w:rsidP="00A57573">
            <w:pPr>
              <w:rPr>
                <w:rFonts w:ascii="Arial" w:hAnsi="Arial" w:cs="Arial"/>
                <w:b/>
                <w:color w:val="ED7D31" w:themeColor="accent2"/>
              </w:rPr>
            </w:pPr>
          </w:p>
          <w:p w14:paraId="0E539320" w14:textId="373FEA39" w:rsidR="00E938E4" w:rsidRDefault="00E938E4" w:rsidP="00A57573">
            <w:pPr>
              <w:rPr>
                <w:rFonts w:ascii="Arial" w:hAnsi="Arial" w:cs="Arial"/>
                <w:b/>
                <w:color w:val="ED7D31" w:themeColor="accent2"/>
              </w:rPr>
            </w:pPr>
          </w:p>
          <w:p w14:paraId="2A095E02" w14:textId="44682946" w:rsidR="00E938E4" w:rsidRDefault="00E938E4" w:rsidP="00A57573">
            <w:pPr>
              <w:rPr>
                <w:rFonts w:ascii="Arial" w:hAnsi="Arial" w:cs="Arial"/>
                <w:b/>
                <w:color w:val="ED7D31" w:themeColor="accent2"/>
              </w:rPr>
            </w:pPr>
          </w:p>
          <w:p w14:paraId="6B044542" w14:textId="1DE1E539" w:rsidR="00E938E4" w:rsidRDefault="00E938E4" w:rsidP="00A57573">
            <w:pPr>
              <w:rPr>
                <w:rFonts w:ascii="Arial" w:hAnsi="Arial" w:cs="Arial"/>
                <w:b/>
                <w:color w:val="ED7D31" w:themeColor="accent2"/>
              </w:rPr>
            </w:pPr>
          </w:p>
          <w:p w14:paraId="7E237313" w14:textId="3102A906" w:rsidR="00E938E4" w:rsidRDefault="00E938E4" w:rsidP="00A57573">
            <w:pPr>
              <w:rPr>
                <w:rFonts w:ascii="Arial" w:hAnsi="Arial" w:cs="Arial"/>
                <w:b/>
                <w:color w:val="ED7D31" w:themeColor="accent2"/>
              </w:rPr>
            </w:pPr>
          </w:p>
          <w:p w14:paraId="4E1B0E3D" w14:textId="77777777" w:rsidR="00E938E4" w:rsidRDefault="00E938E4" w:rsidP="00A57573">
            <w:pPr>
              <w:rPr>
                <w:rFonts w:ascii="Arial" w:hAnsi="Arial" w:cs="Arial"/>
                <w:b/>
                <w:color w:val="ED7D31" w:themeColor="accent2"/>
              </w:rPr>
            </w:pPr>
          </w:p>
          <w:p w14:paraId="3A0A0C95" w14:textId="77777777" w:rsidR="00390A41" w:rsidRDefault="00390A41" w:rsidP="00A57573">
            <w:pPr>
              <w:rPr>
                <w:rFonts w:ascii="Arial" w:hAnsi="Arial" w:cs="Arial"/>
                <w:b/>
                <w:color w:val="ED7D31" w:themeColor="accent2"/>
              </w:rPr>
            </w:pPr>
          </w:p>
          <w:p w14:paraId="203BA2B5" w14:textId="77777777" w:rsidR="00390A41" w:rsidRDefault="00390A41" w:rsidP="00A57573">
            <w:pPr>
              <w:rPr>
                <w:rFonts w:ascii="Arial" w:hAnsi="Arial" w:cs="Arial"/>
                <w:b/>
                <w:color w:val="ED7D31" w:themeColor="accent2"/>
              </w:rPr>
            </w:pPr>
          </w:p>
          <w:p w14:paraId="18BDFA68" w14:textId="77777777" w:rsidR="00390A41" w:rsidRDefault="00390A41" w:rsidP="00A57573">
            <w:pPr>
              <w:rPr>
                <w:rFonts w:ascii="Arial" w:hAnsi="Arial" w:cs="Arial"/>
                <w:b/>
                <w:color w:val="ED7D31" w:themeColor="accent2"/>
              </w:rPr>
            </w:pPr>
          </w:p>
          <w:p w14:paraId="5BFCE400" w14:textId="77777777" w:rsidR="00390A41" w:rsidRDefault="00390A41" w:rsidP="00A57573">
            <w:pPr>
              <w:rPr>
                <w:rFonts w:ascii="Arial" w:hAnsi="Arial" w:cs="Arial"/>
                <w:b/>
                <w:color w:val="ED7D31" w:themeColor="accent2"/>
              </w:rPr>
            </w:pPr>
          </w:p>
          <w:p w14:paraId="6388E4E7" w14:textId="77777777" w:rsidR="00390A41" w:rsidRDefault="00390A41" w:rsidP="00A57573">
            <w:pPr>
              <w:rPr>
                <w:rFonts w:ascii="Arial" w:hAnsi="Arial" w:cs="Arial"/>
                <w:b/>
                <w:color w:val="ED7D31" w:themeColor="accent2"/>
              </w:rPr>
            </w:pPr>
          </w:p>
          <w:p w14:paraId="1234838D" w14:textId="0FC3BF27" w:rsidR="00390A41" w:rsidRPr="00A57573" w:rsidRDefault="00390A41" w:rsidP="00A57573">
            <w:pPr>
              <w:rPr>
                <w:rFonts w:ascii="Arial" w:hAnsi="Arial" w:cs="Arial"/>
                <w:color w:val="auto"/>
              </w:rPr>
            </w:pPr>
          </w:p>
        </w:tc>
      </w:tr>
      <w:tr w:rsidR="00A57573" w:rsidRPr="00A57573" w14:paraId="12348391" w14:textId="77777777" w:rsidTr="00847E3D">
        <w:trPr>
          <w:trHeight w:val="854"/>
        </w:trPr>
        <w:tc>
          <w:tcPr>
            <w:tcW w:w="9639" w:type="dxa"/>
            <w:gridSpan w:val="2"/>
            <w:vAlign w:val="center"/>
          </w:tcPr>
          <w:p w14:paraId="1234838F" w14:textId="77777777" w:rsidR="00847E3D" w:rsidRPr="00A57573" w:rsidRDefault="00847E3D" w:rsidP="00A57573">
            <w:pPr>
              <w:rPr>
                <w:rFonts w:ascii="Arial" w:hAnsi="Arial" w:cs="Arial"/>
                <w:color w:val="auto"/>
              </w:rPr>
            </w:pPr>
            <w:r w:rsidRPr="00A57573">
              <w:rPr>
                <w:rFonts w:ascii="Arial" w:hAnsi="Arial" w:cs="Arial"/>
                <w:b/>
                <w:color w:val="auto"/>
              </w:rPr>
              <w:t>FURTHER INFORMATION</w:t>
            </w:r>
            <w:r w:rsidRPr="00A57573">
              <w:rPr>
                <w:rFonts w:ascii="Arial" w:hAnsi="Arial" w:cs="Arial"/>
                <w:color w:val="auto"/>
              </w:rPr>
              <w:t>:</w:t>
            </w:r>
          </w:p>
          <w:p w14:paraId="12348390" w14:textId="77777777" w:rsidR="008870A0" w:rsidRPr="00A57573" w:rsidRDefault="00847E3D" w:rsidP="00A57573">
            <w:pPr>
              <w:rPr>
                <w:rFonts w:ascii="Arial" w:hAnsi="Arial" w:cs="Arial"/>
                <w:color w:val="auto"/>
              </w:rPr>
            </w:pPr>
            <w:r w:rsidRPr="00A57573">
              <w:rPr>
                <w:rFonts w:ascii="Arial" w:hAnsi="Arial" w:cs="Arial"/>
                <w:color w:val="auto"/>
              </w:rPr>
              <w:t>A</w:t>
            </w:r>
            <w:r w:rsidR="008870A0" w:rsidRPr="00A57573">
              <w:rPr>
                <w:rFonts w:ascii="Arial" w:hAnsi="Arial" w:cs="Arial"/>
                <w:color w:val="auto"/>
              </w:rPr>
              <w:t xml:space="preserve"> copy of the SMBC Guidance for</w:t>
            </w:r>
            <w:r w:rsidR="008534F6" w:rsidRPr="00A57573">
              <w:rPr>
                <w:rFonts w:ascii="Arial" w:hAnsi="Arial" w:cs="Arial"/>
                <w:color w:val="auto"/>
              </w:rPr>
              <w:t xml:space="preserve"> Working at Height Policy is</w:t>
            </w:r>
            <w:r w:rsidR="008870A0" w:rsidRPr="00A57573">
              <w:rPr>
                <w:rFonts w:ascii="Arial" w:hAnsi="Arial" w:cs="Arial"/>
                <w:color w:val="auto"/>
              </w:rPr>
              <w:t xml:space="preserve"> available from the Health, Safety and Wellbeing Team.</w:t>
            </w:r>
            <w:r w:rsidR="004D3EBB" w:rsidRPr="00A57573">
              <w:rPr>
                <w:rFonts w:ascii="Arial" w:hAnsi="Arial" w:cs="Arial"/>
                <w:color w:val="auto"/>
              </w:rPr>
              <w:t xml:space="preserve"> </w:t>
            </w:r>
            <w:hyperlink r:id="rId12" w:history="1">
              <w:r w:rsidR="004D3EBB" w:rsidRPr="00A57573">
                <w:rPr>
                  <w:rStyle w:val="Hyperlink"/>
                  <w:rFonts w:ascii="Arial" w:hAnsi="Arial" w:cs="Arial"/>
                  <w:b/>
                  <w:color w:val="auto"/>
                </w:rPr>
                <w:t>HRSafety&amp;HealthTeam@stockport.gov.uk</w:t>
              </w:r>
            </w:hyperlink>
            <w:r w:rsidR="004D3EBB" w:rsidRPr="00A57573">
              <w:rPr>
                <w:rFonts w:ascii="Arial" w:hAnsi="Arial" w:cs="Arial"/>
                <w:color w:val="auto"/>
              </w:rPr>
              <w:t xml:space="preserve"> </w:t>
            </w:r>
          </w:p>
        </w:tc>
      </w:tr>
    </w:tbl>
    <w:p w14:paraId="7EA73977" w14:textId="77777777" w:rsidR="00150BB1" w:rsidRPr="00A57573" w:rsidRDefault="00150BB1" w:rsidP="00A57573">
      <w:pPr>
        <w:spacing w:after="0" w:line="240" w:lineRule="auto"/>
        <w:rPr>
          <w:rFonts w:ascii="Arial" w:hAnsi="Arial" w:cs="Arial"/>
          <w:b/>
          <w:color w:val="auto"/>
          <w:u w:val="single"/>
        </w:rPr>
      </w:pPr>
    </w:p>
    <w:tbl>
      <w:tblPr>
        <w:tblStyle w:val="TableGrid0"/>
        <w:tblW w:w="9639" w:type="dxa"/>
        <w:tblInd w:w="-5" w:type="dxa"/>
        <w:tblLook w:val="04A0" w:firstRow="1" w:lastRow="0" w:firstColumn="1" w:lastColumn="0" w:noHBand="0" w:noVBand="1"/>
      </w:tblPr>
      <w:tblGrid>
        <w:gridCol w:w="7230"/>
        <w:gridCol w:w="2409"/>
      </w:tblGrid>
      <w:tr w:rsidR="00A57573" w:rsidRPr="00A57573" w14:paraId="12348395" w14:textId="77777777" w:rsidTr="008C34C2">
        <w:trPr>
          <w:trHeight w:val="388"/>
        </w:trPr>
        <w:tc>
          <w:tcPr>
            <w:tcW w:w="9639" w:type="dxa"/>
            <w:gridSpan w:val="2"/>
            <w:shd w:val="clear" w:color="auto" w:fill="032C7E"/>
            <w:vAlign w:val="center"/>
          </w:tcPr>
          <w:p w14:paraId="12348394" w14:textId="77777777" w:rsidR="008870A0" w:rsidRPr="00A57573" w:rsidRDefault="008922E4" w:rsidP="00A57573">
            <w:pPr>
              <w:pStyle w:val="Stockport4"/>
              <w:rPr>
                <w:color w:val="auto"/>
              </w:rPr>
            </w:pPr>
            <w:bookmarkStart w:id="19" w:name="_Toc97823638"/>
            <w:r w:rsidRPr="00A57573">
              <w:rPr>
                <w:color w:val="auto"/>
              </w:rPr>
              <w:t>Manual Handling</w:t>
            </w:r>
            <w:bookmarkEnd w:id="19"/>
          </w:p>
        </w:tc>
      </w:tr>
      <w:tr w:rsidR="00A57573" w:rsidRPr="00A57573" w14:paraId="123483AF" w14:textId="77777777" w:rsidTr="00BF0BEF">
        <w:trPr>
          <w:trHeight w:val="6955"/>
        </w:trPr>
        <w:tc>
          <w:tcPr>
            <w:tcW w:w="7230" w:type="dxa"/>
            <w:shd w:val="clear" w:color="auto" w:fill="auto"/>
            <w:vAlign w:val="center"/>
          </w:tcPr>
          <w:p w14:paraId="68429BCA" w14:textId="0B663E3D" w:rsidR="00BF0BEF" w:rsidRDefault="00BF0BEF" w:rsidP="00BF0BEF">
            <w:pPr>
              <w:ind w:right="121"/>
              <w:rPr>
                <w:rFonts w:ascii="Arial" w:hAnsi="Arial" w:cs="Arial"/>
                <w:color w:val="auto"/>
              </w:rPr>
            </w:pPr>
            <w:r w:rsidRPr="00BF0BEF">
              <w:rPr>
                <w:rFonts w:ascii="Arial" w:hAnsi="Arial" w:cs="Arial"/>
                <w:color w:val="auto"/>
              </w:rPr>
              <w:t>All significant examples of manual handling have been risk assessed and documented in the Manual Handling for Porterage &amp; Furniture Handling.</w:t>
            </w:r>
          </w:p>
          <w:p w14:paraId="6C6E601B" w14:textId="77777777" w:rsidR="00BF0BEF" w:rsidRPr="00BF0BEF" w:rsidRDefault="00BF0BEF" w:rsidP="00BF0BEF">
            <w:pPr>
              <w:ind w:right="121"/>
              <w:rPr>
                <w:rFonts w:ascii="Arial" w:hAnsi="Arial" w:cs="Arial"/>
                <w:color w:val="auto"/>
              </w:rPr>
            </w:pPr>
          </w:p>
          <w:p w14:paraId="5E5F872C" w14:textId="7173922E" w:rsidR="00BF0BEF" w:rsidRDefault="00BF0BEF" w:rsidP="00BF0BEF">
            <w:pPr>
              <w:ind w:right="121"/>
              <w:rPr>
                <w:rFonts w:ascii="Arial" w:hAnsi="Arial" w:cs="Arial"/>
                <w:color w:val="auto"/>
              </w:rPr>
            </w:pPr>
            <w:r w:rsidRPr="00BF0BEF">
              <w:rPr>
                <w:rFonts w:ascii="Arial" w:hAnsi="Arial" w:cs="Arial"/>
                <w:color w:val="auto"/>
              </w:rPr>
              <w:t>Lifting and Handling is referenced in section 5.20 of the Health &amp; Safety Policy</w:t>
            </w:r>
            <w:r w:rsidR="00362F40">
              <w:rPr>
                <w:rFonts w:ascii="Arial" w:hAnsi="Arial" w:cs="Arial"/>
                <w:color w:val="auto"/>
              </w:rPr>
              <w:t xml:space="preserve"> and there is also the Manual Handling Practical Tips guidance note. </w:t>
            </w:r>
          </w:p>
          <w:p w14:paraId="364E0F52" w14:textId="77777777" w:rsidR="00BF0BEF" w:rsidRPr="00BF0BEF" w:rsidRDefault="00BF0BEF" w:rsidP="00BF0BEF">
            <w:pPr>
              <w:ind w:right="121"/>
              <w:rPr>
                <w:rFonts w:ascii="Arial" w:hAnsi="Arial" w:cs="Arial"/>
                <w:color w:val="auto"/>
              </w:rPr>
            </w:pPr>
          </w:p>
          <w:p w14:paraId="4059A158" w14:textId="77777777" w:rsidR="00BF0BEF" w:rsidRDefault="00BF0BEF" w:rsidP="00BF0BEF">
            <w:pPr>
              <w:ind w:right="121"/>
              <w:rPr>
                <w:rFonts w:ascii="Arial" w:hAnsi="Arial" w:cs="Arial"/>
                <w:color w:val="auto"/>
              </w:rPr>
            </w:pPr>
            <w:r w:rsidRPr="00BF0BEF">
              <w:rPr>
                <w:rFonts w:ascii="Arial" w:hAnsi="Arial" w:cs="Arial"/>
                <w:color w:val="auto"/>
              </w:rPr>
              <w:t>Staff receive instruction and information with regards to lifting techniques and have previously completed manual handling training.</w:t>
            </w:r>
            <w:r>
              <w:rPr>
                <w:rFonts w:ascii="Arial" w:hAnsi="Arial" w:cs="Arial"/>
                <w:color w:val="auto"/>
              </w:rPr>
              <w:t xml:space="preserve"> However, it may be beneficial for refresher training to be completed.</w:t>
            </w:r>
          </w:p>
          <w:p w14:paraId="2290F0A2" w14:textId="77777777" w:rsidR="00BF0BEF" w:rsidRDefault="00BF0BEF" w:rsidP="00BF0BEF">
            <w:pPr>
              <w:ind w:right="121"/>
              <w:rPr>
                <w:rFonts w:ascii="Arial" w:hAnsi="Arial" w:cs="Arial"/>
                <w:color w:val="auto"/>
              </w:rPr>
            </w:pPr>
          </w:p>
          <w:p w14:paraId="11D18751" w14:textId="54A93975" w:rsidR="00BF0BEF" w:rsidRDefault="00BF0BEF" w:rsidP="00BF0BEF">
            <w:pPr>
              <w:ind w:right="121"/>
              <w:rPr>
                <w:rFonts w:ascii="Arial" w:hAnsi="Arial" w:cs="Arial"/>
                <w:color w:val="auto"/>
              </w:rPr>
            </w:pPr>
            <w:r>
              <w:rPr>
                <w:rFonts w:ascii="Arial" w:hAnsi="Arial" w:cs="Arial"/>
                <w:color w:val="auto"/>
              </w:rPr>
              <w:t>There are also aids available to use, such as a sack truck.</w:t>
            </w:r>
          </w:p>
          <w:p w14:paraId="24FD82D7" w14:textId="77777777" w:rsidR="00BF0BEF" w:rsidRPr="00BF0BEF" w:rsidRDefault="00BF0BEF" w:rsidP="00BF0BEF">
            <w:pPr>
              <w:ind w:right="121"/>
              <w:rPr>
                <w:rFonts w:ascii="Arial" w:hAnsi="Arial" w:cs="Arial"/>
                <w:color w:val="auto"/>
              </w:rPr>
            </w:pPr>
          </w:p>
          <w:p w14:paraId="12348397" w14:textId="2C914919" w:rsidR="008870A0" w:rsidRDefault="00BF0BEF" w:rsidP="00BF0BEF">
            <w:pPr>
              <w:ind w:right="121"/>
              <w:rPr>
                <w:rFonts w:ascii="Arial" w:hAnsi="Arial" w:cs="Arial"/>
                <w:color w:val="auto"/>
              </w:rPr>
            </w:pPr>
            <w:r w:rsidRPr="00BF0BEF">
              <w:rPr>
                <w:rFonts w:ascii="Arial" w:hAnsi="Arial" w:cs="Arial"/>
                <w:color w:val="auto"/>
              </w:rPr>
              <w:t>DSE Assessments have also been completed for staff members who use desktop equipment.</w:t>
            </w:r>
          </w:p>
          <w:p w14:paraId="5CAE1980" w14:textId="77777777" w:rsidR="00BF0BEF" w:rsidRPr="00A57573" w:rsidRDefault="00BF0BEF" w:rsidP="00BF0BEF">
            <w:pPr>
              <w:ind w:right="121"/>
              <w:rPr>
                <w:rFonts w:ascii="Arial" w:hAnsi="Arial" w:cs="Arial"/>
                <w:color w:val="auto"/>
              </w:rPr>
            </w:pPr>
          </w:p>
          <w:p w14:paraId="12348398" w14:textId="77777777" w:rsidR="008870A0" w:rsidRPr="00A57573" w:rsidRDefault="008870A0" w:rsidP="00A57573">
            <w:pPr>
              <w:jc w:val="both"/>
              <w:rPr>
                <w:rFonts w:ascii="Arial" w:hAnsi="Arial" w:cs="Arial"/>
                <w:color w:val="auto"/>
              </w:rPr>
            </w:pPr>
            <w:r w:rsidRPr="00A57573">
              <w:rPr>
                <w:rFonts w:ascii="Arial" w:hAnsi="Arial" w:cs="Arial"/>
                <w:b/>
                <w:bCs/>
                <w:color w:val="auto"/>
                <w:spacing w:val="-12"/>
              </w:rPr>
              <w:t>S</w:t>
            </w:r>
            <w:r w:rsidRPr="00A57573">
              <w:rPr>
                <w:rFonts w:ascii="Arial" w:hAnsi="Arial" w:cs="Arial"/>
                <w:color w:val="auto"/>
              </w:rPr>
              <w:t>ize up that load</w:t>
            </w:r>
          </w:p>
          <w:p w14:paraId="12348399" w14:textId="08FC8298" w:rsidR="008870A0" w:rsidRPr="00A57573" w:rsidRDefault="008870A0" w:rsidP="00F54116">
            <w:pPr>
              <w:pStyle w:val="ListParagraph"/>
              <w:numPr>
                <w:ilvl w:val="0"/>
                <w:numId w:val="7"/>
              </w:numPr>
              <w:jc w:val="both"/>
              <w:rPr>
                <w:rFonts w:ascii="Arial" w:hAnsi="Arial" w:cs="Arial"/>
              </w:rPr>
            </w:pPr>
            <w:r w:rsidRPr="00A57573">
              <w:rPr>
                <w:rFonts w:ascii="Arial" w:hAnsi="Arial" w:cs="Arial"/>
              </w:rPr>
              <w:t>Assess the load (shape, size</w:t>
            </w:r>
            <w:r w:rsidR="003F7531">
              <w:rPr>
                <w:rFonts w:ascii="Arial" w:hAnsi="Arial" w:cs="Arial"/>
              </w:rPr>
              <w:t>,</w:t>
            </w:r>
            <w:r w:rsidRPr="00A57573">
              <w:rPr>
                <w:rFonts w:ascii="Arial" w:hAnsi="Arial" w:cs="Arial"/>
              </w:rPr>
              <w:t xml:space="preserve"> and weight) </w:t>
            </w:r>
          </w:p>
          <w:p w14:paraId="1234839A" w14:textId="77777777" w:rsidR="008870A0" w:rsidRPr="00A57573" w:rsidRDefault="008870A0" w:rsidP="00F54116">
            <w:pPr>
              <w:pStyle w:val="ListParagraph"/>
              <w:numPr>
                <w:ilvl w:val="0"/>
                <w:numId w:val="7"/>
              </w:numPr>
              <w:jc w:val="both"/>
              <w:rPr>
                <w:rFonts w:ascii="Arial" w:hAnsi="Arial" w:cs="Arial"/>
              </w:rPr>
            </w:pPr>
            <w:r w:rsidRPr="00A57573">
              <w:rPr>
                <w:rFonts w:ascii="Arial" w:hAnsi="Arial" w:cs="Arial"/>
              </w:rPr>
              <w:t>Determine where the load needs to be moved and placed</w:t>
            </w:r>
          </w:p>
          <w:p w14:paraId="1234839B" w14:textId="77777777" w:rsidR="008870A0" w:rsidRPr="00A57573" w:rsidRDefault="008870A0" w:rsidP="00F54116">
            <w:pPr>
              <w:pStyle w:val="ListParagraph"/>
              <w:numPr>
                <w:ilvl w:val="0"/>
                <w:numId w:val="7"/>
              </w:numPr>
              <w:jc w:val="both"/>
              <w:rPr>
                <w:rFonts w:ascii="Arial" w:hAnsi="Arial" w:cs="Arial"/>
              </w:rPr>
            </w:pPr>
            <w:r w:rsidRPr="00A57573">
              <w:rPr>
                <w:rFonts w:ascii="Arial" w:hAnsi="Arial" w:cs="Arial"/>
              </w:rPr>
              <w:t>Determine whether you can carry the load/whether a mechanical aid should be used</w:t>
            </w:r>
          </w:p>
          <w:p w14:paraId="1234839C" w14:textId="77777777" w:rsidR="008870A0" w:rsidRPr="00A57573" w:rsidRDefault="008870A0" w:rsidP="00A57573">
            <w:pPr>
              <w:jc w:val="both"/>
              <w:rPr>
                <w:rFonts w:ascii="Arial" w:hAnsi="Arial" w:cs="Arial"/>
                <w:color w:val="auto"/>
              </w:rPr>
            </w:pPr>
            <w:r w:rsidRPr="00A57573">
              <w:rPr>
                <w:rFonts w:ascii="Arial" w:hAnsi="Arial" w:cs="Arial"/>
                <w:b/>
                <w:bCs/>
                <w:color w:val="auto"/>
                <w:spacing w:val="-12"/>
              </w:rPr>
              <w:t>M</w:t>
            </w:r>
            <w:r w:rsidRPr="00A57573">
              <w:rPr>
                <w:rFonts w:ascii="Arial" w:hAnsi="Arial" w:cs="Arial"/>
                <w:color w:val="auto"/>
              </w:rPr>
              <w:t>ove the load as close to the body as possible</w:t>
            </w:r>
          </w:p>
          <w:p w14:paraId="1234839D" w14:textId="77777777" w:rsidR="008870A0" w:rsidRPr="00A57573" w:rsidRDefault="008870A0" w:rsidP="00F54116">
            <w:pPr>
              <w:pStyle w:val="ListParagraph"/>
              <w:numPr>
                <w:ilvl w:val="0"/>
                <w:numId w:val="8"/>
              </w:numPr>
              <w:jc w:val="both"/>
              <w:rPr>
                <w:rFonts w:ascii="Arial" w:hAnsi="Arial" w:cs="Arial"/>
              </w:rPr>
            </w:pPr>
            <w:r w:rsidRPr="00A57573">
              <w:rPr>
                <w:rFonts w:ascii="Arial" w:hAnsi="Arial" w:cs="Arial"/>
              </w:rPr>
              <w:t>Carry the load as close to the body as possible</w:t>
            </w:r>
          </w:p>
          <w:p w14:paraId="1234839E" w14:textId="77777777" w:rsidR="008870A0" w:rsidRPr="00A57573" w:rsidRDefault="008870A0" w:rsidP="00F54116">
            <w:pPr>
              <w:pStyle w:val="ListParagraph"/>
              <w:numPr>
                <w:ilvl w:val="0"/>
                <w:numId w:val="8"/>
              </w:numPr>
              <w:jc w:val="both"/>
              <w:rPr>
                <w:rFonts w:ascii="Arial" w:hAnsi="Arial" w:cs="Arial"/>
              </w:rPr>
            </w:pPr>
            <w:r w:rsidRPr="00A57573">
              <w:rPr>
                <w:rFonts w:ascii="Arial" w:hAnsi="Arial" w:cs="Arial"/>
              </w:rPr>
              <w:t xml:space="preserve">Secure your grip </w:t>
            </w:r>
          </w:p>
          <w:p w14:paraId="1234839F" w14:textId="77777777" w:rsidR="008870A0" w:rsidRPr="00A57573" w:rsidRDefault="008870A0" w:rsidP="00A57573">
            <w:pPr>
              <w:jc w:val="both"/>
              <w:rPr>
                <w:rFonts w:ascii="Arial" w:hAnsi="Arial" w:cs="Arial"/>
                <w:color w:val="auto"/>
              </w:rPr>
            </w:pPr>
            <w:r w:rsidRPr="00A57573">
              <w:rPr>
                <w:rFonts w:ascii="Arial" w:hAnsi="Arial" w:cs="Arial"/>
                <w:b/>
                <w:bCs/>
                <w:color w:val="auto"/>
                <w:spacing w:val="-12"/>
              </w:rPr>
              <w:t>A</w:t>
            </w:r>
            <w:r w:rsidRPr="00A57573">
              <w:rPr>
                <w:rFonts w:ascii="Arial" w:hAnsi="Arial" w:cs="Arial"/>
                <w:color w:val="auto"/>
              </w:rPr>
              <w:t>lways bend your knees</w:t>
            </w:r>
          </w:p>
          <w:p w14:paraId="123483A0" w14:textId="77777777" w:rsidR="008870A0" w:rsidRPr="00A57573" w:rsidRDefault="008870A0" w:rsidP="00F54116">
            <w:pPr>
              <w:pStyle w:val="ListParagraph"/>
              <w:numPr>
                <w:ilvl w:val="0"/>
                <w:numId w:val="9"/>
              </w:numPr>
              <w:jc w:val="both"/>
              <w:rPr>
                <w:rFonts w:ascii="Arial" w:hAnsi="Arial" w:cs="Arial"/>
              </w:rPr>
            </w:pPr>
            <w:r w:rsidRPr="00A57573">
              <w:rPr>
                <w:rFonts w:ascii="Arial" w:hAnsi="Arial" w:cs="Arial"/>
              </w:rPr>
              <w:t>Keep feet apart in a comfortable position (usually in line with hips)</w:t>
            </w:r>
          </w:p>
          <w:p w14:paraId="123483A1" w14:textId="77777777" w:rsidR="008870A0" w:rsidRPr="00A57573" w:rsidRDefault="008870A0" w:rsidP="00F54116">
            <w:pPr>
              <w:pStyle w:val="ListParagraph"/>
              <w:numPr>
                <w:ilvl w:val="0"/>
                <w:numId w:val="9"/>
              </w:numPr>
              <w:jc w:val="both"/>
              <w:rPr>
                <w:rFonts w:ascii="Arial" w:hAnsi="Arial" w:cs="Arial"/>
              </w:rPr>
            </w:pPr>
            <w:r w:rsidRPr="00A57573">
              <w:rPr>
                <w:rFonts w:ascii="Arial" w:hAnsi="Arial" w:cs="Arial"/>
              </w:rPr>
              <w:t>Minimise lower back bending</w:t>
            </w:r>
          </w:p>
          <w:p w14:paraId="123483A2" w14:textId="77777777" w:rsidR="008870A0" w:rsidRPr="00A57573" w:rsidRDefault="008870A0" w:rsidP="00F54116">
            <w:pPr>
              <w:pStyle w:val="ListParagraph"/>
              <w:numPr>
                <w:ilvl w:val="0"/>
                <w:numId w:val="9"/>
              </w:numPr>
              <w:jc w:val="both"/>
              <w:rPr>
                <w:rFonts w:ascii="Arial" w:hAnsi="Arial" w:cs="Arial"/>
              </w:rPr>
            </w:pPr>
            <w:r w:rsidRPr="00A57573">
              <w:rPr>
                <w:rFonts w:ascii="Arial" w:hAnsi="Arial" w:cs="Arial"/>
              </w:rPr>
              <w:t>Bend knees (squat or semi-squat position)</w:t>
            </w:r>
          </w:p>
          <w:p w14:paraId="123483A3" w14:textId="77777777" w:rsidR="008870A0" w:rsidRPr="00A57573" w:rsidRDefault="008870A0" w:rsidP="00A57573">
            <w:pPr>
              <w:jc w:val="both"/>
              <w:rPr>
                <w:rFonts w:ascii="Arial" w:hAnsi="Arial" w:cs="Arial"/>
                <w:color w:val="auto"/>
                <w:u w:val="single"/>
              </w:rPr>
            </w:pPr>
            <w:r w:rsidRPr="00A57573">
              <w:rPr>
                <w:rFonts w:ascii="Arial" w:hAnsi="Arial" w:cs="Arial"/>
                <w:b/>
                <w:bCs/>
                <w:color w:val="auto"/>
                <w:spacing w:val="-12"/>
              </w:rPr>
              <w:t>R</w:t>
            </w:r>
            <w:r w:rsidRPr="00A57573">
              <w:rPr>
                <w:rFonts w:ascii="Arial" w:hAnsi="Arial" w:cs="Arial"/>
                <w:color w:val="auto"/>
              </w:rPr>
              <w:t>aise the load with your legs</w:t>
            </w:r>
          </w:p>
          <w:p w14:paraId="123483A4" w14:textId="77777777" w:rsidR="008870A0" w:rsidRPr="00A57573" w:rsidRDefault="008870A0" w:rsidP="00F54116">
            <w:pPr>
              <w:pStyle w:val="ListParagraph"/>
              <w:numPr>
                <w:ilvl w:val="0"/>
                <w:numId w:val="10"/>
              </w:numPr>
              <w:jc w:val="both"/>
              <w:rPr>
                <w:rFonts w:ascii="Arial" w:hAnsi="Arial" w:cs="Arial"/>
              </w:rPr>
            </w:pPr>
            <w:r w:rsidRPr="00A57573">
              <w:rPr>
                <w:rFonts w:ascii="Arial" w:hAnsi="Arial" w:cs="Arial"/>
              </w:rPr>
              <w:t>Lift the load with your legs, not your back, in a smooth motion (avoid twisting or jerky movements)</w:t>
            </w:r>
          </w:p>
          <w:p w14:paraId="123483A5" w14:textId="77777777" w:rsidR="008870A0" w:rsidRPr="00A57573" w:rsidRDefault="008870A0" w:rsidP="00F54116">
            <w:pPr>
              <w:pStyle w:val="ListParagraph"/>
              <w:numPr>
                <w:ilvl w:val="0"/>
                <w:numId w:val="10"/>
              </w:numPr>
              <w:jc w:val="both"/>
              <w:rPr>
                <w:rFonts w:ascii="Arial" w:hAnsi="Arial" w:cs="Arial"/>
              </w:rPr>
            </w:pPr>
            <w:r w:rsidRPr="00A57573">
              <w:rPr>
                <w:rFonts w:ascii="Arial" w:hAnsi="Arial" w:cs="Arial"/>
              </w:rPr>
              <w:t>Maintain normal curvature of the spine</w:t>
            </w:r>
          </w:p>
          <w:p w14:paraId="123483A6" w14:textId="77777777" w:rsidR="008870A0" w:rsidRPr="00A57573" w:rsidRDefault="008870A0" w:rsidP="00A57573">
            <w:pPr>
              <w:ind w:right="644"/>
              <w:jc w:val="both"/>
              <w:rPr>
                <w:rFonts w:ascii="Arial" w:hAnsi="Arial" w:cs="Arial"/>
                <w:color w:val="auto"/>
              </w:rPr>
            </w:pPr>
            <w:r w:rsidRPr="00A57573">
              <w:rPr>
                <w:rFonts w:ascii="Arial" w:hAnsi="Arial" w:cs="Arial"/>
                <w:b/>
                <w:bCs/>
                <w:color w:val="auto"/>
                <w:spacing w:val="-12"/>
              </w:rPr>
              <w:t>T</w:t>
            </w:r>
            <w:r w:rsidRPr="00A57573">
              <w:rPr>
                <w:rFonts w:ascii="Arial" w:hAnsi="Arial" w:cs="Arial"/>
                <w:color w:val="auto"/>
              </w:rPr>
              <w:t>urn your feet in the direction you want to move</w:t>
            </w:r>
          </w:p>
          <w:p w14:paraId="123483A7" w14:textId="77777777" w:rsidR="008870A0" w:rsidRPr="00A57573" w:rsidRDefault="008870A0" w:rsidP="00F54116">
            <w:pPr>
              <w:pStyle w:val="ListParagraph"/>
              <w:numPr>
                <w:ilvl w:val="0"/>
                <w:numId w:val="11"/>
              </w:numPr>
              <w:jc w:val="both"/>
              <w:rPr>
                <w:rFonts w:ascii="Arial" w:hAnsi="Arial" w:cs="Arial"/>
              </w:rPr>
            </w:pPr>
            <w:r w:rsidRPr="00A57573">
              <w:rPr>
                <w:rFonts w:ascii="Arial" w:hAnsi="Arial" w:cs="Arial"/>
              </w:rPr>
              <w:t>Change direction by pointing your feet and not twisting your back</w:t>
            </w:r>
          </w:p>
          <w:p w14:paraId="123483A8" w14:textId="77777777" w:rsidR="00BC5AA4" w:rsidRPr="00A57573" w:rsidRDefault="00BC5AA4" w:rsidP="00F54116">
            <w:pPr>
              <w:pStyle w:val="ListParagraph"/>
              <w:numPr>
                <w:ilvl w:val="0"/>
                <w:numId w:val="11"/>
              </w:numPr>
              <w:jc w:val="both"/>
              <w:rPr>
                <w:rFonts w:ascii="Arial" w:hAnsi="Arial" w:cs="Arial"/>
              </w:rPr>
            </w:pPr>
            <w:r w:rsidRPr="00A57573">
              <w:rPr>
                <w:rFonts w:ascii="Arial" w:hAnsi="Arial" w:cs="Arial"/>
              </w:rPr>
              <w:t>To set the load down, squat down, keep your head up and allow your legs to carry the weight</w:t>
            </w:r>
          </w:p>
          <w:p w14:paraId="123483A9" w14:textId="0AD0983E" w:rsidR="00557C2A" w:rsidRPr="00557C2A" w:rsidRDefault="00557C2A" w:rsidP="00557C2A">
            <w:pPr>
              <w:ind w:right="30"/>
              <w:rPr>
                <w:rFonts w:ascii="Arial" w:hAnsi="Arial" w:cs="Arial"/>
              </w:rPr>
            </w:pPr>
          </w:p>
        </w:tc>
        <w:tc>
          <w:tcPr>
            <w:tcW w:w="2409" w:type="dxa"/>
            <w:shd w:val="clear" w:color="auto" w:fill="92D050"/>
            <w:vAlign w:val="center"/>
          </w:tcPr>
          <w:p w14:paraId="672B49D1" w14:textId="1D2A3820" w:rsidR="008870A0" w:rsidRDefault="008870A0" w:rsidP="00A57573">
            <w:pPr>
              <w:rPr>
                <w:rFonts w:ascii="Arial" w:hAnsi="Arial" w:cs="Arial"/>
                <w:b/>
                <w:color w:val="00B050"/>
              </w:rPr>
            </w:pPr>
          </w:p>
          <w:p w14:paraId="77702A3D" w14:textId="77777777" w:rsidR="006071AA" w:rsidRDefault="006071AA" w:rsidP="00A57573">
            <w:pPr>
              <w:rPr>
                <w:rFonts w:ascii="Arial" w:hAnsi="Arial" w:cs="Arial"/>
                <w:b/>
                <w:color w:val="00B050"/>
              </w:rPr>
            </w:pPr>
          </w:p>
          <w:p w14:paraId="28A7B9FE" w14:textId="77777777" w:rsidR="006071AA" w:rsidRDefault="006071AA" w:rsidP="00A57573">
            <w:pPr>
              <w:rPr>
                <w:rFonts w:ascii="Arial" w:hAnsi="Arial" w:cs="Arial"/>
                <w:b/>
                <w:color w:val="00B050"/>
              </w:rPr>
            </w:pPr>
          </w:p>
          <w:p w14:paraId="4EC5AD69" w14:textId="77777777" w:rsidR="006071AA" w:rsidRDefault="006071AA" w:rsidP="00A57573">
            <w:pPr>
              <w:rPr>
                <w:rFonts w:ascii="Arial" w:hAnsi="Arial" w:cs="Arial"/>
                <w:b/>
                <w:color w:val="00B050"/>
              </w:rPr>
            </w:pPr>
          </w:p>
          <w:p w14:paraId="0E1C7CAE" w14:textId="77777777" w:rsidR="006071AA" w:rsidRDefault="006071AA" w:rsidP="00A57573">
            <w:pPr>
              <w:rPr>
                <w:rFonts w:ascii="Arial" w:hAnsi="Arial" w:cs="Arial"/>
                <w:b/>
                <w:color w:val="00B050"/>
              </w:rPr>
            </w:pPr>
          </w:p>
          <w:p w14:paraId="7CBEF449" w14:textId="73C828B9" w:rsidR="00BF0BEF" w:rsidRDefault="00BF0BEF" w:rsidP="00BF0BEF">
            <w:pPr>
              <w:rPr>
                <w:rFonts w:ascii="Arial" w:hAnsi="Arial" w:cs="Arial"/>
                <w:b/>
                <w:color w:val="00B050"/>
              </w:rPr>
            </w:pPr>
          </w:p>
          <w:p w14:paraId="5C5BFB26" w14:textId="77777777" w:rsidR="006071AA" w:rsidRDefault="006071AA" w:rsidP="00A57573">
            <w:pPr>
              <w:rPr>
                <w:rFonts w:ascii="Arial" w:hAnsi="Arial" w:cs="Arial"/>
                <w:b/>
                <w:color w:val="00B050"/>
              </w:rPr>
            </w:pPr>
          </w:p>
          <w:p w14:paraId="63335BCD" w14:textId="77777777" w:rsidR="006071AA" w:rsidRDefault="006071AA" w:rsidP="00A57573">
            <w:pPr>
              <w:rPr>
                <w:rFonts w:ascii="Arial" w:hAnsi="Arial" w:cs="Arial"/>
                <w:b/>
                <w:color w:val="00B050"/>
              </w:rPr>
            </w:pPr>
          </w:p>
          <w:p w14:paraId="26E32BAA" w14:textId="77777777" w:rsidR="006071AA" w:rsidRDefault="006071AA" w:rsidP="00A57573">
            <w:pPr>
              <w:rPr>
                <w:rFonts w:ascii="Arial" w:hAnsi="Arial" w:cs="Arial"/>
                <w:b/>
                <w:color w:val="00B050"/>
              </w:rPr>
            </w:pPr>
          </w:p>
          <w:p w14:paraId="78BD9472" w14:textId="77777777" w:rsidR="006071AA" w:rsidRDefault="006071AA" w:rsidP="00A57573">
            <w:pPr>
              <w:rPr>
                <w:rFonts w:ascii="Arial" w:hAnsi="Arial" w:cs="Arial"/>
                <w:b/>
                <w:color w:val="00B050"/>
              </w:rPr>
            </w:pPr>
          </w:p>
          <w:p w14:paraId="1A89DCF1" w14:textId="77777777" w:rsidR="006071AA" w:rsidRDefault="006071AA" w:rsidP="00A57573">
            <w:pPr>
              <w:rPr>
                <w:rFonts w:ascii="Arial" w:hAnsi="Arial" w:cs="Arial"/>
                <w:b/>
                <w:color w:val="00B050"/>
              </w:rPr>
            </w:pPr>
          </w:p>
          <w:p w14:paraId="7F3407C9" w14:textId="77777777" w:rsidR="006071AA" w:rsidRDefault="006071AA" w:rsidP="00A57573">
            <w:pPr>
              <w:rPr>
                <w:rFonts w:ascii="Arial" w:hAnsi="Arial" w:cs="Arial"/>
                <w:b/>
                <w:color w:val="00B050"/>
              </w:rPr>
            </w:pPr>
          </w:p>
          <w:p w14:paraId="61B48602" w14:textId="77777777" w:rsidR="006071AA" w:rsidRDefault="006071AA" w:rsidP="00A57573">
            <w:pPr>
              <w:rPr>
                <w:rFonts w:ascii="Arial" w:hAnsi="Arial" w:cs="Arial"/>
                <w:b/>
                <w:color w:val="00B050"/>
              </w:rPr>
            </w:pPr>
          </w:p>
          <w:p w14:paraId="5C189AC0" w14:textId="77777777" w:rsidR="006071AA" w:rsidRDefault="006071AA" w:rsidP="00A57573">
            <w:pPr>
              <w:rPr>
                <w:rFonts w:ascii="Arial" w:hAnsi="Arial" w:cs="Arial"/>
                <w:b/>
                <w:color w:val="00B050"/>
              </w:rPr>
            </w:pPr>
          </w:p>
          <w:p w14:paraId="0626FC4C" w14:textId="77777777" w:rsidR="006071AA" w:rsidRDefault="006071AA" w:rsidP="00A57573">
            <w:pPr>
              <w:rPr>
                <w:rFonts w:ascii="Arial" w:hAnsi="Arial" w:cs="Arial"/>
                <w:b/>
                <w:color w:val="00B050"/>
              </w:rPr>
            </w:pPr>
          </w:p>
          <w:p w14:paraId="661862D9" w14:textId="77777777" w:rsidR="00BF0BEF" w:rsidRDefault="00BF0BEF" w:rsidP="00BF0BEF">
            <w:pPr>
              <w:rPr>
                <w:rFonts w:ascii="Arial" w:hAnsi="Arial" w:cs="Arial"/>
                <w:b/>
                <w:color w:val="00B050"/>
              </w:rPr>
            </w:pPr>
            <w:r w:rsidRPr="00A57573">
              <w:rPr>
                <w:rFonts w:ascii="Arial" w:hAnsi="Arial" w:cs="Arial"/>
                <w:b/>
                <w:color w:val="auto"/>
              </w:rPr>
              <w:t>Compliance</w:t>
            </w:r>
          </w:p>
          <w:p w14:paraId="289FE09F" w14:textId="77777777" w:rsidR="006071AA" w:rsidRDefault="006071AA" w:rsidP="00A57573">
            <w:pPr>
              <w:rPr>
                <w:rFonts w:ascii="Arial" w:hAnsi="Arial" w:cs="Arial"/>
                <w:b/>
                <w:color w:val="00B050"/>
              </w:rPr>
            </w:pPr>
          </w:p>
          <w:p w14:paraId="733D2A75" w14:textId="77777777" w:rsidR="006071AA" w:rsidRDefault="006071AA" w:rsidP="00A57573">
            <w:pPr>
              <w:rPr>
                <w:rFonts w:ascii="Arial" w:hAnsi="Arial" w:cs="Arial"/>
                <w:b/>
                <w:color w:val="00B050"/>
              </w:rPr>
            </w:pPr>
          </w:p>
          <w:p w14:paraId="730A9B04" w14:textId="77777777" w:rsidR="006071AA" w:rsidRDefault="006071AA" w:rsidP="00A57573">
            <w:pPr>
              <w:rPr>
                <w:rFonts w:ascii="Arial" w:hAnsi="Arial" w:cs="Arial"/>
                <w:b/>
                <w:color w:val="00B050"/>
              </w:rPr>
            </w:pPr>
          </w:p>
          <w:p w14:paraId="4138DF39" w14:textId="77777777" w:rsidR="006071AA" w:rsidRDefault="006071AA" w:rsidP="00A57573">
            <w:pPr>
              <w:rPr>
                <w:rFonts w:ascii="Arial" w:hAnsi="Arial" w:cs="Arial"/>
                <w:b/>
                <w:color w:val="00B050"/>
              </w:rPr>
            </w:pPr>
          </w:p>
          <w:p w14:paraId="3220367F" w14:textId="77777777" w:rsidR="006071AA" w:rsidRDefault="006071AA" w:rsidP="00A57573">
            <w:pPr>
              <w:rPr>
                <w:rFonts w:ascii="Arial" w:hAnsi="Arial" w:cs="Arial"/>
                <w:b/>
                <w:color w:val="00B050"/>
              </w:rPr>
            </w:pPr>
          </w:p>
          <w:p w14:paraId="1F1322F5" w14:textId="77777777" w:rsidR="006071AA" w:rsidRDefault="006071AA" w:rsidP="00A57573">
            <w:pPr>
              <w:rPr>
                <w:rFonts w:ascii="Arial" w:hAnsi="Arial" w:cs="Arial"/>
                <w:b/>
                <w:color w:val="00B050"/>
              </w:rPr>
            </w:pPr>
          </w:p>
          <w:p w14:paraId="3B18B8DE" w14:textId="77777777" w:rsidR="006071AA" w:rsidRDefault="006071AA" w:rsidP="00A57573">
            <w:pPr>
              <w:rPr>
                <w:rFonts w:ascii="Arial" w:hAnsi="Arial" w:cs="Arial"/>
                <w:b/>
                <w:color w:val="00B050"/>
              </w:rPr>
            </w:pPr>
          </w:p>
          <w:p w14:paraId="3F224747" w14:textId="77777777" w:rsidR="006071AA" w:rsidRDefault="006071AA" w:rsidP="00A57573">
            <w:pPr>
              <w:rPr>
                <w:rFonts w:ascii="Arial" w:hAnsi="Arial" w:cs="Arial"/>
                <w:b/>
                <w:color w:val="00B050"/>
              </w:rPr>
            </w:pPr>
          </w:p>
          <w:p w14:paraId="452667D7" w14:textId="77777777" w:rsidR="006071AA" w:rsidRDefault="006071AA" w:rsidP="00A57573">
            <w:pPr>
              <w:rPr>
                <w:rFonts w:ascii="Arial" w:hAnsi="Arial" w:cs="Arial"/>
                <w:b/>
                <w:color w:val="00B050"/>
              </w:rPr>
            </w:pPr>
          </w:p>
          <w:p w14:paraId="273CF920" w14:textId="77777777" w:rsidR="006071AA" w:rsidRDefault="006071AA" w:rsidP="00A57573">
            <w:pPr>
              <w:rPr>
                <w:rFonts w:ascii="Arial" w:hAnsi="Arial" w:cs="Arial"/>
                <w:b/>
                <w:color w:val="00B050"/>
              </w:rPr>
            </w:pPr>
          </w:p>
          <w:p w14:paraId="2613B76D" w14:textId="77777777" w:rsidR="006071AA" w:rsidRDefault="006071AA" w:rsidP="00A57573">
            <w:pPr>
              <w:rPr>
                <w:rFonts w:ascii="Arial" w:hAnsi="Arial" w:cs="Arial"/>
                <w:b/>
                <w:color w:val="00B050"/>
              </w:rPr>
            </w:pPr>
          </w:p>
          <w:p w14:paraId="427BC812" w14:textId="77777777" w:rsidR="006071AA" w:rsidRDefault="006071AA" w:rsidP="00A57573">
            <w:pPr>
              <w:rPr>
                <w:rFonts w:ascii="Arial" w:hAnsi="Arial" w:cs="Arial"/>
                <w:b/>
                <w:color w:val="00B050"/>
              </w:rPr>
            </w:pPr>
          </w:p>
          <w:p w14:paraId="0E162B42" w14:textId="77777777" w:rsidR="006071AA" w:rsidRDefault="006071AA" w:rsidP="00A57573">
            <w:pPr>
              <w:rPr>
                <w:rFonts w:ascii="Arial" w:hAnsi="Arial" w:cs="Arial"/>
                <w:b/>
                <w:color w:val="00B050"/>
              </w:rPr>
            </w:pPr>
          </w:p>
          <w:p w14:paraId="4CEFA851" w14:textId="77777777" w:rsidR="006071AA" w:rsidRDefault="006071AA" w:rsidP="00A57573">
            <w:pPr>
              <w:rPr>
                <w:rFonts w:ascii="Arial" w:hAnsi="Arial" w:cs="Arial"/>
                <w:b/>
                <w:color w:val="00B050"/>
              </w:rPr>
            </w:pPr>
          </w:p>
          <w:p w14:paraId="56146895" w14:textId="77777777" w:rsidR="006071AA" w:rsidRDefault="006071AA" w:rsidP="00A57573">
            <w:pPr>
              <w:rPr>
                <w:rFonts w:ascii="Arial" w:hAnsi="Arial" w:cs="Arial"/>
                <w:b/>
                <w:color w:val="00B050"/>
              </w:rPr>
            </w:pPr>
          </w:p>
          <w:p w14:paraId="71F014AC" w14:textId="77777777" w:rsidR="006071AA" w:rsidRDefault="006071AA" w:rsidP="00A57573">
            <w:pPr>
              <w:rPr>
                <w:rFonts w:ascii="Arial" w:hAnsi="Arial" w:cs="Arial"/>
                <w:b/>
                <w:color w:val="00B050"/>
              </w:rPr>
            </w:pPr>
          </w:p>
          <w:p w14:paraId="123483AE" w14:textId="67FD0D32" w:rsidR="006071AA" w:rsidRPr="00A57573" w:rsidRDefault="006071AA" w:rsidP="00A57573">
            <w:pPr>
              <w:rPr>
                <w:rFonts w:ascii="Arial" w:hAnsi="Arial" w:cs="Arial"/>
                <w:color w:val="auto"/>
              </w:rPr>
            </w:pPr>
          </w:p>
        </w:tc>
      </w:tr>
      <w:tr w:rsidR="00E07429" w:rsidRPr="00A57573" w14:paraId="2142676E" w14:textId="77777777" w:rsidTr="00891CFF">
        <w:trPr>
          <w:trHeight w:val="1084"/>
        </w:trPr>
        <w:tc>
          <w:tcPr>
            <w:tcW w:w="9639" w:type="dxa"/>
            <w:gridSpan w:val="2"/>
            <w:shd w:val="clear" w:color="auto" w:fill="auto"/>
            <w:vAlign w:val="center"/>
          </w:tcPr>
          <w:p w14:paraId="532E7A2B" w14:textId="77777777" w:rsidR="00891CFF" w:rsidRDefault="00E07429" w:rsidP="00891CFF">
            <w:pPr>
              <w:rPr>
                <w:rFonts w:ascii="Arial" w:hAnsi="Arial" w:cs="Arial"/>
                <w:color w:val="auto"/>
              </w:rPr>
            </w:pPr>
            <w:r w:rsidRPr="00A57573">
              <w:rPr>
                <w:rFonts w:ascii="Arial" w:hAnsi="Arial" w:cs="Arial"/>
                <w:color w:val="auto"/>
              </w:rPr>
              <w:t>Please note that manual handling training is provided by the Health, Safety and Wellbeing Team at SMBC and can be booked through SLA Online</w:t>
            </w:r>
            <w:r w:rsidR="00891CFF">
              <w:rPr>
                <w:rFonts w:ascii="Arial" w:hAnsi="Arial" w:cs="Arial"/>
                <w:color w:val="auto"/>
              </w:rPr>
              <w:t>:</w:t>
            </w:r>
          </w:p>
          <w:p w14:paraId="311F851D" w14:textId="4BD55BC5" w:rsidR="00891CFF" w:rsidRPr="00891CFF" w:rsidRDefault="008263F4" w:rsidP="00891CFF">
            <w:pPr>
              <w:rPr>
                <w:rFonts w:ascii="Arial" w:hAnsi="Arial" w:cs="Arial"/>
                <w:color w:val="auto"/>
              </w:rPr>
            </w:pPr>
            <w:hyperlink r:id="rId13" w:history="1">
              <w:r w:rsidR="00891CFF" w:rsidRPr="00A44D09">
                <w:rPr>
                  <w:rStyle w:val="Hyperlink"/>
                  <w:rFonts w:ascii="Arial" w:hAnsi="Arial" w:cs="Arial"/>
                </w:rPr>
                <w:t>https://secure2.sla-online.co.uk/SelectPortal.aspx</w:t>
              </w:r>
            </w:hyperlink>
          </w:p>
        </w:tc>
      </w:tr>
    </w:tbl>
    <w:p w14:paraId="123483B5" w14:textId="37AB8105" w:rsidR="007A655E" w:rsidRDefault="007A655E" w:rsidP="00A57573">
      <w:pPr>
        <w:spacing w:after="0" w:line="240" w:lineRule="auto"/>
        <w:rPr>
          <w:rFonts w:ascii="Arial" w:hAnsi="Arial" w:cs="Arial"/>
          <w:b/>
          <w:color w:val="auto"/>
        </w:rPr>
      </w:pPr>
    </w:p>
    <w:p w14:paraId="498176E1" w14:textId="06BA7C52" w:rsidR="00E938E4" w:rsidRDefault="00E938E4" w:rsidP="00A57573">
      <w:pPr>
        <w:spacing w:after="0" w:line="240" w:lineRule="auto"/>
        <w:rPr>
          <w:rFonts w:ascii="Arial" w:hAnsi="Arial" w:cs="Arial"/>
          <w:b/>
          <w:color w:val="auto"/>
        </w:rPr>
      </w:pPr>
    </w:p>
    <w:p w14:paraId="3B3FFC74" w14:textId="24BCF742" w:rsidR="00E938E4" w:rsidRDefault="00E938E4" w:rsidP="00A57573">
      <w:pPr>
        <w:spacing w:after="0" w:line="240" w:lineRule="auto"/>
        <w:rPr>
          <w:rFonts w:ascii="Arial" w:hAnsi="Arial" w:cs="Arial"/>
          <w:b/>
          <w:color w:val="auto"/>
        </w:rPr>
      </w:pPr>
    </w:p>
    <w:p w14:paraId="00665F1F" w14:textId="5B947885" w:rsidR="00E938E4" w:rsidRDefault="00E938E4" w:rsidP="00A57573">
      <w:pPr>
        <w:spacing w:after="0" w:line="240" w:lineRule="auto"/>
        <w:rPr>
          <w:rFonts w:ascii="Arial" w:hAnsi="Arial" w:cs="Arial"/>
          <w:b/>
          <w:color w:val="auto"/>
        </w:rPr>
      </w:pPr>
    </w:p>
    <w:p w14:paraId="69E05FEE" w14:textId="49C16BC6" w:rsidR="00E938E4" w:rsidRDefault="00E938E4" w:rsidP="00A57573">
      <w:pPr>
        <w:spacing w:after="0" w:line="240" w:lineRule="auto"/>
        <w:rPr>
          <w:rFonts w:ascii="Arial" w:hAnsi="Arial" w:cs="Arial"/>
          <w:b/>
          <w:color w:val="auto"/>
        </w:rPr>
      </w:pPr>
    </w:p>
    <w:p w14:paraId="1C506140" w14:textId="61D561EB" w:rsidR="00E938E4" w:rsidRDefault="00E938E4" w:rsidP="00A57573">
      <w:pPr>
        <w:spacing w:after="0" w:line="240" w:lineRule="auto"/>
        <w:rPr>
          <w:rFonts w:ascii="Arial" w:hAnsi="Arial" w:cs="Arial"/>
          <w:b/>
          <w:color w:val="auto"/>
        </w:rPr>
      </w:pPr>
    </w:p>
    <w:p w14:paraId="521A4C30" w14:textId="23407D2F" w:rsidR="00E938E4" w:rsidRDefault="00E938E4" w:rsidP="00A57573">
      <w:pPr>
        <w:spacing w:after="0" w:line="240" w:lineRule="auto"/>
        <w:rPr>
          <w:rFonts w:ascii="Arial" w:hAnsi="Arial" w:cs="Arial"/>
          <w:b/>
          <w:color w:val="auto"/>
        </w:rPr>
      </w:pPr>
    </w:p>
    <w:p w14:paraId="7C0F2BE4" w14:textId="0DE05531" w:rsidR="00E938E4" w:rsidRDefault="00E938E4" w:rsidP="00A57573">
      <w:pPr>
        <w:spacing w:after="0" w:line="240" w:lineRule="auto"/>
        <w:rPr>
          <w:rFonts w:ascii="Arial" w:hAnsi="Arial" w:cs="Arial"/>
          <w:b/>
          <w:color w:val="auto"/>
        </w:rPr>
      </w:pPr>
    </w:p>
    <w:p w14:paraId="7230FF15" w14:textId="1813D3C1" w:rsidR="00E938E4" w:rsidRDefault="00E938E4" w:rsidP="00A57573">
      <w:pPr>
        <w:spacing w:after="0" w:line="240" w:lineRule="auto"/>
        <w:rPr>
          <w:rFonts w:ascii="Arial" w:hAnsi="Arial" w:cs="Arial"/>
          <w:b/>
          <w:color w:val="auto"/>
        </w:rPr>
      </w:pPr>
    </w:p>
    <w:p w14:paraId="61A8B40D" w14:textId="77777777" w:rsidR="00E938E4" w:rsidRPr="00A57573" w:rsidRDefault="00E938E4" w:rsidP="00A57573">
      <w:pPr>
        <w:spacing w:after="0" w:line="240" w:lineRule="auto"/>
        <w:rPr>
          <w:rFonts w:ascii="Arial" w:hAnsi="Arial" w:cs="Arial"/>
          <w:b/>
          <w:color w:val="auto"/>
        </w:rPr>
      </w:pPr>
    </w:p>
    <w:tbl>
      <w:tblPr>
        <w:tblStyle w:val="TableGrid0"/>
        <w:tblW w:w="9639" w:type="dxa"/>
        <w:tblInd w:w="-5" w:type="dxa"/>
        <w:tblLook w:val="04A0" w:firstRow="1" w:lastRow="0" w:firstColumn="1" w:lastColumn="0" w:noHBand="0" w:noVBand="1"/>
      </w:tblPr>
      <w:tblGrid>
        <w:gridCol w:w="7230"/>
        <w:gridCol w:w="2409"/>
      </w:tblGrid>
      <w:tr w:rsidR="00A57573" w:rsidRPr="00A57573" w14:paraId="123483B7" w14:textId="77777777" w:rsidTr="008C34C2">
        <w:trPr>
          <w:trHeight w:val="388"/>
        </w:trPr>
        <w:tc>
          <w:tcPr>
            <w:tcW w:w="9639" w:type="dxa"/>
            <w:gridSpan w:val="2"/>
            <w:shd w:val="clear" w:color="auto" w:fill="032C7E"/>
            <w:vAlign w:val="center"/>
          </w:tcPr>
          <w:p w14:paraId="123483B6" w14:textId="76B89205" w:rsidR="009E5A97" w:rsidRPr="00A57573" w:rsidRDefault="008922E4" w:rsidP="00A57573">
            <w:pPr>
              <w:pStyle w:val="Stockport4"/>
              <w:rPr>
                <w:color w:val="auto"/>
              </w:rPr>
            </w:pPr>
            <w:bookmarkStart w:id="20" w:name="_Toc97823639"/>
            <w:r w:rsidRPr="00A57573">
              <w:rPr>
                <w:color w:val="auto"/>
              </w:rPr>
              <w:t xml:space="preserve">Control </w:t>
            </w:r>
            <w:r w:rsidR="00941A4B" w:rsidRPr="00A57573">
              <w:rPr>
                <w:color w:val="auto"/>
              </w:rPr>
              <w:t>o</w:t>
            </w:r>
            <w:r w:rsidRPr="00A57573">
              <w:rPr>
                <w:color w:val="auto"/>
              </w:rPr>
              <w:t>f Substances Hazardous To Health (COSHH)</w:t>
            </w:r>
            <w:bookmarkEnd w:id="20"/>
            <w:r w:rsidRPr="00A57573">
              <w:rPr>
                <w:color w:val="auto"/>
              </w:rPr>
              <w:t xml:space="preserve"> </w:t>
            </w:r>
          </w:p>
        </w:tc>
      </w:tr>
      <w:tr w:rsidR="00A57573" w:rsidRPr="00A57573" w14:paraId="123483C4" w14:textId="77777777" w:rsidTr="00FD65FD">
        <w:trPr>
          <w:trHeight w:val="3269"/>
        </w:trPr>
        <w:tc>
          <w:tcPr>
            <w:tcW w:w="7230" w:type="dxa"/>
            <w:shd w:val="clear" w:color="auto" w:fill="auto"/>
            <w:vAlign w:val="center"/>
          </w:tcPr>
          <w:p w14:paraId="6D231561" w14:textId="126BE093" w:rsidR="00362F40" w:rsidRDefault="00362F40" w:rsidP="00362F40">
            <w:pPr>
              <w:ind w:right="173"/>
              <w:rPr>
                <w:rFonts w:ascii="Arial" w:hAnsi="Arial" w:cs="Arial"/>
                <w:color w:val="auto"/>
              </w:rPr>
            </w:pPr>
            <w:r w:rsidRPr="00362F40">
              <w:rPr>
                <w:rFonts w:ascii="Arial" w:hAnsi="Arial" w:cs="Arial"/>
                <w:color w:val="auto"/>
              </w:rPr>
              <w:t>Product safety data sheets have been obtained from the manufacturer for every substance used at the school.</w:t>
            </w:r>
          </w:p>
          <w:p w14:paraId="4F93121C" w14:textId="77777777" w:rsidR="00362F40" w:rsidRPr="00362F40" w:rsidRDefault="00362F40" w:rsidP="00362F40">
            <w:pPr>
              <w:ind w:right="173"/>
              <w:rPr>
                <w:rFonts w:ascii="Arial" w:hAnsi="Arial" w:cs="Arial"/>
                <w:color w:val="auto"/>
              </w:rPr>
            </w:pPr>
          </w:p>
          <w:p w14:paraId="75F80FC3" w14:textId="5A7C8929" w:rsidR="00362F40" w:rsidRDefault="00362F40" w:rsidP="00362F40">
            <w:pPr>
              <w:ind w:right="173"/>
              <w:rPr>
                <w:rFonts w:ascii="Arial" w:hAnsi="Arial" w:cs="Arial"/>
                <w:color w:val="auto"/>
              </w:rPr>
            </w:pPr>
            <w:r>
              <w:rPr>
                <w:rFonts w:ascii="Arial" w:hAnsi="Arial" w:cs="Arial"/>
                <w:color w:val="auto"/>
              </w:rPr>
              <w:t>There are</w:t>
            </w:r>
            <w:r w:rsidR="006F6A5C">
              <w:rPr>
                <w:rFonts w:ascii="Arial" w:hAnsi="Arial" w:cs="Arial"/>
                <w:color w:val="auto"/>
              </w:rPr>
              <w:t xml:space="preserve"> </w:t>
            </w:r>
            <w:r w:rsidRPr="00362F40">
              <w:rPr>
                <w:rFonts w:ascii="Arial" w:hAnsi="Arial" w:cs="Arial"/>
                <w:color w:val="auto"/>
              </w:rPr>
              <w:t xml:space="preserve">COSHH risk assessments </w:t>
            </w:r>
            <w:r w:rsidR="006F6A5C">
              <w:rPr>
                <w:rFonts w:ascii="Arial" w:hAnsi="Arial" w:cs="Arial"/>
                <w:color w:val="auto"/>
              </w:rPr>
              <w:t xml:space="preserve">that </w:t>
            </w:r>
            <w:r w:rsidRPr="00362F40">
              <w:rPr>
                <w:rFonts w:ascii="Arial" w:hAnsi="Arial" w:cs="Arial"/>
                <w:color w:val="auto"/>
              </w:rPr>
              <w:t xml:space="preserve">have been completed for all </w:t>
            </w:r>
            <w:r w:rsidR="006F6A5C">
              <w:rPr>
                <w:rFonts w:ascii="Arial" w:hAnsi="Arial" w:cs="Arial"/>
                <w:color w:val="auto"/>
              </w:rPr>
              <w:t xml:space="preserve">cleaning </w:t>
            </w:r>
            <w:r w:rsidRPr="00362F40">
              <w:rPr>
                <w:rFonts w:ascii="Arial" w:hAnsi="Arial" w:cs="Arial"/>
                <w:color w:val="auto"/>
              </w:rPr>
              <w:t>products used in the school and are available for inspection.</w:t>
            </w:r>
          </w:p>
          <w:p w14:paraId="77DD5F53" w14:textId="77777777" w:rsidR="00362F40" w:rsidRPr="00362F40" w:rsidRDefault="00362F40" w:rsidP="00362F40">
            <w:pPr>
              <w:ind w:right="173"/>
              <w:rPr>
                <w:rFonts w:ascii="Arial" w:hAnsi="Arial" w:cs="Arial"/>
                <w:color w:val="auto"/>
              </w:rPr>
            </w:pPr>
          </w:p>
          <w:p w14:paraId="10119007" w14:textId="71B57592" w:rsidR="006F6A5C" w:rsidRDefault="00362F40" w:rsidP="00362F40">
            <w:pPr>
              <w:ind w:right="173"/>
              <w:rPr>
                <w:rFonts w:ascii="Arial" w:hAnsi="Arial" w:cs="Arial"/>
                <w:color w:val="auto"/>
              </w:rPr>
            </w:pPr>
            <w:r w:rsidRPr="00362F40">
              <w:rPr>
                <w:rFonts w:ascii="Arial" w:hAnsi="Arial" w:cs="Arial"/>
                <w:color w:val="auto"/>
              </w:rPr>
              <w:t>Staff are aware of the procedure for the introduction of any new substances into the school. This is referenced in section 5.7 of the Health and Safety policy.</w:t>
            </w:r>
          </w:p>
          <w:p w14:paraId="596C5547" w14:textId="77777777" w:rsidR="00FF0CC4" w:rsidRPr="00362F40" w:rsidRDefault="00FF0CC4" w:rsidP="00362F40">
            <w:pPr>
              <w:ind w:right="173"/>
              <w:rPr>
                <w:rFonts w:ascii="Arial" w:hAnsi="Arial" w:cs="Arial"/>
                <w:color w:val="auto"/>
              </w:rPr>
            </w:pPr>
          </w:p>
          <w:p w14:paraId="247B1963" w14:textId="76A6D903" w:rsidR="00362F40" w:rsidRDefault="00362F40" w:rsidP="00362F40">
            <w:pPr>
              <w:ind w:right="173"/>
              <w:rPr>
                <w:rFonts w:ascii="Arial" w:hAnsi="Arial" w:cs="Arial"/>
                <w:color w:val="auto"/>
              </w:rPr>
            </w:pPr>
            <w:r w:rsidRPr="00362F40">
              <w:rPr>
                <w:rFonts w:ascii="Arial" w:hAnsi="Arial" w:cs="Arial"/>
                <w:color w:val="auto"/>
              </w:rPr>
              <w:t>COSHH risk assessments should be completed for substances used in the following departments:</w:t>
            </w:r>
          </w:p>
          <w:p w14:paraId="79E0303D" w14:textId="77777777" w:rsidR="00FF0CC4" w:rsidRPr="00362F40" w:rsidRDefault="00FF0CC4" w:rsidP="00362F40">
            <w:pPr>
              <w:ind w:right="173"/>
              <w:rPr>
                <w:rFonts w:ascii="Arial" w:hAnsi="Arial" w:cs="Arial"/>
                <w:color w:val="auto"/>
              </w:rPr>
            </w:pPr>
          </w:p>
          <w:p w14:paraId="2189A6AF" w14:textId="77777777" w:rsidR="00362F40" w:rsidRPr="00362F40" w:rsidRDefault="00362F40" w:rsidP="00362F40">
            <w:pPr>
              <w:ind w:right="173"/>
              <w:rPr>
                <w:rFonts w:ascii="Arial" w:hAnsi="Arial" w:cs="Arial"/>
                <w:color w:val="auto"/>
              </w:rPr>
            </w:pPr>
            <w:r w:rsidRPr="00362F40">
              <w:rPr>
                <w:rFonts w:ascii="Arial" w:hAnsi="Arial" w:cs="Arial"/>
                <w:color w:val="auto"/>
              </w:rPr>
              <w:t>• Site supervisor</w:t>
            </w:r>
          </w:p>
          <w:p w14:paraId="62D6732B" w14:textId="580D2F75" w:rsidR="00FF0CC4" w:rsidRDefault="00362F40" w:rsidP="00FF0CC4">
            <w:pPr>
              <w:ind w:right="173"/>
              <w:rPr>
                <w:rFonts w:ascii="Arial" w:hAnsi="Arial" w:cs="Arial"/>
                <w:color w:val="auto"/>
              </w:rPr>
            </w:pPr>
            <w:r w:rsidRPr="00362F40">
              <w:rPr>
                <w:rFonts w:ascii="Arial" w:hAnsi="Arial" w:cs="Arial"/>
                <w:color w:val="auto"/>
              </w:rPr>
              <w:t>• Kitchen</w:t>
            </w:r>
            <w:r w:rsidR="00FF0CC4">
              <w:rPr>
                <w:rFonts w:ascii="Arial" w:hAnsi="Arial" w:cs="Arial"/>
                <w:color w:val="auto"/>
              </w:rPr>
              <w:t>.</w:t>
            </w:r>
          </w:p>
          <w:p w14:paraId="640315C7" w14:textId="77777777" w:rsidR="006F6A5C" w:rsidRDefault="006F6A5C" w:rsidP="001667C7">
            <w:pPr>
              <w:rPr>
                <w:rFonts w:ascii="Arial" w:hAnsi="Arial" w:cs="Arial"/>
                <w:color w:val="auto"/>
              </w:rPr>
            </w:pPr>
          </w:p>
          <w:p w14:paraId="123483BE" w14:textId="51B71893" w:rsidR="001667C7" w:rsidRPr="00A57573" w:rsidRDefault="001667C7" w:rsidP="001667C7">
            <w:pPr>
              <w:rPr>
                <w:rFonts w:ascii="Arial" w:hAnsi="Arial" w:cs="Arial"/>
                <w:color w:val="auto"/>
              </w:rPr>
            </w:pPr>
            <w:r>
              <w:rPr>
                <w:rFonts w:ascii="Arial" w:hAnsi="Arial" w:cs="Arial"/>
                <w:color w:val="auto"/>
              </w:rPr>
              <w:t>Risk assessments</w:t>
            </w:r>
            <w:r w:rsidR="00036743">
              <w:rPr>
                <w:rFonts w:ascii="Arial" w:hAnsi="Arial" w:cs="Arial"/>
                <w:color w:val="auto"/>
              </w:rPr>
              <w:t xml:space="preserve"> for products used by the cleaners</w:t>
            </w:r>
            <w:r>
              <w:rPr>
                <w:rFonts w:ascii="Arial" w:hAnsi="Arial" w:cs="Arial"/>
                <w:color w:val="auto"/>
              </w:rPr>
              <w:t xml:space="preserve"> are available and the</w:t>
            </w:r>
            <w:r w:rsidR="00036743">
              <w:rPr>
                <w:rFonts w:ascii="Arial" w:hAnsi="Arial" w:cs="Arial"/>
                <w:color w:val="auto"/>
              </w:rPr>
              <w:t>y</w:t>
            </w:r>
            <w:r>
              <w:rPr>
                <w:rFonts w:ascii="Arial" w:hAnsi="Arial" w:cs="Arial"/>
                <w:color w:val="auto"/>
              </w:rPr>
              <w:t xml:space="preserve"> sign to say they have been made aware of the requirements in the risk assessment</w:t>
            </w:r>
            <w:r w:rsidR="006F6A5C">
              <w:rPr>
                <w:rFonts w:ascii="Arial" w:hAnsi="Arial" w:cs="Arial"/>
                <w:color w:val="auto"/>
              </w:rPr>
              <w:t>.</w:t>
            </w:r>
          </w:p>
        </w:tc>
        <w:tc>
          <w:tcPr>
            <w:tcW w:w="2409" w:type="dxa"/>
            <w:shd w:val="clear" w:color="auto" w:fill="92D050"/>
            <w:vAlign w:val="center"/>
          </w:tcPr>
          <w:p w14:paraId="38099426" w14:textId="119F569A" w:rsidR="00036743" w:rsidRDefault="00036743" w:rsidP="00036743">
            <w:pPr>
              <w:rPr>
                <w:rFonts w:ascii="Arial" w:hAnsi="Arial" w:cs="Arial"/>
                <w:b/>
                <w:color w:val="ED7D31" w:themeColor="accent2"/>
              </w:rPr>
            </w:pPr>
          </w:p>
          <w:p w14:paraId="2EF9E25D" w14:textId="77777777" w:rsidR="007A655E" w:rsidRDefault="007A655E" w:rsidP="00891CFF">
            <w:pPr>
              <w:pStyle w:val="ListParagraph"/>
              <w:ind w:left="175"/>
              <w:rPr>
                <w:rFonts w:ascii="Arial" w:hAnsi="Arial" w:cs="Arial"/>
              </w:rPr>
            </w:pPr>
          </w:p>
          <w:p w14:paraId="6A5A9BF1" w14:textId="77777777" w:rsidR="00036743" w:rsidRDefault="00036743" w:rsidP="00891CFF">
            <w:pPr>
              <w:pStyle w:val="ListParagraph"/>
              <w:ind w:left="175"/>
              <w:rPr>
                <w:rFonts w:ascii="Arial" w:hAnsi="Arial" w:cs="Arial"/>
              </w:rPr>
            </w:pPr>
          </w:p>
          <w:p w14:paraId="4CD44879" w14:textId="77777777" w:rsidR="00036743" w:rsidRDefault="00036743" w:rsidP="00891CFF">
            <w:pPr>
              <w:pStyle w:val="ListParagraph"/>
              <w:ind w:left="175"/>
              <w:rPr>
                <w:rFonts w:ascii="Arial" w:hAnsi="Arial" w:cs="Arial"/>
              </w:rPr>
            </w:pPr>
          </w:p>
          <w:p w14:paraId="512D0A2C" w14:textId="77777777" w:rsidR="00036743" w:rsidRDefault="00036743" w:rsidP="00891CFF">
            <w:pPr>
              <w:pStyle w:val="ListParagraph"/>
              <w:ind w:left="175"/>
              <w:rPr>
                <w:rFonts w:ascii="Arial" w:hAnsi="Arial" w:cs="Arial"/>
              </w:rPr>
            </w:pPr>
          </w:p>
          <w:p w14:paraId="45710675" w14:textId="77777777" w:rsidR="00036743" w:rsidRDefault="00036743" w:rsidP="00891CFF">
            <w:pPr>
              <w:pStyle w:val="ListParagraph"/>
              <w:ind w:left="175"/>
              <w:rPr>
                <w:rFonts w:ascii="Arial" w:hAnsi="Arial" w:cs="Arial"/>
              </w:rPr>
            </w:pPr>
          </w:p>
          <w:p w14:paraId="664ECEFF" w14:textId="77777777" w:rsidR="00036743" w:rsidRDefault="00036743" w:rsidP="00891CFF">
            <w:pPr>
              <w:pStyle w:val="ListParagraph"/>
              <w:ind w:left="175"/>
              <w:rPr>
                <w:rFonts w:ascii="Arial" w:hAnsi="Arial" w:cs="Arial"/>
              </w:rPr>
            </w:pPr>
          </w:p>
          <w:p w14:paraId="4726AF4A" w14:textId="77777777" w:rsidR="00036743" w:rsidRPr="00FD65FD" w:rsidRDefault="00036743" w:rsidP="00FD65FD">
            <w:pPr>
              <w:rPr>
                <w:rFonts w:ascii="Arial" w:hAnsi="Arial" w:cs="Arial"/>
              </w:rPr>
            </w:pPr>
          </w:p>
          <w:p w14:paraId="00C4C296" w14:textId="77777777" w:rsidR="00036743" w:rsidRDefault="00036743" w:rsidP="00891CFF">
            <w:pPr>
              <w:pStyle w:val="ListParagraph"/>
              <w:ind w:left="175"/>
              <w:rPr>
                <w:rFonts w:ascii="Arial" w:hAnsi="Arial" w:cs="Arial"/>
              </w:rPr>
            </w:pPr>
          </w:p>
          <w:p w14:paraId="036E4B2A" w14:textId="4802BCA1" w:rsidR="00FD65FD" w:rsidRDefault="00FD65FD" w:rsidP="00FD65FD">
            <w:pPr>
              <w:rPr>
                <w:rFonts w:ascii="Arial" w:hAnsi="Arial" w:cs="Arial"/>
                <w:b/>
                <w:color w:val="00B050"/>
              </w:rPr>
            </w:pPr>
          </w:p>
          <w:p w14:paraId="0418AC81" w14:textId="77777777" w:rsidR="00FD65FD" w:rsidRDefault="00FD65FD" w:rsidP="00FD65FD">
            <w:pPr>
              <w:rPr>
                <w:rFonts w:ascii="Arial" w:hAnsi="Arial" w:cs="Arial"/>
                <w:b/>
                <w:color w:val="00B050"/>
              </w:rPr>
            </w:pPr>
            <w:r w:rsidRPr="00A57573">
              <w:rPr>
                <w:rFonts w:ascii="Arial" w:hAnsi="Arial" w:cs="Arial"/>
                <w:b/>
                <w:color w:val="auto"/>
              </w:rPr>
              <w:t>Compliance</w:t>
            </w:r>
          </w:p>
          <w:p w14:paraId="5C673ED1" w14:textId="77777777" w:rsidR="00036743" w:rsidRPr="00FD65FD" w:rsidRDefault="00036743" w:rsidP="00FD65FD">
            <w:pPr>
              <w:rPr>
                <w:rFonts w:ascii="Arial" w:hAnsi="Arial" w:cs="Arial"/>
              </w:rPr>
            </w:pPr>
          </w:p>
          <w:p w14:paraId="13E2D60C" w14:textId="77777777" w:rsidR="00036743" w:rsidRDefault="00036743" w:rsidP="00891CFF">
            <w:pPr>
              <w:pStyle w:val="ListParagraph"/>
              <w:ind w:left="175"/>
              <w:rPr>
                <w:rFonts w:ascii="Arial" w:hAnsi="Arial" w:cs="Arial"/>
              </w:rPr>
            </w:pPr>
          </w:p>
          <w:p w14:paraId="54D9129F" w14:textId="77777777" w:rsidR="00036743" w:rsidRDefault="00036743" w:rsidP="00891CFF">
            <w:pPr>
              <w:pStyle w:val="ListParagraph"/>
              <w:ind w:left="175"/>
              <w:rPr>
                <w:rFonts w:ascii="Arial" w:hAnsi="Arial" w:cs="Arial"/>
              </w:rPr>
            </w:pPr>
          </w:p>
          <w:p w14:paraId="38B2A56F" w14:textId="77777777" w:rsidR="00036743" w:rsidRPr="00FD65FD" w:rsidRDefault="00036743" w:rsidP="00FD65FD">
            <w:pPr>
              <w:rPr>
                <w:rFonts w:ascii="Arial" w:hAnsi="Arial" w:cs="Arial"/>
              </w:rPr>
            </w:pPr>
          </w:p>
          <w:p w14:paraId="57C73B9E" w14:textId="77777777" w:rsidR="00036743" w:rsidRDefault="00036743" w:rsidP="00891CFF">
            <w:pPr>
              <w:pStyle w:val="ListParagraph"/>
              <w:ind w:left="175"/>
              <w:rPr>
                <w:rFonts w:ascii="Arial" w:hAnsi="Arial" w:cs="Arial"/>
              </w:rPr>
            </w:pPr>
          </w:p>
          <w:p w14:paraId="6E7D647F" w14:textId="77777777" w:rsidR="00036743" w:rsidRDefault="00036743" w:rsidP="00891CFF">
            <w:pPr>
              <w:pStyle w:val="ListParagraph"/>
              <w:ind w:left="175"/>
              <w:rPr>
                <w:rFonts w:ascii="Arial" w:hAnsi="Arial" w:cs="Arial"/>
              </w:rPr>
            </w:pPr>
          </w:p>
          <w:p w14:paraId="24515D15" w14:textId="77777777" w:rsidR="00036743" w:rsidRDefault="00036743" w:rsidP="00891CFF">
            <w:pPr>
              <w:pStyle w:val="ListParagraph"/>
              <w:ind w:left="175"/>
              <w:rPr>
                <w:rFonts w:ascii="Arial" w:hAnsi="Arial" w:cs="Arial"/>
              </w:rPr>
            </w:pPr>
          </w:p>
          <w:p w14:paraId="43D2C920" w14:textId="77777777" w:rsidR="00036743" w:rsidRDefault="00036743" w:rsidP="00891CFF">
            <w:pPr>
              <w:pStyle w:val="ListParagraph"/>
              <w:ind w:left="175"/>
              <w:rPr>
                <w:rFonts w:ascii="Arial" w:hAnsi="Arial" w:cs="Arial"/>
              </w:rPr>
            </w:pPr>
          </w:p>
          <w:p w14:paraId="654944A2" w14:textId="77777777" w:rsidR="00036743" w:rsidRDefault="00036743" w:rsidP="00891CFF">
            <w:pPr>
              <w:pStyle w:val="ListParagraph"/>
              <w:ind w:left="175"/>
              <w:rPr>
                <w:rFonts w:ascii="Arial" w:hAnsi="Arial" w:cs="Arial"/>
              </w:rPr>
            </w:pPr>
          </w:p>
          <w:p w14:paraId="56AADE9D" w14:textId="77777777" w:rsidR="00036743" w:rsidRDefault="00036743" w:rsidP="00891CFF">
            <w:pPr>
              <w:pStyle w:val="ListParagraph"/>
              <w:ind w:left="175"/>
              <w:rPr>
                <w:rFonts w:ascii="Arial" w:hAnsi="Arial" w:cs="Arial"/>
              </w:rPr>
            </w:pPr>
          </w:p>
          <w:p w14:paraId="123483C3" w14:textId="46DAE5B3" w:rsidR="00036743" w:rsidRPr="00A57573" w:rsidRDefault="00036743" w:rsidP="00891CFF">
            <w:pPr>
              <w:pStyle w:val="ListParagraph"/>
              <w:ind w:left="175"/>
              <w:rPr>
                <w:rFonts w:ascii="Arial" w:hAnsi="Arial" w:cs="Arial"/>
              </w:rPr>
            </w:pPr>
          </w:p>
        </w:tc>
      </w:tr>
      <w:tr w:rsidR="00A57573" w:rsidRPr="00A57573" w14:paraId="123483C9" w14:textId="77777777" w:rsidTr="0011161A">
        <w:trPr>
          <w:trHeight w:val="603"/>
        </w:trPr>
        <w:tc>
          <w:tcPr>
            <w:tcW w:w="9639" w:type="dxa"/>
            <w:gridSpan w:val="2"/>
            <w:vAlign w:val="center"/>
          </w:tcPr>
          <w:p w14:paraId="123483C5" w14:textId="77777777" w:rsidR="008C34C2" w:rsidRPr="00A57573" w:rsidRDefault="008C34C2" w:rsidP="00A57573">
            <w:pPr>
              <w:rPr>
                <w:rFonts w:ascii="Arial" w:hAnsi="Arial" w:cs="Arial"/>
                <w:color w:val="auto"/>
              </w:rPr>
            </w:pPr>
            <w:r w:rsidRPr="00A57573">
              <w:rPr>
                <w:rFonts w:ascii="Arial" w:hAnsi="Arial" w:cs="Arial"/>
                <w:color w:val="auto"/>
              </w:rPr>
              <w:t xml:space="preserve">If a container shows a warning symbol (see examples </w:t>
            </w:r>
            <w:r w:rsidR="00D341D9" w:rsidRPr="00A57573">
              <w:rPr>
                <w:rFonts w:ascii="Arial" w:hAnsi="Arial" w:cs="Arial"/>
                <w:color w:val="auto"/>
              </w:rPr>
              <w:t>below),</w:t>
            </w:r>
            <w:r w:rsidRPr="00A57573">
              <w:rPr>
                <w:rFonts w:ascii="Arial" w:hAnsi="Arial" w:cs="Arial"/>
                <w:color w:val="auto"/>
              </w:rPr>
              <w:t xml:space="preserve"> you must assess the risks to users.</w:t>
            </w:r>
          </w:p>
          <w:p w14:paraId="123483C6" w14:textId="77777777" w:rsidR="008C34C2" w:rsidRPr="00A57573" w:rsidRDefault="008C34C2" w:rsidP="00A57573">
            <w:pPr>
              <w:rPr>
                <w:rFonts w:ascii="Arial" w:hAnsi="Arial" w:cs="Arial"/>
                <w:color w:val="auto"/>
              </w:rPr>
            </w:pPr>
          </w:p>
          <w:p w14:paraId="123483C7" w14:textId="77777777" w:rsidR="008C34C2" w:rsidRPr="00A57573" w:rsidRDefault="008C34C2" w:rsidP="00A57573">
            <w:pPr>
              <w:pStyle w:val="Titlehead1"/>
              <w:rPr>
                <w:rFonts w:ascii="Arial" w:hAnsi="Arial" w:cs="Arial"/>
                <w:b w:val="0"/>
                <w:bCs w:val="0"/>
                <w:sz w:val="22"/>
                <w:szCs w:val="22"/>
              </w:rPr>
            </w:pPr>
            <w:r w:rsidRPr="00A57573">
              <w:rPr>
                <w:rFonts w:ascii="Arial" w:hAnsi="Arial" w:cs="Arial"/>
                <w:noProof/>
                <w:sz w:val="22"/>
                <w:szCs w:val="22"/>
              </w:rPr>
              <w:drawing>
                <wp:inline distT="0" distB="0" distL="0" distR="0" wp14:anchorId="12348770" wp14:editId="12348771">
                  <wp:extent cx="428625" cy="469927"/>
                  <wp:effectExtent l="0" t="0" r="0" b="635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4" cstate="print"/>
                          <a:stretch>
                            <a:fillRect/>
                          </a:stretch>
                        </pic:blipFill>
                        <pic:spPr>
                          <a:xfrm>
                            <a:off x="0" y="0"/>
                            <a:ext cx="432812" cy="474517"/>
                          </a:xfrm>
                          <a:prstGeom prst="rect">
                            <a:avLst/>
                          </a:prstGeom>
                        </pic:spPr>
                      </pic:pic>
                    </a:graphicData>
                  </a:graphic>
                </wp:inline>
              </w:drawing>
            </w:r>
            <w:r w:rsidRPr="00A57573">
              <w:rPr>
                <w:rFonts w:ascii="Arial" w:hAnsi="Arial" w:cs="Arial"/>
                <w:noProof/>
                <w:sz w:val="22"/>
                <w:szCs w:val="22"/>
              </w:rPr>
              <w:drawing>
                <wp:inline distT="0" distB="0" distL="0" distR="0" wp14:anchorId="12348772" wp14:editId="12348773">
                  <wp:extent cx="450718" cy="474345"/>
                  <wp:effectExtent l="0" t="0" r="6985" b="1905"/>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5" cstate="print"/>
                          <a:stretch>
                            <a:fillRect/>
                          </a:stretch>
                        </pic:blipFill>
                        <pic:spPr>
                          <a:xfrm>
                            <a:off x="0" y="0"/>
                            <a:ext cx="465957" cy="490383"/>
                          </a:xfrm>
                          <a:prstGeom prst="rect">
                            <a:avLst/>
                          </a:prstGeom>
                        </pic:spPr>
                      </pic:pic>
                    </a:graphicData>
                  </a:graphic>
                </wp:inline>
              </w:drawing>
            </w:r>
            <w:r w:rsidRPr="00A57573">
              <w:rPr>
                <w:rFonts w:ascii="Arial" w:hAnsi="Arial" w:cs="Arial"/>
                <w:noProof/>
                <w:sz w:val="22"/>
                <w:szCs w:val="22"/>
              </w:rPr>
              <w:drawing>
                <wp:inline distT="0" distB="0" distL="0" distR="0" wp14:anchorId="12348774" wp14:editId="12348775">
                  <wp:extent cx="431243" cy="475859"/>
                  <wp:effectExtent l="0" t="0" r="6985" b="635"/>
                  <wp:docPr id="1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6" cstate="print"/>
                          <a:stretch>
                            <a:fillRect/>
                          </a:stretch>
                        </pic:blipFill>
                        <pic:spPr>
                          <a:xfrm>
                            <a:off x="0" y="0"/>
                            <a:ext cx="436964" cy="482172"/>
                          </a:xfrm>
                          <a:prstGeom prst="rect">
                            <a:avLst/>
                          </a:prstGeom>
                        </pic:spPr>
                      </pic:pic>
                    </a:graphicData>
                  </a:graphic>
                </wp:inline>
              </w:drawing>
            </w:r>
            <w:r w:rsidRPr="00A57573">
              <w:rPr>
                <w:rFonts w:ascii="Arial" w:hAnsi="Arial" w:cs="Arial"/>
                <w:noProof/>
                <w:sz w:val="22"/>
                <w:szCs w:val="22"/>
              </w:rPr>
              <w:drawing>
                <wp:inline distT="0" distB="0" distL="0" distR="0" wp14:anchorId="12348776" wp14:editId="12348777">
                  <wp:extent cx="486654" cy="482600"/>
                  <wp:effectExtent l="0" t="0" r="8890" b="0"/>
                  <wp:docPr id="2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7" cstate="print"/>
                          <a:stretch>
                            <a:fillRect/>
                          </a:stretch>
                        </pic:blipFill>
                        <pic:spPr>
                          <a:xfrm>
                            <a:off x="0" y="0"/>
                            <a:ext cx="497247" cy="493105"/>
                          </a:xfrm>
                          <a:prstGeom prst="rect">
                            <a:avLst/>
                          </a:prstGeom>
                        </pic:spPr>
                      </pic:pic>
                    </a:graphicData>
                  </a:graphic>
                </wp:inline>
              </w:drawing>
            </w:r>
            <w:r w:rsidRPr="00A57573">
              <w:rPr>
                <w:rFonts w:ascii="Arial" w:hAnsi="Arial" w:cs="Arial"/>
                <w:noProof/>
                <w:sz w:val="22"/>
                <w:szCs w:val="22"/>
              </w:rPr>
              <w:drawing>
                <wp:inline distT="0" distB="0" distL="0" distR="0" wp14:anchorId="12348778" wp14:editId="12348779">
                  <wp:extent cx="474656" cy="475735"/>
                  <wp:effectExtent l="0" t="0" r="1905" b="635"/>
                  <wp:docPr id="2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8" cstate="print"/>
                          <a:stretch>
                            <a:fillRect/>
                          </a:stretch>
                        </pic:blipFill>
                        <pic:spPr>
                          <a:xfrm>
                            <a:off x="0" y="0"/>
                            <a:ext cx="477959" cy="479046"/>
                          </a:xfrm>
                          <a:prstGeom prst="rect">
                            <a:avLst/>
                          </a:prstGeom>
                        </pic:spPr>
                      </pic:pic>
                    </a:graphicData>
                  </a:graphic>
                </wp:inline>
              </w:drawing>
            </w:r>
            <w:r w:rsidRPr="00A57573">
              <w:rPr>
                <w:rFonts w:ascii="Arial" w:hAnsi="Arial" w:cs="Arial"/>
                <w:noProof/>
                <w:sz w:val="22"/>
                <w:szCs w:val="22"/>
              </w:rPr>
              <w:drawing>
                <wp:inline distT="0" distB="0" distL="0" distR="0" wp14:anchorId="1234877A" wp14:editId="1234877B">
                  <wp:extent cx="485049" cy="475641"/>
                  <wp:effectExtent l="0" t="0" r="0" b="635"/>
                  <wp:docPr id="2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9" cstate="print"/>
                          <a:stretch>
                            <a:fillRect/>
                          </a:stretch>
                        </pic:blipFill>
                        <pic:spPr>
                          <a:xfrm>
                            <a:off x="0" y="0"/>
                            <a:ext cx="502700" cy="492949"/>
                          </a:xfrm>
                          <a:prstGeom prst="rect">
                            <a:avLst/>
                          </a:prstGeom>
                        </pic:spPr>
                      </pic:pic>
                    </a:graphicData>
                  </a:graphic>
                </wp:inline>
              </w:drawing>
            </w:r>
            <w:r w:rsidRPr="00A57573">
              <w:rPr>
                <w:rFonts w:ascii="Arial" w:hAnsi="Arial" w:cs="Arial"/>
                <w:noProof/>
                <w:sz w:val="22"/>
                <w:szCs w:val="22"/>
              </w:rPr>
              <w:drawing>
                <wp:inline distT="0" distB="0" distL="0" distR="0" wp14:anchorId="1234877C" wp14:editId="1234877D">
                  <wp:extent cx="488268" cy="480060"/>
                  <wp:effectExtent l="0" t="0" r="7620" b="0"/>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0" cstate="print"/>
                          <a:stretch>
                            <a:fillRect/>
                          </a:stretch>
                        </pic:blipFill>
                        <pic:spPr>
                          <a:xfrm>
                            <a:off x="0" y="0"/>
                            <a:ext cx="507302" cy="498774"/>
                          </a:xfrm>
                          <a:prstGeom prst="rect">
                            <a:avLst/>
                          </a:prstGeom>
                        </pic:spPr>
                      </pic:pic>
                    </a:graphicData>
                  </a:graphic>
                </wp:inline>
              </w:drawing>
            </w:r>
            <w:r w:rsidRPr="00A57573">
              <w:rPr>
                <w:rFonts w:ascii="Arial" w:hAnsi="Arial" w:cs="Arial"/>
                <w:noProof/>
                <w:sz w:val="22"/>
                <w:szCs w:val="22"/>
              </w:rPr>
              <w:drawing>
                <wp:inline distT="0" distB="0" distL="0" distR="0" wp14:anchorId="1234877E" wp14:editId="1234877F">
                  <wp:extent cx="525564" cy="484505"/>
                  <wp:effectExtent l="0" t="0" r="8255" b="0"/>
                  <wp:docPr id="3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21" cstate="print"/>
                          <a:stretch>
                            <a:fillRect/>
                          </a:stretch>
                        </pic:blipFill>
                        <pic:spPr>
                          <a:xfrm>
                            <a:off x="0" y="0"/>
                            <a:ext cx="552758" cy="509574"/>
                          </a:xfrm>
                          <a:prstGeom prst="rect">
                            <a:avLst/>
                          </a:prstGeom>
                        </pic:spPr>
                      </pic:pic>
                    </a:graphicData>
                  </a:graphic>
                </wp:inline>
              </w:drawing>
            </w:r>
          </w:p>
          <w:p w14:paraId="123483C8" w14:textId="77777777" w:rsidR="008C34C2" w:rsidRPr="00A57573" w:rsidRDefault="008C34C2" w:rsidP="00A57573">
            <w:pPr>
              <w:rPr>
                <w:rFonts w:ascii="Arial" w:hAnsi="Arial" w:cs="Arial"/>
                <w:color w:val="auto"/>
              </w:rPr>
            </w:pPr>
          </w:p>
        </w:tc>
      </w:tr>
      <w:tr w:rsidR="00A57573" w:rsidRPr="00A57573" w14:paraId="123483D2" w14:textId="77777777" w:rsidTr="003C5190">
        <w:trPr>
          <w:trHeight w:val="2714"/>
        </w:trPr>
        <w:tc>
          <w:tcPr>
            <w:tcW w:w="9639" w:type="dxa"/>
            <w:gridSpan w:val="2"/>
            <w:shd w:val="clear" w:color="auto" w:fill="F4B083" w:themeFill="accent2" w:themeFillTint="99"/>
            <w:vAlign w:val="center"/>
          </w:tcPr>
          <w:p w14:paraId="123483CA" w14:textId="77777777" w:rsidR="008C34C2" w:rsidRPr="00A57573" w:rsidRDefault="008C34C2" w:rsidP="00A57573">
            <w:pPr>
              <w:rPr>
                <w:rFonts w:ascii="Arial" w:hAnsi="Arial" w:cs="Arial"/>
                <w:b/>
                <w:color w:val="auto"/>
              </w:rPr>
            </w:pPr>
            <w:r w:rsidRPr="00A57573">
              <w:rPr>
                <w:rFonts w:ascii="Arial" w:hAnsi="Arial" w:cs="Arial"/>
                <w:b/>
                <w:color w:val="auto"/>
              </w:rPr>
              <w:t xml:space="preserve">WHAT THE LAW SAYS: </w:t>
            </w:r>
          </w:p>
          <w:p w14:paraId="123483CB" w14:textId="77777777" w:rsidR="008C34C2" w:rsidRPr="00A57573" w:rsidRDefault="008C34C2" w:rsidP="00A57573">
            <w:pPr>
              <w:rPr>
                <w:rFonts w:ascii="Arial" w:hAnsi="Arial" w:cs="Arial"/>
                <w:color w:val="auto"/>
              </w:rPr>
            </w:pPr>
            <w:r w:rsidRPr="00A57573">
              <w:rPr>
                <w:rFonts w:ascii="Arial" w:hAnsi="Arial" w:cs="Arial"/>
                <w:color w:val="auto"/>
              </w:rPr>
              <w:t xml:space="preserve">The Control of Substances Hazardous to Health (COSHH) Regulations stipulates that employers must: </w:t>
            </w:r>
          </w:p>
          <w:p w14:paraId="123483CC" w14:textId="72680A20" w:rsidR="008C34C2" w:rsidRPr="00A57573" w:rsidRDefault="008C34C2" w:rsidP="00F54116">
            <w:pPr>
              <w:numPr>
                <w:ilvl w:val="0"/>
                <w:numId w:val="2"/>
              </w:numPr>
              <w:ind w:left="458" w:hanging="425"/>
              <w:rPr>
                <w:rFonts w:ascii="Arial" w:hAnsi="Arial" w:cs="Arial"/>
                <w:color w:val="auto"/>
              </w:rPr>
            </w:pPr>
            <w:r w:rsidRPr="00A57573">
              <w:rPr>
                <w:rFonts w:ascii="Arial" w:hAnsi="Arial" w:cs="Arial"/>
                <w:color w:val="auto"/>
              </w:rPr>
              <w:t>assess the risks to health from chemicals and decide what controls are needed</w:t>
            </w:r>
            <w:r w:rsidR="003F7531">
              <w:rPr>
                <w:rFonts w:ascii="Arial" w:hAnsi="Arial" w:cs="Arial"/>
                <w:color w:val="auto"/>
              </w:rPr>
              <w:t>:</w:t>
            </w:r>
            <w:r w:rsidRPr="00A57573">
              <w:rPr>
                <w:rFonts w:ascii="Arial" w:hAnsi="Arial" w:cs="Arial"/>
                <w:color w:val="auto"/>
              </w:rPr>
              <w:t xml:space="preserve"> </w:t>
            </w:r>
          </w:p>
          <w:p w14:paraId="123483CD" w14:textId="0BD0FDA4" w:rsidR="008C34C2" w:rsidRPr="00A57573" w:rsidRDefault="008C34C2" w:rsidP="00F54116">
            <w:pPr>
              <w:numPr>
                <w:ilvl w:val="0"/>
                <w:numId w:val="2"/>
              </w:numPr>
              <w:ind w:left="458" w:hanging="425"/>
              <w:rPr>
                <w:rFonts w:ascii="Arial" w:hAnsi="Arial" w:cs="Arial"/>
                <w:color w:val="auto"/>
              </w:rPr>
            </w:pPr>
            <w:r w:rsidRPr="00A57573">
              <w:rPr>
                <w:rFonts w:ascii="Arial" w:hAnsi="Arial" w:cs="Arial"/>
                <w:color w:val="auto"/>
              </w:rPr>
              <w:t>use those controls and make sure workers use them</w:t>
            </w:r>
            <w:r w:rsidR="003F7531">
              <w:rPr>
                <w:rFonts w:ascii="Arial" w:hAnsi="Arial" w:cs="Arial"/>
                <w:color w:val="auto"/>
              </w:rPr>
              <w:t>:</w:t>
            </w:r>
          </w:p>
          <w:p w14:paraId="123483CE" w14:textId="56060F1E" w:rsidR="008C34C2" w:rsidRPr="00A57573" w:rsidRDefault="008C34C2" w:rsidP="00F54116">
            <w:pPr>
              <w:numPr>
                <w:ilvl w:val="0"/>
                <w:numId w:val="2"/>
              </w:numPr>
              <w:ind w:left="458" w:hanging="425"/>
              <w:rPr>
                <w:rFonts w:ascii="Arial" w:hAnsi="Arial" w:cs="Arial"/>
                <w:color w:val="auto"/>
              </w:rPr>
            </w:pPr>
            <w:r w:rsidRPr="00A57573">
              <w:rPr>
                <w:rFonts w:ascii="Arial" w:hAnsi="Arial" w:cs="Arial"/>
                <w:color w:val="auto"/>
              </w:rPr>
              <w:t>make sure the controls are working properly</w:t>
            </w:r>
            <w:r w:rsidR="003F7531">
              <w:rPr>
                <w:rFonts w:ascii="Arial" w:hAnsi="Arial" w:cs="Arial"/>
                <w:color w:val="auto"/>
              </w:rPr>
              <w:t>:</w:t>
            </w:r>
            <w:r w:rsidRPr="00A57573">
              <w:rPr>
                <w:rFonts w:ascii="Arial" w:hAnsi="Arial" w:cs="Arial"/>
                <w:color w:val="auto"/>
              </w:rPr>
              <w:t xml:space="preserve"> </w:t>
            </w:r>
          </w:p>
          <w:p w14:paraId="123483CF" w14:textId="77777777" w:rsidR="008C34C2" w:rsidRPr="00A57573" w:rsidRDefault="008C34C2" w:rsidP="00F54116">
            <w:pPr>
              <w:numPr>
                <w:ilvl w:val="0"/>
                <w:numId w:val="2"/>
              </w:numPr>
              <w:ind w:left="458" w:hanging="425"/>
              <w:rPr>
                <w:rFonts w:ascii="Arial" w:hAnsi="Arial" w:cs="Arial"/>
                <w:color w:val="auto"/>
              </w:rPr>
            </w:pPr>
            <w:r w:rsidRPr="00A57573">
              <w:rPr>
                <w:rFonts w:ascii="Arial" w:hAnsi="Arial" w:cs="Arial"/>
                <w:color w:val="auto"/>
              </w:rPr>
              <w:t>inform workers about the risks to their health; provide training for employees</w:t>
            </w:r>
          </w:p>
          <w:p w14:paraId="123483D0" w14:textId="77777777" w:rsidR="008C34C2" w:rsidRPr="00A57573" w:rsidRDefault="008C34C2" w:rsidP="00A57573">
            <w:pPr>
              <w:rPr>
                <w:rFonts w:ascii="Arial" w:hAnsi="Arial" w:cs="Arial"/>
                <w:color w:val="auto"/>
              </w:rPr>
            </w:pPr>
          </w:p>
          <w:p w14:paraId="123483D1" w14:textId="77777777" w:rsidR="008C34C2" w:rsidRPr="00A57573" w:rsidRDefault="008C34C2" w:rsidP="00A57573">
            <w:pPr>
              <w:rPr>
                <w:rFonts w:ascii="Arial" w:hAnsi="Arial" w:cs="Arial"/>
                <w:color w:val="auto"/>
              </w:rPr>
            </w:pPr>
            <w:r w:rsidRPr="00A57573">
              <w:rPr>
                <w:rFonts w:ascii="Arial" w:hAnsi="Arial" w:cs="Arial"/>
                <w:color w:val="auto"/>
              </w:rPr>
              <w:t>Safety data sheets and/or COSHH risk assessments should be made available for users of hazardous substances.</w:t>
            </w:r>
          </w:p>
        </w:tc>
      </w:tr>
    </w:tbl>
    <w:p w14:paraId="123483D3" w14:textId="77777777" w:rsidR="007A655E" w:rsidRPr="00A57573" w:rsidRDefault="007A655E" w:rsidP="00A57573">
      <w:pPr>
        <w:spacing w:after="0" w:line="240" w:lineRule="auto"/>
        <w:rPr>
          <w:rFonts w:ascii="Arial" w:hAnsi="Arial" w:cs="Arial"/>
          <w:color w:val="auto"/>
        </w:rPr>
      </w:pPr>
    </w:p>
    <w:p w14:paraId="123483D4" w14:textId="77777777" w:rsidR="007A655E" w:rsidRPr="00A57573" w:rsidRDefault="007A655E" w:rsidP="00A57573">
      <w:pPr>
        <w:spacing w:after="0" w:line="240" w:lineRule="auto"/>
        <w:rPr>
          <w:rFonts w:ascii="Arial" w:hAnsi="Arial" w:cs="Arial"/>
          <w:color w:val="auto"/>
        </w:rPr>
      </w:pPr>
      <w:r w:rsidRPr="00A57573">
        <w:rPr>
          <w:rFonts w:ascii="Arial" w:hAnsi="Arial" w:cs="Arial"/>
          <w:color w:val="auto"/>
        </w:rPr>
        <w:br w:type="page"/>
      </w:r>
    </w:p>
    <w:tbl>
      <w:tblPr>
        <w:tblStyle w:val="TableGrid0"/>
        <w:tblW w:w="9639" w:type="dxa"/>
        <w:tblInd w:w="-5" w:type="dxa"/>
        <w:tblLook w:val="04A0" w:firstRow="1" w:lastRow="0" w:firstColumn="1" w:lastColumn="0" w:noHBand="0" w:noVBand="1"/>
      </w:tblPr>
      <w:tblGrid>
        <w:gridCol w:w="7230"/>
        <w:gridCol w:w="2409"/>
      </w:tblGrid>
      <w:tr w:rsidR="00A57573" w:rsidRPr="00A57573" w14:paraId="123483D6" w14:textId="77777777" w:rsidTr="008C34C2">
        <w:trPr>
          <w:trHeight w:val="388"/>
        </w:trPr>
        <w:tc>
          <w:tcPr>
            <w:tcW w:w="9639" w:type="dxa"/>
            <w:gridSpan w:val="2"/>
            <w:shd w:val="clear" w:color="auto" w:fill="032C7E"/>
            <w:vAlign w:val="center"/>
          </w:tcPr>
          <w:p w14:paraId="123483D5" w14:textId="77777777" w:rsidR="009E5A97" w:rsidRPr="00A57573" w:rsidRDefault="008922E4" w:rsidP="00A57573">
            <w:pPr>
              <w:pStyle w:val="Stockport4"/>
              <w:rPr>
                <w:color w:val="auto"/>
              </w:rPr>
            </w:pPr>
            <w:bookmarkStart w:id="21" w:name="_Toc97823640"/>
            <w:r w:rsidRPr="00A57573">
              <w:rPr>
                <w:color w:val="auto"/>
              </w:rPr>
              <w:t>Chemical Storage</w:t>
            </w:r>
            <w:bookmarkEnd w:id="21"/>
            <w:r w:rsidRPr="00A57573">
              <w:rPr>
                <w:color w:val="auto"/>
              </w:rPr>
              <w:t xml:space="preserve"> </w:t>
            </w:r>
          </w:p>
        </w:tc>
      </w:tr>
      <w:tr w:rsidR="00A57573" w:rsidRPr="00A57573" w14:paraId="123483DD" w14:textId="77777777" w:rsidTr="00FD65FD">
        <w:trPr>
          <w:trHeight w:val="1479"/>
        </w:trPr>
        <w:tc>
          <w:tcPr>
            <w:tcW w:w="7230" w:type="dxa"/>
            <w:shd w:val="clear" w:color="auto" w:fill="auto"/>
            <w:vAlign w:val="center"/>
          </w:tcPr>
          <w:p w14:paraId="79586025" w14:textId="659A4E0F" w:rsidR="00FD65FD" w:rsidRDefault="00FD65FD" w:rsidP="00FD65FD">
            <w:pPr>
              <w:rPr>
                <w:rFonts w:ascii="Arial" w:hAnsi="Arial" w:cs="Arial"/>
                <w:color w:val="auto"/>
              </w:rPr>
            </w:pPr>
            <w:r w:rsidRPr="00FD65FD">
              <w:rPr>
                <w:rFonts w:ascii="Arial" w:hAnsi="Arial" w:cs="Arial"/>
                <w:color w:val="auto"/>
              </w:rPr>
              <w:t>Hazardous substances are kept to a minimum and always replaced with less harmful products where possible.</w:t>
            </w:r>
          </w:p>
          <w:p w14:paraId="31E90F62" w14:textId="77777777" w:rsidR="00FD65FD" w:rsidRPr="00FD65FD" w:rsidRDefault="00FD65FD" w:rsidP="00FD65FD">
            <w:pPr>
              <w:rPr>
                <w:rFonts w:ascii="Arial" w:hAnsi="Arial" w:cs="Arial"/>
                <w:color w:val="auto"/>
              </w:rPr>
            </w:pPr>
          </w:p>
          <w:p w14:paraId="4E6D62A7" w14:textId="54FFEF54" w:rsidR="00FD65FD" w:rsidRDefault="00FD65FD" w:rsidP="00FD65FD">
            <w:pPr>
              <w:rPr>
                <w:rFonts w:ascii="Arial" w:hAnsi="Arial" w:cs="Arial"/>
                <w:color w:val="auto"/>
              </w:rPr>
            </w:pPr>
            <w:r w:rsidRPr="00FD65FD">
              <w:rPr>
                <w:rFonts w:ascii="Arial" w:hAnsi="Arial" w:cs="Arial"/>
                <w:color w:val="auto"/>
              </w:rPr>
              <w:t>Steps have been taken to ensure appropriate separation of hazardous substances to guard against accidental mixing.</w:t>
            </w:r>
          </w:p>
          <w:p w14:paraId="798D435A" w14:textId="77777777" w:rsidR="00FD65FD" w:rsidRPr="00FD65FD" w:rsidRDefault="00FD65FD" w:rsidP="00FD65FD">
            <w:pPr>
              <w:rPr>
                <w:rFonts w:ascii="Arial" w:hAnsi="Arial" w:cs="Arial"/>
                <w:color w:val="auto"/>
              </w:rPr>
            </w:pPr>
          </w:p>
          <w:p w14:paraId="123483D7" w14:textId="617AE19E" w:rsidR="001667C7" w:rsidRPr="00A57573" w:rsidRDefault="00FD65FD" w:rsidP="00FD65FD">
            <w:pPr>
              <w:rPr>
                <w:rFonts w:ascii="Arial" w:hAnsi="Arial" w:cs="Arial"/>
                <w:color w:val="auto"/>
              </w:rPr>
            </w:pPr>
            <w:r w:rsidRPr="00FD65FD">
              <w:rPr>
                <w:rFonts w:ascii="Arial" w:hAnsi="Arial" w:cs="Arial"/>
                <w:color w:val="auto"/>
              </w:rPr>
              <w:t>This area is fully secured and is accessible via a locked door</w:t>
            </w:r>
            <w:r w:rsidR="008154E8">
              <w:rPr>
                <w:rFonts w:ascii="Arial" w:hAnsi="Arial" w:cs="Arial"/>
                <w:color w:val="auto"/>
              </w:rPr>
              <w:t>.</w:t>
            </w:r>
            <w:r>
              <w:rPr>
                <w:rFonts w:ascii="Arial" w:hAnsi="Arial" w:cs="Arial"/>
                <w:color w:val="auto"/>
              </w:rPr>
              <w:t xml:space="preserve"> </w:t>
            </w:r>
          </w:p>
        </w:tc>
        <w:tc>
          <w:tcPr>
            <w:tcW w:w="2409" w:type="dxa"/>
            <w:shd w:val="clear" w:color="auto" w:fill="92D050"/>
            <w:vAlign w:val="center"/>
          </w:tcPr>
          <w:p w14:paraId="152DD6D9" w14:textId="75170A33" w:rsidR="00E2459B" w:rsidRDefault="00E2459B" w:rsidP="00E2459B">
            <w:pPr>
              <w:rPr>
                <w:rFonts w:ascii="Arial" w:hAnsi="Arial" w:cs="Arial"/>
                <w:b/>
                <w:color w:val="ED7D31" w:themeColor="accent2"/>
              </w:rPr>
            </w:pPr>
          </w:p>
          <w:p w14:paraId="517815E4" w14:textId="06ECA107" w:rsidR="00E2459B" w:rsidRDefault="00E2459B" w:rsidP="00E2459B">
            <w:pPr>
              <w:rPr>
                <w:rFonts w:ascii="Arial" w:hAnsi="Arial" w:cs="Arial"/>
                <w:b/>
                <w:color w:val="ED7D31" w:themeColor="accent2"/>
              </w:rPr>
            </w:pPr>
          </w:p>
          <w:p w14:paraId="67E9C31E" w14:textId="47F38B98" w:rsidR="00FD65FD" w:rsidRDefault="00FD65FD" w:rsidP="00FD65FD">
            <w:pPr>
              <w:rPr>
                <w:rFonts w:ascii="Arial" w:hAnsi="Arial" w:cs="Arial"/>
                <w:b/>
                <w:color w:val="00B050"/>
              </w:rPr>
            </w:pPr>
          </w:p>
          <w:p w14:paraId="7D2DA833" w14:textId="5B9A9580" w:rsidR="00E2459B" w:rsidRDefault="00E2459B" w:rsidP="00E2459B">
            <w:pPr>
              <w:rPr>
                <w:rFonts w:ascii="Arial" w:hAnsi="Arial" w:cs="Arial"/>
                <w:b/>
                <w:color w:val="ED7D31" w:themeColor="accent2"/>
              </w:rPr>
            </w:pPr>
          </w:p>
          <w:p w14:paraId="0922FE4A" w14:textId="1E821442" w:rsidR="00E2459B" w:rsidRDefault="00E2459B" w:rsidP="00E2459B">
            <w:pPr>
              <w:rPr>
                <w:rFonts w:ascii="Arial" w:hAnsi="Arial" w:cs="Arial"/>
                <w:b/>
                <w:color w:val="ED7D31" w:themeColor="accent2"/>
              </w:rPr>
            </w:pPr>
          </w:p>
          <w:p w14:paraId="6FF2B097" w14:textId="77777777" w:rsidR="00FD65FD" w:rsidRDefault="00FD65FD" w:rsidP="00FD65FD">
            <w:pPr>
              <w:rPr>
                <w:rFonts w:ascii="Arial" w:hAnsi="Arial" w:cs="Arial"/>
                <w:b/>
                <w:color w:val="00B050"/>
              </w:rPr>
            </w:pPr>
            <w:r w:rsidRPr="00A57573">
              <w:rPr>
                <w:rFonts w:ascii="Arial" w:hAnsi="Arial" w:cs="Arial"/>
                <w:b/>
                <w:color w:val="auto"/>
              </w:rPr>
              <w:t>Compliance</w:t>
            </w:r>
          </w:p>
          <w:p w14:paraId="7F4FE45D" w14:textId="36F8D36C" w:rsidR="00E2459B" w:rsidRDefault="00E2459B" w:rsidP="00E2459B">
            <w:pPr>
              <w:rPr>
                <w:rFonts w:ascii="Arial" w:hAnsi="Arial" w:cs="Arial"/>
                <w:b/>
                <w:color w:val="ED7D31" w:themeColor="accent2"/>
              </w:rPr>
            </w:pPr>
          </w:p>
          <w:p w14:paraId="02D3B805" w14:textId="0F474CDE" w:rsidR="00E2459B" w:rsidRDefault="00E2459B" w:rsidP="00E2459B">
            <w:pPr>
              <w:rPr>
                <w:rFonts w:ascii="Arial" w:hAnsi="Arial" w:cs="Arial"/>
                <w:b/>
                <w:color w:val="ED7D31" w:themeColor="accent2"/>
              </w:rPr>
            </w:pPr>
          </w:p>
          <w:p w14:paraId="3D5CAB34" w14:textId="2720D078" w:rsidR="00E2459B" w:rsidRDefault="00E2459B" w:rsidP="00E2459B">
            <w:pPr>
              <w:rPr>
                <w:rFonts w:ascii="Arial" w:hAnsi="Arial" w:cs="Arial"/>
                <w:b/>
                <w:color w:val="ED7D31" w:themeColor="accent2"/>
              </w:rPr>
            </w:pPr>
          </w:p>
          <w:p w14:paraId="30EA589F" w14:textId="29569B1D" w:rsidR="00E2459B" w:rsidRDefault="00E2459B" w:rsidP="00E2459B">
            <w:pPr>
              <w:rPr>
                <w:rFonts w:ascii="Arial" w:hAnsi="Arial" w:cs="Arial"/>
                <w:b/>
                <w:color w:val="ED7D31" w:themeColor="accent2"/>
              </w:rPr>
            </w:pPr>
          </w:p>
          <w:p w14:paraId="7A8968B8" w14:textId="77777777" w:rsidR="00E2459B" w:rsidRDefault="00E2459B" w:rsidP="00E2459B">
            <w:pPr>
              <w:rPr>
                <w:rFonts w:ascii="Arial" w:hAnsi="Arial" w:cs="Arial"/>
                <w:b/>
                <w:color w:val="ED7D31" w:themeColor="accent2"/>
              </w:rPr>
            </w:pPr>
          </w:p>
          <w:p w14:paraId="123483DC" w14:textId="5DC7D308" w:rsidR="009E5A97" w:rsidRPr="00A57573" w:rsidRDefault="009E5A97" w:rsidP="00E2459B">
            <w:pPr>
              <w:pStyle w:val="ListParagraph"/>
              <w:ind w:left="176"/>
              <w:rPr>
                <w:rFonts w:ascii="Arial" w:hAnsi="Arial" w:cs="Arial"/>
              </w:rPr>
            </w:pPr>
          </w:p>
        </w:tc>
      </w:tr>
      <w:tr w:rsidR="00A57573" w:rsidRPr="00A57573" w14:paraId="123483E0" w14:textId="77777777" w:rsidTr="00847E3D">
        <w:trPr>
          <w:trHeight w:val="1302"/>
        </w:trPr>
        <w:tc>
          <w:tcPr>
            <w:tcW w:w="9639" w:type="dxa"/>
            <w:gridSpan w:val="2"/>
            <w:shd w:val="clear" w:color="auto" w:fill="DEEAF6" w:themeFill="accent1" w:themeFillTint="33"/>
            <w:vAlign w:val="center"/>
          </w:tcPr>
          <w:p w14:paraId="123483DE" w14:textId="77777777" w:rsidR="0005503F" w:rsidRPr="00A57573" w:rsidRDefault="0005503F" w:rsidP="00A57573">
            <w:pPr>
              <w:rPr>
                <w:rFonts w:ascii="Arial" w:hAnsi="Arial" w:cs="Arial"/>
                <w:b/>
                <w:color w:val="auto"/>
              </w:rPr>
            </w:pPr>
            <w:r w:rsidRPr="00A57573">
              <w:rPr>
                <w:rFonts w:ascii="Arial" w:hAnsi="Arial" w:cs="Arial"/>
                <w:b/>
                <w:color w:val="auto"/>
              </w:rPr>
              <w:t>BEST PRACTICE</w:t>
            </w:r>
            <w:r w:rsidR="008C34C2" w:rsidRPr="00A57573">
              <w:rPr>
                <w:rFonts w:ascii="Arial" w:hAnsi="Arial" w:cs="Arial"/>
                <w:b/>
                <w:color w:val="auto"/>
              </w:rPr>
              <w:t>:</w:t>
            </w:r>
          </w:p>
          <w:p w14:paraId="123483DF" w14:textId="0A28632C" w:rsidR="008C34C2" w:rsidRPr="00A57573" w:rsidRDefault="008C34C2" w:rsidP="00A57573">
            <w:pPr>
              <w:rPr>
                <w:rFonts w:ascii="Arial" w:hAnsi="Arial" w:cs="Arial"/>
                <w:b/>
                <w:color w:val="auto"/>
              </w:rPr>
            </w:pPr>
            <w:r w:rsidRPr="00A57573">
              <w:rPr>
                <w:rFonts w:ascii="Arial" w:hAnsi="Arial" w:cs="Arial"/>
                <w:color w:val="auto"/>
              </w:rPr>
              <w:t>Butane (blue cylinders) and propane (red cylinders) both of which can be used for running dome</w:t>
            </w:r>
            <w:r w:rsidR="0017171E" w:rsidRPr="00A57573">
              <w:rPr>
                <w:rFonts w:ascii="Arial" w:hAnsi="Arial" w:cs="Arial"/>
                <w:color w:val="auto"/>
              </w:rPr>
              <w:t>stic type BBQ’s used at school fairs/f</w:t>
            </w:r>
            <w:r w:rsidR="008154E8">
              <w:rPr>
                <w:rFonts w:ascii="Arial" w:hAnsi="Arial" w:cs="Arial"/>
                <w:color w:val="auto"/>
              </w:rPr>
              <w:t>e</w:t>
            </w:r>
            <w:r w:rsidR="0017171E" w:rsidRPr="00A57573">
              <w:rPr>
                <w:rFonts w:ascii="Arial" w:hAnsi="Arial" w:cs="Arial"/>
                <w:color w:val="auto"/>
              </w:rPr>
              <w:t>tes</w:t>
            </w:r>
            <w:r w:rsidRPr="00A57573">
              <w:rPr>
                <w:rFonts w:ascii="Arial" w:hAnsi="Arial" w:cs="Arial"/>
                <w:color w:val="auto"/>
              </w:rPr>
              <w:t xml:space="preserve"> </w:t>
            </w:r>
            <w:r w:rsidR="0017171E" w:rsidRPr="00A57573">
              <w:rPr>
                <w:rFonts w:ascii="Arial" w:hAnsi="Arial" w:cs="Arial"/>
                <w:color w:val="auto"/>
              </w:rPr>
              <w:t xml:space="preserve">should not </w:t>
            </w:r>
            <w:r w:rsidRPr="00A57573">
              <w:rPr>
                <w:rFonts w:ascii="Arial" w:hAnsi="Arial" w:cs="Arial"/>
                <w:color w:val="auto"/>
              </w:rPr>
              <w:t xml:space="preserve">be stored on school premises.  Any solvent </w:t>
            </w:r>
            <w:r w:rsidR="008154E8">
              <w:rPr>
                <w:rFonts w:ascii="Arial" w:hAnsi="Arial" w:cs="Arial"/>
                <w:color w:val="auto"/>
              </w:rPr>
              <w:t>-</w:t>
            </w:r>
            <w:r w:rsidRPr="00A57573">
              <w:rPr>
                <w:rFonts w:ascii="Arial" w:hAnsi="Arial" w:cs="Arial"/>
                <w:color w:val="auto"/>
              </w:rPr>
              <w:t>based products should be stored in lockable metal containers</w:t>
            </w:r>
          </w:p>
        </w:tc>
      </w:tr>
      <w:tr w:rsidR="00A57573" w:rsidRPr="00A57573" w14:paraId="123483E3" w14:textId="77777777" w:rsidTr="003C5190">
        <w:trPr>
          <w:trHeight w:val="1302"/>
        </w:trPr>
        <w:tc>
          <w:tcPr>
            <w:tcW w:w="9639" w:type="dxa"/>
            <w:gridSpan w:val="2"/>
            <w:shd w:val="clear" w:color="auto" w:fill="F4B083" w:themeFill="accent2" w:themeFillTint="99"/>
            <w:vAlign w:val="center"/>
          </w:tcPr>
          <w:p w14:paraId="123483E1" w14:textId="77777777" w:rsidR="008C34C2" w:rsidRPr="00A57573" w:rsidRDefault="0005503F" w:rsidP="00A57573">
            <w:pPr>
              <w:rPr>
                <w:rFonts w:ascii="Arial" w:hAnsi="Arial" w:cs="Arial"/>
                <w:b/>
                <w:color w:val="auto"/>
              </w:rPr>
            </w:pPr>
            <w:r w:rsidRPr="00A57573">
              <w:rPr>
                <w:rFonts w:ascii="Arial" w:hAnsi="Arial" w:cs="Arial"/>
                <w:b/>
                <w:color w:val="auto"/>
              </w:rPr>
              <w:t>WHAT THE LAW SAYS</w:t>
            </w:r>
            <w:r w:rsidR="008C34C2" w:rsidRPr="00A57573">
              <w:rPr>
                <w:rFonts w:ascii="Arial" w:hAnsi="Arial" w:cs="Arial"/>
                <w:b/>
                <w:color w:val="auto"/>
              </w:rPr>
              <w:t xml:space="preserve">: </w:t>
            </w:r>
          </w:p>
          <w:p w14:paraId="123483E2" w14:textId="4A71471B" w:rsidR="008C34C2" w:rsidRPr="00A57573" w:rsidRDefault="008C34C2" w:rsidP="00A57573">
            <w:pPr>
              <w:rPr>
                <w:rFonts w:ascii="Arial" w:hAnsi="Arial" w:cs="Arial"/>
                <w:color w:val="auto"/>
              </w:rPr>
            </w:pPr>
            <w:r w:rsidRPr="00A57573">
              <w:rPr>
                <w:rFonts w:ascii="Arial" w:hAnsi="Arial" w:cs="Arial"/>
                <w:color w:val="auto"/>
              </w:rPr>
              <w:t xml:space="preserve">The Dangerous Substances and Explosive Atmospheres Regulations, 2002 require that flammable and highly flammable substances </w:t>
            </w:r>
            <w:r w:rsidR="00D341D9" w:rsidRPr="00A57573">
              <w:rPr>
                <w:rFonts w:ascii="Arial" w:hAnsi="Arial" w:cs="Arial"/>
                <w:color w:val="auto"/>
              </w:rPr>
              <w:t>be</w:t>
            </w:r>
            <w:r w:rsidRPr="00A57573">
              <w:rPr>
                <w:rFonts w:ascii="Arial" w:hAnsi="Arial" w:cs="Arial"/>
                <w:color w:val="auto"/>
              </w:rPr>
              <w:t xml:space="preserve"> controlled. These include petrol, LPG, </w:t>
            </w:r>
            <w:r w:rsidR="00D341D9" w:rsidRPr="00A57573">
              <w:rPr>
                <w:rFonts w:ascii="Arial" w:hAnsi="Arial" w:cs="Arial"/>
                <w:color w:val="auto"/>
              </w:rPr>
              <w:t>solvent-based</w:t>
            </w:r>
            <w:r w:rsidRPr="00A57573">
              <w:rPr>
                <w:rFonts w:ascii="Arial" w:hAnsi="Arial" w:cs="Arial"/>
                <w:color w:val="auto"/>
              </w:rPr>
              <w:t xml:space="preserve"> paints, varnishes</w:t>
            </w:r>
            <w:r w:rsidR="008154E8">
              <w:rPr>
                <w:rFonts w:ascii="Arial" w:hAnsi="Arial" w:cs="Arial"/>
                <w:color w:val="auto"/>
              </w:rPr>
              <w:t>,</w:t>
            </w:r>
            <w:r w:rsidRPr="00A57573">
              <w:rPr>
                <w:rFonts w:ascii="Arial" w:hAnsi="Arial" w:cs="Arial"/>
                <w:color w:val="auto"/>
              </w:rPr>
              <w:t xml:space="preserve"> and some types of dust.</w:t>
            </w:r>
          </w:p>
        </w:tc>
      </w:tr>
      <w:tr w:rsidR="00A57573" w:rsidRPr="00A57573" w14:paraId="123483E9" w14:textId="77777777" w:rsidTr="00891CFF">
        <w:trPr>
          <w:trHeight w:val="2028"/>
        </w:trPr>
        <w:tc>
          <w:tcPr>
            <w:tcW w:w="9639" w:type="dxa"/>
            <w:gridSpan w:val="2"/>
            <w:vAlign w:val="center"/>
          </w:tcPr>
          <w:p w14:paraId="123483E4" w14:textId="77777777" w:rsidR="008C34C2" w:rsidRPr="00A57573" w:rsidRDefault="008C34C2" w:rsidP="00A57573">
            <w:pPr>
              <w:rPr>
                <w:rFonts w:ascii="Arial" w:hAnsi="Arial" w:cs="Arial"/>
                <w:b/>
                <w:color w:val="auto"/>
              </w:rPr>
            </w:pPr>
            <w:r w:rsidRPr="00A57573">
              <w:rPr>
                <w:rFonts w:ascii="Arial" w:hAnsi="Arial" w:cs="Arial"/>
                <w:b/>
                <w:color w:val="auto"/>
              </w:rPr>
              <w:t>Further information:</w:t>
            </w:r>
          </w:p>
          <w:p w14:paraId="123483E5" w14:textId="77777777" w:rsidR="00847E3D" w:rsidRPr="00A57573" w:rsidRDefault="008C34C2" w:rsidP="00A57573">
            <w:pPr>
              <w:rPr>
                <w:rFonts w:ascii="Arial" w:hAnsi="Arial" w:cs="Arial"/>
                <w:color w:val="auto"/>
              </w:rPr>
            </w:pPr>
            <w:r w:rsidRPr="00A57573">
              <w:rPr>
                <w:rFonts w:ascii="Arial" w:hAnsi="Arial" w:cs="Arial"/>
                <w:color w:val="auto"/>
              </w:rPr>
              <w:t xml:space="preserve">Regarding the control of hazardous substances can be obtained from </w:t>
            </w:r>
            <w:hyperlink r:id="rId22">
              <w:r w:rsidRPr="00A57573">
                <w:rPr>
                  <w:rFonts w:ascii="Arial" w:hAnsi="Arial" w:cs="Arial"/>
                  <w:color w:val="auto"/>
                  <w:u w:val="single" w:color="0000FF"/>
                </w:rPr>
                <w:t>www.hse.gov.uk/COSHH/index.htm</w:t>
              </w:r>
            </w:hyperlink>
            <w:hyperlink r:id="rId23">
              <w:r w:rsidRPr="00A57573">
                <w:rPr>
                  <w:rFonts w:ascii="Arial" w:hAnsi="Arial" w:cs="Arial"/>
                  <w:color w:val="auto"/>
                </w:rPr>
                <w:t xml:space="preserve"> </w:t>
              </w:r>
            </w:hyperlink>
            <w:r w:rsidRPr="00A57573">
              <w:rPr>
                <w:rFonts w:ascii="Arial" w:hAnsi="Arial" w:cs="Arial"/>
                <w:color w:val="auto"/>
              </w:rPr>
              <w:t xml:space="preserve">and a COSHH assessment tool is available from </w:t>
            </w:r>
            <w:hyperlink r:id="rId24">
              <w:r w:rsidRPr="00A57573">
                <w:rPr>
                  <w:rFonts w:ascii="Arial" w:hAnsi="Arial" w:cs="Arial"/>
                  <w:color w:val="auto"/>
                  <w:u w:val="single" w:color="0000FF"/>
                </w:rPr>
                <w:t>www.coshh</w:t>
              </w:r>
            </w:hyperlink>
            <w:hyperlink r:id="rId25">
              <w:r w:rsidRPr="00A57573">
                <w:rPr>
                  <w:rFonts w:ascii="Arial" w:hAnsi="Arial" w:cs="Arial"/>
                  <w:color w:val="auto"/>
                  <w:u w:val="single" w:color="0000FF"/>
                </w:rPr>
                <w:t>-</w:t>
              </w:r>
            </w:hyperlink>
            <w:hyperlink r:id="rId26">
              <w:r w:rsidRPr="00A57573">
                <w:rPr>
                  <w:rFonts w:ascii="Arial" w:hAnsi="Arial" w:cs="Arial"/>
                  <w:color w:val="auto"/>
                  <w:u w:val="single" w:color="0000FF"/>
                </w:rPr>
                <w:t>essentials.org.uk</w:t>
              </w:r>
            </w:hyperlink>
            <w:hyperlink r:id="rId27">
              <w:r w:rsidRPr="00A57573">
                <w:rPr>
                  <w:rFonts w:ascii="Arial" w:hAnsi="Arial" w:cs="Arial"/>
                  <w:color w:val="auto"/>
                </w:rPr>
                <w:t>.</w:t>
              </w:r>
            </w:hyperlink>
            <w:r w:rsidRPr="00A57573">
              <w:rPr>
                <w:rFonts w:ascii="Arial" w:hAnsi="Arial" w:cs="Arial"/>
                <w:color w:val="auto"/>
              </w:rPr>
              <w:t xml:space="preserve">  </w:t>
            </w:r>
          </w:p>
          <w:p w14:paraId="123483E6" w14:textId="77777777" w:rsidR="00847E3D" w:rsidRPr="00A57573" w:rsidRDefault="00847E3D" w:rsidP="00A57573">
            <w:pPr>
              <w:rPr>
                <w:rFonts w:ascii="Arial" w:hAnsi="Arial" w:cs="Arial"/>
                <w:color w:val="auto"/>
              </w:rPr>
            </w:pPr>
          </w:p>
          <w:p w14:paraId="123483E7" w14:textId="77777777" w:rsidR="008C34C2" w:rsidRPr="00A57573" w:rsidRDefault="008C34C2" w:rsidP="00A57573">
            <w:pPr>
              <w:rPr>
                <w:rFonts w:ascii="Arial" w:hAnsi="Arial" w:cs="Arial"/>
                <w:color w:val="auto"/>
              </w:rPr>
            </w:pPr>
            <w:r w:rsidRPr="00A57573">
              <w:rPr>
                <w:rFonts w:ascii="Arial" w:hAnsi="Arial" w:cs="Arial"/>
                <w:color w:val="auto"/>
              </w:rPr>
              <w:t>Help and advice is also available from the Health, Safety an</w:t>
            </w:r>
            <w:r w:rsidR="004D3EBB" w:rsidRPr="00A57573">
              <w:rPr>
                <w:rFonts w:ascii="Arial" w:hAnsi="Arial" w:cs="Arial"/>
                <w:color w:val="auto"/>
              </w:rPr>
              <w:t>d Wellbeing team at the Council:</w:t>
            </w:r>
          </w:p>
          <w:p w14:paraId="123483E8" w14:textId="77777777" w:rsidR="004D3EBB" w:rsidRPr="00A57573" w:rsidRDefault="008263F4" w:rsidP="00A57573">
            <w:pPr>
              <w:rPr>
                <w:rFonts w:ascii="Arial" w:hAnsi="Arial" w:cs="Arial"/>
                <w:b/>
                <w:color w:val="auto"/>
              </w:rPr>
            </w:pPr>
            <w:hyperlink r:id="rId28" w:history="1">
              <w:r w:rsidR="004D3EBB" w:rsidRPr="00A57573">
                <w:rPr>
                  <w:rStyle w:val="Hyperlink"/>
                  <w:rFonts w:ascii="Arial" w:hAnsi="Arial" w:cs="Arial"/>
                  <w:b/>
                  <w:color w:val="auto"/>
                </w:rPr>
                <w:t>HRSafety&amp;HealthTeam@stockport.gov.uk</w:t>
              </w:r>
            </w:hyperlink>
            <w:r w:rsidR="004D3EBB" w:rsidRPr="00A57573">
              <w:rPr>
                <w:rFonts w:ascii="Arial" w:hAnsi="Arial" w:cs="Arial"/>
                <w:b/>
                <w:color w:val="auto"/>
              </w:rPr>
              <w:t xml:space="preserve"> </w:t>
            </w:r>
          </w:p>
        </w:tc>
      </w:tr>
    </w:tbl>
    <w:p w14:paraId="123483EA" w14:textId="77777777" w:rsidR="007A655E" w:rsidRPr="00A57573" w:rsidRDefault="007A655E" w:rsidP="00A57573">
      <w:pPr>
        <w:spacing w:after="0" w:line="240" w:lineRule="auto"/>
        <w:ind w:left="427"/>
        <w:rPr>
          <w:rFonts w:ascii="Arial" w:hAnsi="Arial" w:cs="Arial"/>
          <w:color w:val="auto"/>
        </w:rPr>
      </w:pPr>
    </w:p>
    <w:p w14:paraId="123483EB" w14:textId="77777777" w:rsidR="007A655E" w:rsidRPr="00A57573" w:rsidRDefault="007A655E" w:rsidP="00A57573">
      <w:pPr>
        <w:spacing w:after="0" w:line="240" w:lineRule="auto"/>
        <w:rPr>
          <w:rFonts w:ascii="Arial" w:hAnsi="Arial" w:cs="Arial"/>
          <w:color w:val="auto"/>
        </w:rPr>
      </w:pPr>
      <w:r w:rsidRPr="00A57573">
        <w:rPr>
          <w:rFonts w:ascii="Arial" w:hAnsi="Arial" w:cs="Arial"/>
          <w:color w:val="auto"/>
        </w:rPr>
        <w:br w:type="page"/>
      </w:r>
    </w:p>
    <w:tbl>
      <w:tblPr>
        <w:tblStyle w:val="TableGrid0"/>
        <w:tblW w:w="9639" w:type="dxa"/>
        <w:tblInd w:w="-5" w:type="dxa"/>
        <w:tblLook w:val="04A0" w:firstRow="1" w:lastRow="0" w:firstColumn="1" w:lastColumn="0" w:noHBand="0" w:noVBand="1"/>
      </w:tblPr>
      <w:tblGrid>
        <w:gridCol w:w="7371"/>
        <w:gridCol w:w="2268"/>
      </w:tblGrid>
      <w:tr w:rsidR="00A57573" w:rsidRPr="00A57573" w14:paraId="123483ED" w14:textId="77777777" w:rsidTr="00796FB8">
        <w:trPr>
          <w:trHeight w:val="388"/>
          <w:tblHeader/>
        </w:trPr>
        <w:tc>
          <w:tcPr>
            <w:tcW w:w="9639" w:type="dxa"/>
            <w:gridSpan w:val="2"/>
            <w:shd w:val="clear" w:color="auto" w:fill="032C7E"/>
            <w:vAlign w:val="center"/>
          </w:tcPr>
          <w:p w14:paraId="123483EC" w14:textId="77777777" w:rsidR="00E875EC" w:rsidRPr="00A57573" w:rsidRDefault="008922E4" w:rsidP="00A57573">
            <w:pPr>
              <w:pStyle w:val="Stockport4"/>
              <w:rPr>
                <w:color w:val="auto"/>
              </w:rPr>
            </w:pPr>
            <w:bookmarkStart w:id="22" w:name="_Toc97823641"/>
            <w:r w:rsidRPr="00A57573">
              <w:rPr>
                <w:color w:val="auto"/>
              </w:rPr>
              <w:t>Dealing with Accidents, Incidents and Ill-Health and First Aid</w:t>
            </w:r>
            <w:bookmarkEnd w:id="22"/>
          </w:p>
        </w:tc>
      </w:tr>
      <w:tr w:rsidR="00A57573" w:rsidRPr="00A57573" w14:paraId="123483F5" w14:textId="77777777" w:rsidTr="009E0187">
        <w:trPr>
          <w:trHeight w:val="2431"/>
        </w:trPr>
        <w:tc>
          <w:tcPr>
            <w:tcW w:w="7371" w:type="dxa"/>
            <w:shd w:val="clear" w:color="auto" w:fill="auto"/>
            <w:vAlign w:val="center"/>
          </w:tcPr>
          <w:p w14:paraId="123483EE" w14:textId="77777777" w:rsidR="007A655E" w:rsidRPr="00A57573" w:rsidRDefault="007A655E" w:rsidP="00A57573">
            <w:pPr>
              <w:ind w:hanging="6"/>
              <w:rPr>
                <w:rFonts w:ascii="Arial" w:hAnsi="Arial" w:cs="Arial"/>
                <w:b/>
                <w:color w:val="auto"/>
              </w:rPr>
            </w:pPr>
            <w:r w:rsidRPr="00A57573">
              <w:rPr>
                <w:rFonts w:ascii="Arial" w:hAnsi="Arial" w:cs="Arial"/>
                <w:b/>
                <w:color w:val="auto"/>
              </w:rPr>
              <w:t>ACCIDENT RECORDING:</w:t>
            </w:r>
          </w:p>
          <w:p w14:paraId="10AC3D81" w14:textId="77777777" w:rsidR="009E0187" w:rsidRPr="009E0187" w:rsidRDefault="009E0187" w:rsidP="009E0187">
            <w:pPr>
              <w:ind w:hanging="6"/>
              <w:rPr>
                <w:rFonts w:ascii="Arial" w:hAnsi="Arial" w:cs="Arial"/>
                <w:color w:val="auto"/>
              </w:rPr>
            </w:pPr>
            <w:r w:rsidRPr="009E0187">
              <w:rPr>
                <w:rFonts w:ascii="Arial" w:hAnsi="Arial" w:cs="Arial"/>
                <w:color w:val="auto"/>
              </w:rPr>
              <w:t>The school is using the SMBC portal to report accident injuries and dangerous occurrences:</w:t>
            </w:r>
          </w:p>
          <w:p w14:paraId="3AC04891" w14:textId="520F144B" w:rsidR="009E0187" w:rsidRPr="009E0187" w:rsidRDefault="008263F4" w:rsidP="009E0187">
            <w:pPr>
              <w:ind w:hanging="6"/>
              <w:rPr>
                <w:rFonts w:ascii="Arial" w:hAnsi="Arial" w:cs="Arial"/>
                <w:color w:val="auto"/>
              </w:rPr>
            </w:pPr>
            <w:hyperlink r:id="rId29" w:history="1">
              <w:r w:rsidR="009E0187" w:rsidRPr="00893D48">
                <w:rPr>
                  <w:rStyle w:val="Hyperlink"/>
                  <w:rFonts w:ascii="Arial" w:hAnsi="Arial" w:cs="Arial"/>
                </w:rPr>
                <w:t>https://forms.stockport.gov.uk/accidents-and-incidents/what-are-you-reporting</w:t>
              </w:r>
            </w:hyperlink>
            <w:r w:rsidR="009E0187">
              <w:rPr>
                <w:rFonts w:ascii="Arial" w:hAnsi="Arial" w:cs="Arial"/>
                <w:color w:val="auto"/>
              </w:rPr>
              <w:t xml:space="preserve"> </w:t>
            </w:r>
          </w:p>
          <w:p w14:paraId="566E93EF" w14:textId="342C83F0" w:rsidR="00664AB7" w:rsidRDefault="009E0187" w:rsidP="009E0187">
            <w:pPr>
              <w:rPr>
                <w:rFonts w:ascii="Arial" w:hAnsi="Arial" w:cs="Arial"/>
                <w:color w:val="auto"/>
              </w:rPr>
            </w:pPr>
            <w:r w:rsidRPr="009E0187">
              <w:rPr>
                <w:rFonts w:ascii="Arial" w:hAnsi="Arial" w:cs="Arial"/>
                <w:color w:val="auto"/>
              </w:rPr>
              <w:t>and will continue to use the portal to report and record the more serious incidents and especially where incident</w:t>
            </w:r>
            <w:r>
              <w:rPr>
                <w:rFonts w:ascii="Arial" w:hAnsi="Arial" w:cs="Arial"/>
                <w:color w:val="auto"/>
              </w:rPr>
              <w:t>s</w:t>
            </w:r>
            <w:r w:rsidRPr="009E0187">
              <w:rPr>
                <w:rFonts w:ascii="Arial" w:hAnsi="Arial" w:cs="Arial"/>
                <w:color w:val="auto"/>
              </w:rPr>
              <w:t xml:space="preserve"> involve a “workplace activity”, school facilities or equipment.</w:t>
            </w:r>
          </w:p>
          <w:p w14:paraId="3596A96B" w14:textId="77777777" w:rsidR="009E0187" w:rsidRDefault="009E0187" w:rsidP="009E0187">
            <w:pPr>
              <w:rPr>
                <w:rFonts w:ascii="Arial" w:hAnsi="Arial" w:cs="Arial"/>
                <w:color w:val="auto"/>
              </w:rPr>
            </w:pPr>
          </w:p>
          <w:p w14:paraId="110517A9" w14:textId="2ACE6149" w:rsidR="00664AB7" w:rsidRDefault="00664AB7" w:rsidP="007E2766">
            <w:pPr>
              <w:ind w:hanging="6"/>
              <w:rPr>
                <w:rFonts w:ascii="Arial" w:hAnsi="Arial" w:cs="Arial"/>
                <w:color w:val="auto"/>
              </w:rPr>
            </w:pPr>
            <w:r>
              <w:rPr>
                <w:rFonts w:ascii="Arial" w:hAnsi="Arial" w:cs="Arial"/>
                <w:color w:val="auto"/>
              </w:rPr>
              <w:t>A separate record is kept for staff and children</w:t>
            </w:r>
            <w:r w:rsidR="009E0187">
              <w:rPr>
                <w:rFonts w:ascii="Arial" w:hAnsi="Arial" w:cs="Arial"/>
                <w:color w:val="auto"/>
              </w:rPr>
              <w:t>.</w:t>
            </w:r>
          </w:p>
          <w:p w14:paraId="123483EF" w14:textId="566B2BF3" w:rsidR="00664AB7" w:rsidRPr="00A57573" w:rsidRDefault="00664AB7" w:rsidP="007E2766">
            <w:pPr>
              <w:ind w:hanging="6"/>
              <w:rPr>
                <w:rFonts w:ascii="Arial" w:hAnsi="Arial" w:cs="Arial"/>
                <w:color w:val="auto"/>
              </w:rPr>
            </w:pPr>
            <w:r>
              <w:rPr>
                <w:rFonts w:ascii="Arial" w:hAnsi="Arial" w:cs="Arial"/>
                <w:color w:val="auto"/>
              </w:rPr>
              <w:t>First aid is recorded on the accident/incident report forms.</w:t>
            </w:r>
          </w:p>
        </w:tc>
        <w:tc>
          <w:tcPr>
            <w:tcW w:w="2268" w:type="dxa"/>
            <w:shd w:val="clear" w:color="auto" w:fill="92D050"/>
            <w:vAlign w:val="center"/>
          </w:tcPr>
          <w:p w14:paraId="1E2F0CE3" w14:textId="77777777" w:rsidR="009E0187" w:rsidRPr="009E0187" w:rsidRDefault="009E0187" w:rsidP="009E0187">
            <w:pPr>
              <w:rPr>
                <w:rFonts w:ascii="Arial" w:hAnsi="Arial" w:cs="Arial"/>
                <w:b/>
                <w:color w:val="00B050"/>
              </w:rPr>
            </w:pPr>
          </w:p>
          <w:p w14:paraId="50292B36" w14:textId="77777777" w:rsidR="009E0187" w:rsidRDefault="009E0187" w:rsidP="009E0187">
            <w:pPr>
              <w:rPr>
                <w:rFonts w:ascii="Arial" w:hAnsi="Arial" w:cs="Arial"/>
                <w:b/>
                <w:color w:val="00B050"/>
              </w:rPr>
            </w:pPr>
            <w:r w:rsidRPr="00A57573">
              <w:rPr>
                <w:rFonts w:ascii="Arial" w:hAnsi="Arial" w:cs="Arial"/>
                <w:b/>
                <w:color w:val="auto"/>
              </w:rPr>
              <w:t>Compliance</w:t>
            </w:r>
          </w:p>
          <w:p w14:paraId="31DD8DCB" w14:textId="77777777" w:rsidR="005B258F" w:rsidRPr="009E0187" w:rsidRDefault="005B258F" w:rsidP="009E0187">
            <w:pPr>
              <w:rPr>
                <w:rFonts w:ascii="Arial" w:hAnsi="Arial" w:cs="Arial"/>
                <w:b/>
                <w:color w:val="00B050"/>
              </w:rPr>
            </w:pPr>
          </w:p>
          <w:p w14:paraId="123483F4" w14:textId="6401BDDC" w:rsidR="005B258F" w:rsidRPr="00A57573" w:rsidRDefault="005B258F" w:rsidP="00A57573">
            <w:pPr>
              <w:pStyle w:val="ListParagraph"/>
              <w:ind w:left="175"/>
              <w:rPr>
                <w:rFonts w:ascii="Arial" w:hAnsi="Arial" w:cs="Arial"/>
              </w:rPr>
            </w:pPr>
          </w:p>
        </w:tc>
      </w:tr>
      <w:tr w:rsidR="00A57573" w:rsidRPr="00A57573" w14:paraId="123483FD" w14:textId="77777777" w:rsidTr="009E0187">
        <w:trPr>
          <w:trHeight w:val="1697"/>
        </w:trPr>
        <w:tc>
          <w:tcPr>
            <w:tcW w:w="7371" w:type="dxa"/>
            <w:shd w:val="clear" w:color="auto" w:fill="auto"/>
            <w:vAlign w:val="center"/>
          </w:tcPr>
          <w:p w14:paraId="123483F6" w14:textId="77777777" w:rsidR="007A655E" w:rsidRPr="00A57573" w:rsidRDefault="007A655E" w:rsidP="00A57573">
            <w:pPr>
              <w:ind w:hanging="6"/>
              <w:rPr>
                <w:rFonts w:ascii="Arial" w:hAnsi="Arial" w:cs="Arial"/>
                <w:b/>
                <w:color w:val="auto"/>
              </w:rPr>
            </w:pPr>
            <w:r w:rsidRPr="00A57573">
              <w:rPr>
                <w:rFonts w:ascii="Arial" w:hAnsi="Arial" w:cs="Arial"/>
                <w:b/>
                <w:color w:val="auto"/>
              </w:rPr>
              <w:t>ACCIDENT REPORTING</w:t>
            </w:r>
          </w:p>
          <w:p w14:paraId="76865633" w14:textId="69FBA783" w:rsidR="007A655E" w:rsidRDefault="007A655E" w:rsidP="00A57573">
            <w:pPr>
              <w:ind w:hanging="6"/>
              <w:rPr>
                <w:rFonts w:ascii="Arial" w:hAnsi="Arial" w:cs="Arial"/>
                <w:color w:val="auto"/>
              </w:rPr>
            </w:pPr>
            <w:r w:rsidRPr="00A57573">
              <w:rPr>
                <w:rFonts w:ascii="Arial" w:hAnsi="Arial" w:cs="Arial"/>
                <w:color w:val="auto"/>
              </w:rPr>
              <w:t>Staff are aware of the procedures for reporting incidents as required under the 'Reporting of injuries, diseases</w:t>
            </w:r>
            <w:r w:rsidR="003F7531">
              <w:rPr>
                <w:rFonts w:ascii="Arial" w:hAnsi="Arial" w:cs="Arial"/>
                <w:color w:val="auto"/>
              </w:rPr>
              <w:t>,</w:t>
            </w:r>
            <w:r w:rsidRPr="00A57573">
              <w:rPr>
                <w:rFonts w:ascii="Arial" w:hAnsi="Arial" w:cs="Arial"/>
                <w:color w:val="auto"/>
              </w:rPr>
              <w:t xml:space="preserve"> and dangerous occurrences regulations (RIDDOR) and</w:t>
            </w:r>
            <w:r w:rsidR="003F7531">
              <w:rPr>
                <w:rFonts w:ascii="Arial" w:hAnsi="Arial" w:cs="Arial"/>
                <w:color w:val="auto"/>
              </w:rPr>
              <w:t>,</w:t>
            </w:r>
            <w:r w:rsidRPr="00A57573">
              <w:rPr>
                <w:rFonts w:ascii="Arial" w:hAnsi="Arial" w:cs="Arial"/>
                <w:color w:val="auto"/>
              </w:rPr>
              <w:t xml:space="preserve"> are able to properly identify accidents and incidents which must be highlighted to the Health, </w:t>
            </w:r>
            <w:r w:rsidR="003F7531">
              <w:rPr>
                <w:rFonts w:ascii="Arial" w:hAnsi="Arial" w:cs="Arial"/>
                <w:color w:val="auto"/>
              </w:rPr>
              <w:t>S</w:t>
            </w:r>
            <w:r w:rsidRPr="00A57573">
              <w:rPr>
                <w:rFonts w:ascii="Arial" w:hAnsi="Arial" w:cs="Arial"/>
                <w:color w:val="auto"/>
              </w:rPr>
              <w:t>afety</w:t>
            </w:r>
            <w:r w:rsidR="003F7531">
              <w:rPr>
                <w:rFonts w:ascii="Arial" w:hAnsi="Arial" w:cs="Arial"/>
                <w:color w:val="auto"/>
              </w:rPr>
              <w:t>,</w:t>
            </w:r>
            <w:r w:rsidRPr="00A57573">
              <w:rPr>
                <w:rFonts w:ascii="Arial" w:hAnsi="Arial" w:cs="Arial"/>
                <w:color w:val="auto"/>
              </w:rPr>
              <w:t xml:space="preserve"> and Wellbeing Team at SMBC for reporting to the Health and Safety Executive.</w:t>
            </w:r>
          </w:p>
          <w:p w14:paraId="68D85307" w14:textId="77777777" w:rsidR="009E0187" w:rsidRDefault="009E0187" w:rsidP="00A57573">
            <w:pPr>
              <w:ind w:hanging="6"/>
              <w:rPr>
                <w:rFonts w:ascii="Arial" w:hAnsi="Arial" w:cs="Arial"/>
                <w:color w:val="auto"/>
              </w:rPr>
            </w:pPr>
          </w:p>
          <w:p w14:paraId="123483F7" w14:textId="129448C2" w:rsidR="009E0187" w:rsidRPr="00A57573" w:rsidRDefault="009E0187" w:rsidP="00A57573">
            <w:pPr>
              <w:ind w:hanging="6"/>
              <w:rPr>
                <w:rFonts w:ascii="Arial" w:hAnsi="Arial" w:cs="Arial"/>
                <w:color w:val="auto"/>
              </w:rPr>
            </w:pPr>
            <w:r w:rsidRPr="009E0187">
              <w:rPr>
                <w:rFonts w:ascii="Arial" w:hAnsi="Arial" w:cs="Arial"/>
                <w:color w:val="auto"/>
              </w:rPr>
              <w:t>The Accident Reporting procedures are referenced in section 5.1 of the Health &amp; Safety Policy.</w:t>
            </w:r>
          </w:p>
        </w:tc>
        <w:tc>
          <w:tcPr>
            <w:tcW w:w="2268" w:type="dxa"/>
            <w:shd w:val="clear" w:color="auto" w:fill="92D050"/>
            <w:vAlign w:val="center"/>
          </w:tcPr>
          <w:p w14:paraId="768E31D7" w14:textId="173BC7A9" w:rsidR="007A655E" w:rsidRDefault="007A655E" w:rsidP="00A57573">
            <w:pPr>
              <w:rPr>
                <w:rFonts w:ascii="Arial" w:hAnsi="Arial" w:cs="Arial"/>
                <w:b/>
                <w:color w:val="00B050"/>
              </w:rPr>
            </w:pPr>
          </w:p>
          <w:p w14:paraId="4E5168C3" w14:textId="77777777" w:rsidR="005B258F" w:rsidRDefault="005B258F" w:rsidP="00A57573">
            <w:pPr>
              <w:rPr>
                <w:rFonts w:ascii="Arial" w:hAnsi="Arial" w:cs="Arial"/>
                <w:b/>
                <w:color w:val="00B050"/>
              </w:rPr>
            </w:pPr>
          </w:p>
          <w:p w14:paraId="667DC603" w14:textId="77777777" w:rsidR="005B258F" w:rsidRDefault="005B258F" w:rsidP="00A57573">
            <w:pPr>
              <w:rPr>
                <w:rFonts w:ascii="Arial" w:hAnsi="Arial" w:cs="Arial"/>
                <w:b/>
                <w:color w:val="00B050"/>
              </w:rPr>
            </w:pPr>
          </w:p>
          <w:p w14:paraId="796EC946" w14:textId="77777777" w:rsidR="005B258F" w:rsidRDefault="005B258F" w:rsidP="00A57573">
            <w:pPr>
              <w:rPr>
                <w:rFonts w:ascii="Arial" w:hAnsi="Arial" w:cs="Arial"/>
                <w:b/>
                <w:color w:val="00B050"/>
              </w:rPr>
            </w:pPr>
          </w:p>
          <w:p w14:paraId="2B011382" w14:textId="77777777" w:rsidR="009E0187" w:rsidRDefault="009E0187" w:rsidP="009E0187">
            <w:pPr>
              <w:rPr>
                <w:rFonts w:ascii="Arial" w:hAnsi="Arial" w:cs="Arial"/>
                <w:b/>
                <w:color w:val="00B050"/>
              </w:rPr>
            </w:pPr>
            <w:r w:rsidRPr="00A57573">
              <w:rPr>
                <w:rFonts w:ascii="Arial" w:hAnsi="Arial" w:cs="Arial"/>
                <w:b/>
                <w:color w:val="auto"/>
              </w:rPr>
              <w:t>Compliance</w:t>
            </w:r>
          </w:p>
          <w:p w14:paraId="0501B31E" w14:textId="77777777" w:rsidR="005B258F" w:rsidRDefault="005B258F" w:rsidP="00A57573">
            <w:pPr>
              <w:rPr>
                <w:rFonts w:ascii="Arial" w:hAnsi="Arial" w:cs="Arial"/>
                <w:b/>
                <w:color w:val="00B050"/>
              </w:rPr>
            </w:pPr>
          </w:p>
          <w:p w14:paraId="3CA72E00" w14:textId="77777777" w:rsidR="005B258F" w:rsidRDefault="005B258F" w:rsidP="00A57573">
            <w:pPr>
              <w:rPr>
                <w:rFonts w:ascii="Arial" w:hAnsi="Arial" w:cs="Arial"/>
                <w:b/>
                <w:color w:val="00B050"/>
              </w:rPr>
            </w:pPr>
          </w:p>
          <w:p w14:paraId="123483FC" w14:textId="2D414956" w:rsidR="005B258F" w:rsidRPr="00A57573" w:rsidRDefault="005B258F" w:rsidP="00A57573">
            <w:pPr>
              <w:rPr>
                <w:rFonts w:ascii="Arial" w:hAnsi="Arial" w:cs="Arial"/>
                <w:color w:val="auto"/>
              </w:rPr>
            </w:pPr>
          </w:p>
        </w:tc>
      </w:tr>
      <w:tr w:rsidR="00A57573" w:rsidRPr="00A57573" w14:paraId="12348405" w14:textId="77777777" w:rsidTr="009E0187">
        <w:trPr>
          <w:trHeight w:val="1875"/>
        </w:trPr>
        <w:tc>
          <w:tcPr>
            <w:tcW w:w="7371" w:type="dxa"/>
            <w:shd w:val="clear" w:color="auto" w:fill="auto"/>
            <w:vAlign w:val="center"/>
          </w:tcPr>
          <w:p w14:paraId="123483FE" w14:textId="77777777" w:rsidR="007A655E" w:rsidRPr="00A57573" w:rsidRDefault="007A655E" w:rsidP="00A57573">
            <w:pPr>
              <w:rPr>
                <w:rFonts w:ascii="Arial" w:hAnsi="Arial" w:cs="Arial"/>
                <w:b/>
                <w:color w:val="auto"/>
              </w:rPr>
            </w:pPr>
            <w:r w:rsidRPr="00A57573">
              <w:rPr>
                <w:rFonts w:ascii="Arial" w:hAnsi="Arial" w:cs="Arial"/>
                <w:b/>
                <w:color w:val="auto"/>
              </w:rPr>
              <w:t>ACCIDENT/INCIDENT INVESTIGATION AND MONITORING</w:t>
            </w:r>
          </w:p>
          <w:p w14:paraId="79D80CB6" w14:textId="12B8B43F" w:rsidR="009E0187" w:rsidRDefault="009E0187" w:rsidP="009E0187">
            <w:pPr>
              <w:rPr>
                <w:rFonts w:ascii="Arial" w:hAnsi="Arial" w:cs="Arial"/>
                <w:color w:val="auto"/>
              </w:rPr>
            </w:pPr>
            <w:r w:rsidRPr="009E0187">
              <w:rPr>
                <w:rFonts w:ascii="Arial" w:hAnsi="Arial" w:cs="Arial"/>
                <w:color w:val="auto"/>
              </w:rPr>
              <w:t>The school maintains a well-documented recording system to track and document accidents and incidents.</w:t>
            </w:r>
          </w:p>
          <w:p w14:paraId="52E78C1C" w14:textId="77777777" w:rsidR="009E0187" w:rsidRPr="009E0187" w:rsidRDefault="009E0187" w:rsidP="009E0187">
            <w:pPr>
              <w:rPr>
                <w:rFonts w:ascii="Arial" w:hAnsi="Arial" w:cs="Arial"/>
                <w:color w:val="auto"/>
              </w:rPr>
            </w:pPr>
          </w:p>
          <w:p w14:paraId="123483FF" w14:textId="706CA311" w:rsidR="0078590A" w:rsidRPr="00A57573" w:rsidRDefault="009E0187" w:rsidP="009E0187">
            <w:pPr>
              <w:rPr>
                <w:rFonts w:ascii="Arial" w:hAnsi="Arial" w:cs="Arial"/>
                <w:color w:val="auto"/>
              </w:rPr>
            </w:pPr>
            <w:r w:rsidRPr="009E0187">
              <w:rPr>
                <w:rFonts w:ascii="Arial" w:hAnsi="Arial" w:cs="Arial"/>
                <w:color w:val="auto"/>
              </w:rPr>
              <w:t>The recording of information complies with the law and provides a basis for effective analysis. It is recommended that an overview of accidents/incidents be regularly provided to the Head Teacher and Governing body so that trends can be monitored.</w:t>
            </w:r>
          </w:p>
        </w:tc>
        <w:tc>
          <w:tcPr>
            <w:tcW w:w="2268" w:type="dxa"/>
            <w:shd w:val="clear" w:color="auto" w:fill="92D050"/>
            <w:vAlign w:val="center"/>
          </w:tcPr>
          <w:p w14:paraId="28BE9336" w14:textId="11605199" w:rsidR="005B258F" w:rsidRDefault="005B258F" w:rsidP="009E0187">
            <w:pPr>
              <w:rPr>
                <w:rFonts w:ascii="Arial" w:hAnsi="Arial" w:cs="Arial"/>
                <w:b/>
                <w:color w:val="00B050"/>
              </w:rPr>
            </w:pPr>
          </w:p>
          <w:p w14:paraId="372705E4" w14:textId="6F19D537" w:rsidR="009E0187" w:rsidRDefault="009E0187" w:rsidP="009E0187">
            <w:pPr>
              <w:rPr>
                <w:rFonts w:ascii="Arial" w:hAnsi="Arial" w:cs="Arial"/>
                <w:b/>
                <w:color w:val="00B050"/>
              </w:rPr>
            </w:pPr>
          </w:p>
          <w:p w14:paraId="4D159392" w14:textId="4FCB13CA" w:rsidR="009E0187" w:rsidRDefault="009E0187" w:rsidP="009E0187">
            <w:pPr>
              <w:rPr>
                <w:rFonts w:ascii="Arial" w:hAnsi="Arial" w:cs="Arial"/>
                <w:b/>
                <w:color w:val="00B050"/>
              </w:rPr>
            </w:pPr>
          </w:p>
          <w:p w14:paraId="04D80A2F" w14:textId="77777777" w:rsidR="009E0187" w:rsidRPr="009E0187" w:rsidRDefault="009E0187" w:rsidP="009E0187">
            <w:pPr>
              <w:rPr>
                <w:rFonts w:ascii="Arial" w:hAnsi="Arial" w:cs="Arial"/>
                <w:b/>
                <w:color w:val="00B050"/>
              </w:rPr>
            </w:pPr>
          </w:p>
          <w:p w14:paraId="6F0B6651" w14:textId="77777777" w:rsidR="009E0187" w:rsidRDefault="009E0187" w:rsidP="009E0187">
            <w:pPr>
              <w:rPr>
                <w:rFonts w:ascii="Arial" w:hAnsi="Arial" w:cs="Arial"/>
                <w:b/>
                <w:color w:val="00B050"/>
              </w:rPr>
            </w:pPr>
            <w:r w:rsidRPr="00A57573">
              <w:rPr>
                <w:rFonts w:ascii="Arial" w:hAnsi="Arial" w:cs="Arial"/>
                <w:b/>
                <w:color w:val="auto"/>
              </w:rPr>
              <w:t>Compliance</w:t>
            </w:r>
          </w:p>
          <w:p w14:paraId="69AE3D6D" w14:textId="77777777" w:rsidR="005B258F" w:rsidRPr="009E0187" w:rsidRDefault="005B258F" w:rsidP="009E0187">
            <w:pPr>
              <w:rPr>
                <w:rFonts w:ascii="Arial" w:hAnsi="Arial" w:cs="Arial"/>
                <w:b/>
                <w:color w:val="00B050"/>
              </w:rPr>
            </w:pPr>
          </w:p>
          <w:p w14:paraId="6B741C3E" w14:textId="77777777" w:rsidR="005B258F" w:rsidRDefault="005B258F" w:rsidP="00A57573">
            <w:pPr>
              <w:pStyle w:val="ListParagraph"/>
              <w:ind w:left="175"/>
              <w:rPr>
                <w:rFonts w:ascii="Arial" w:hAnsi="Arial" w:cs="Arial"/>
                <w:b/>
                <w:color w:val="00B050"/>
              </w:rPr>
            </w:pPr>
          </w:p>
          <w:p w14:paraId="39E30876" w14:textId="77777777" w:rsidR="005B258F" w:rsidRDefault="005B258F" w:rsidP="00A57573">
            <w:pPr>
              <w:pStyle w:val="ListParagraph"/>
              <w:ind w:left="175"/>
              <w:rPr>
                <w:rFonts w:ascii="Arial" w:hAnsi="Arial" w:cs="Arial"/>
                <w:b/>
                <w:color w:val="00B050"/>
              </w:rPr>
            </w:pPr>
          </w:p>
          <w:p w14:paraId="12348404" w14:textId="606C681D" w:rsidR="005B258F" w:rsidRPr="00A57573" w:rsidRDefault="005B258F" w:rsidP="00A57573">
            <w:pPr>
              <w:pStyle w:val="ListParagraph"/>
              <w:ind w:left="175"/>
              <w:rPr>
                <w:rFonts w:ascii="Arial" w:hAnsi="Arial" w:cs="Arial"/>
              </w:rPr>
            </w:pPr>
          </w:p>
        </w:tc>
      </w:tr>
      <w:tr w:rsidR="00A57573" w:rsidRPr="00A57573" w14:paraId="1234840D" w14:textId="77777777" w:rsidTr="009E0187">
        <w:trPr>
          <w:trHeight w:val="1361"/>
        </w:trPr>
        <w:tc>
          <w:tcPr>
            <w:tcW w:w="7371" w:type="dxa"/>
            <w:shd w:val="clear" w:color="auto" w:fill="auto"/>
            <w:vAlign w:val="center"/>
          </w:tcPr>
          <w:p w14:paraId="12348406" w14:textId="77777777" w:rsidR="007A655E" w:rsidRPr="00A57573" w:rsidRDefault="007A655E" w:rsidP="00A57573">
            <w:pPr>
              <w:rPr>
                <w:rFonts w:ascii="Arial" w:hAnsi="Arial" w:cs="Arial"/>
                <w:b/>
                <w:color w:val="auto"/>
              </w:rPr>
            </w:pPr>
            <w:r w:rsidRPr="00A57573">
              <w:rPr>
                <w:rFonts w:ascii="Arial" w:hAnsi="Arial" w:cs="Arial"/>
                <w:b/>
                <w:color w:val="auto"/>
              </w:rPr>
              <w:t>FIRST AID PROVISION</w:t>
            </w:r>
          </w:p>
          <w:p w14:paraId="5951CED0" w14:textId="367A66F1" w:rsidR="007A655E" w:rsidRDefault="007A655E" w:rsidP="00A57573">
            <w:pPr>
              <w:rPr>
                <w:rFonts w:ascii="Arial" w:hAnsi="Arial" w:cs="Arial"/>
                <w:color w:val="auto"/>
              </w:rPr>
            </w:pPr>
            <w:r w:rsidRPr="00A57573">
              <w:rPr>
                <w:rFonts w:ascii="Arial" w:hAnsi="Arial" w:cs="Arial"/>
                <w:color w:val="auto"/>
              </w:rPr>
              <w:t>The first aid provision is good. The school is well resourced in terms of trained personnel and equipment. The provisions comply with the law</w:t>
            </w:r>
            <w:r w:rsidR="009E0187">
              <w:rPr>
                <w:rFonts w:ascii="Arial" w:hAnsi="Arial" w:cs="Arial"/>
                <w:color w:val="auto"/>
              </w:rPr>
              <w:t>.</w:t>
            </w:r>
          </w:p>
          <w:p w14:paraId="40F972CF" w14:textId="3CB649A3" w:rsidR="00DE7488" w:rsidRDefault="00DE7488" w:rsidP="00A57573">
            <w:pPr>
              <w:rPr>
                <w:rFonts w:ascii="Arial" w:hAnsi="Arial" w:cs="Arial"/>
                <w:color w:val="auto"/>
              </w:rPr>
            </w:pPr>
          </w:p>
          <w:p w14:paraId="742B7216" w14:textId="57ACF353" w:rsidR="00664AB7" w:rsidRDefault="00DE7488" w:rsidP="00A57573">
            <w:pPr>
              <w:rPr>
                <w:rFonts w:ascii="Arial" w:hAnsi="Arial" w:cs="Arial"/>
                <w:color w:val="auto"/>
              </w:rPr>
            </w:pPr>
            <w:r>
              <w:rPr>
                <w:rFonts w:ascii="Arial" w:hAnsi="Arial" w:cs="Arial"/>
                <w:color w:val="auto"/>
              </w:rPr>
              <w:t>First aid stocks are regularly checked to ensure they are in date.</w:t>
            </w:r>
          </w:p>
          <w:p w14:paraId="06B7F9F8" w14:textId="3FBCBFFA" w:rsidR="0078590A" w:rsidRDefault="005B6F45" w:rsidP="008F10CE">
            <w:pPr>
              <w:rPr>
                <w:rFonts w:ascii="Arial" w:hAnsi="Arial" w:cs="Arial"/>
                <w:color w:val="auto"/>
              </w:rPr>
            </w:pPr>
            <w:r>
              <w:rPr>
                <w:rFonts w:ascii="Arial" w:hAnsi="Arial" w:cs="Arial"/>
                <w:color w:val="auto"/>
              </w:rPr>
              <w:t xml:space="preserve"> is the </w:t>
            </w:r>
            <w:r w:rsidR="0006712E">
              <w:rPr>
                <w:rFonts w:ascii="Arial" w:hAnsi="Arial" w:cs="Arial"/>
                <w:color w:val="auto"/>
              </w:rPr>
              <w:t>F</w:t>
            </w:r>
            <w:r>
              <w:rPr>
                <w:rFonts w:ascii="Arial" w:hAnsi="Arial" w:cs="Arial"/>
                <w:color w:val="auto"/>
              </w:rPr>
              <w:t>irst Aid Lead</w:t>
            </w:r>
            <w:r w:rsidR="008F10CE">
              <w:rPr>
                <w:rFonts w:ascii="Arial" w:hAnsi="Arial" w:cs="Arial"/>
                <w:color w:val="auto"/>
              </w:rPr>
              <w:t xml:space="preserve"> and has completed the First Aid at Work training.</w:t>
            </w:r>
            <w:r w:rsidR="009E0187">
              <w:rPr>
                <w:rFonts w:ascii="Arial" w:hAnsi="Arial" w:cs="Arial"/>
                <w:color w:val="auto"/>
              </w:rPr>
              <w:t xml:space="preserve"> Please see recommendations</w:t>
            </w:r>
            <w:r w:rsidR="00850E7D">
              <w:rPr>
                <w:rFonts w:ascii="Arial" w:hAnsi="Arial" w:cs="Arial"/>
                <w:color w:val="auto"/>
              </w:rPr>
              <w:t xml:space="preserve"> for additional first aid.</w:t>
            </w:r>
          </w:p>
          <w:p w14:paraId="12348407" w14:textId="76C1B285" w:rsidR="009E0187" w:rsidRPr="00A57573" w:rsidRDefault="009E0187" w:rsidP="008F10CE">
            <w:pPr>
              <w:rPr>
                <w:rFonts w:ascii="Arial" w:hAnsi="Arial" w:cs="Arial"/>
                <w:color w:val="auto"/>
              </w:rPr>
            </w:pPr>
          </w:p>
        </w:tc>
        <w:tc>
          <w:tcPr>
            <w:tcW w:w="2268" w:type="dxa"/>
            <w:shd w:val="clear" w:color="auto" w:fill="92D050"/>
            <w:vAlign w:val="center"/>
          </w:tcPr>
          <w:p w14:paraId="688DECF4" w14:textId="27C82AE7" w:rsidR="008F10CE" w:rsidRPr="009E0187" w:rsidRDefault="008F10CE" w:rsidP="009E0187">
            <w:pPr>
              <w:rPr>
                <w:rFonts w:ascii="Arial" w:hAnsi="Arial" w:cs="Arial"/>
                <w:b/>
                <w:color w:val="00B050"/>
              </w:rPr>
            </w:pPr>
          </w:p>
          <w:p w14:paraId="4522A6BA" w14:textId="5D62F9FF" w:rsidR="008F10CE" w:rsidRDefault="008F10CE" w:rsidP="008F10CE">
            <w:pPr>
              <w:pStyle w:val="ListParagraph"/>
              <w:ind w:left="175"/>
              <w:rPr>
                <w:rFonts w:ascii="Arial" w:hAnsi="Arial" w:cs="Arial"/>
                <w:b/>
                <w:color w:val="00B050"/>
              </w:rPr>
            </w:pPr>
          </w:p>
          <w:p w14:paraId="391D8FF7" w14:textId="3E28D8E3" w:rsidR="008F10CE" w:rsidRPr="009E0187" w:rsidRDefault="008F10CE" w:rsidP="009E0187">
            <w:pPr>
              <w:rPr>
                <w:rFonts w:ascii="Arial" w:hAnsi="Arial" w:cs="Arial"/>
                <w:b/>
                <w:color w:val="00B050"/>
              </w:rPr>
            </w:pPr>
          </w:p>
          <w:p w14:paraId="4015545B" w14:textId="0D520360" w:rsidR="008F10CE" w:rsidRDefault="008F10CE" w:rsidP="008F10CE">
            <w:pPr>
              <w:pStyle w:val="ListParagraph"/>
              <w:ind w:left="175"/>
              <w:rPr>
                <w:rFonts w:ascii="Arial" w:hAnsi="Arial" w:cs="Arial"/>
                <w:b/>
                <w:color w:val="00B050"/>
              </w:rPr>
            </w:pPr>
          </w:p>
          <w:p w14:paraId="01C30F27" w14:textId="77777777" w:rsidR="009E0187" w:rsidRDefault="009E0187" w:rsidP="009E0187">
            <w:pPr>
              <w:rPr>
                <w:rFonts w:ascii="Arial" w:hAnsi="Arial" w:cs="Arial"/>
                <w:b/>
                <w:color w:val="00B050"/>
              </w:rPr>
            </w:pPr>
            <w:r w:rsidRPr="00A57573">
              <w:rPr>
                <w:rFonts w:ascii="Arial" w:hAnsi="Arial" w:cs="Arial"/>
                <w:b/>
                <w:color w:val="auto"/>
              </w:rPr>
              <w:t>Compliance</w:t>
            </w:r>
          </w:p>
          <w:p w14:paraId="1E5824F6" w14:textId="368EB5DA" w:rsidR="008F10CE" w:rsidRPr="009E0187" w:rsidRDefault="008F10CE" w:rsidP="009E0187">
            <w:pPr>
              <w:rPr>
                <w:rFonts w:ascii="Arial" w:hAnsi="Arial" w:cs="Arial"/>
                <w:b/>
                <w:color w:val="00B050"/>
              </w:rPr>
            </w:pPr>
          </w:p>
          <w:p w14:paraId="35F9649B" w14:textId="3B956E4B" w:rsidR="008F10CE" w:rsidRPr="009E0187" w:rsidRDefault="008F10CE" w:rsidP="009E0187">
            <w:pPr>
              <w:rPr>
                <w:rFonts w:ascii="Arial" w:hAnsi="Arial" w:cs="Arial"/>
                <w:b/>
                <w:color w:val="00B050"/>
              </w:rPr>
            </w:pPr>
          </w:p>
          <w:p w14:paraId="6EB500DF" w14:textId="77777777" w:rsidR="008F10CE" w:rsidRDefault="008F10CE" w:rsidP="008F10CE">
            <w:pPr>
              <w:pStyle w:val="ListParagraph"/>
              <w:ind w:left="175"/>
              <w:rPr>
                <w:rFonts w:ascii="Arial" w:hAnsi="Arial" w:cs="Arial"/>
                <w:b/>
                <w:color w:val="00B050"/>
              </w:rPr>
            </w:pPr>
          </w:p>
          <w:p w14:paraId="1234840C" w14:textId="3D74CBBE" w:rsidR="007A655E" w:rsidRPr="00A57573" w:rsidRDefault="007A655E" w:rsidP="00A57573">
            <w:pPr>
              <w:rPr>
                <w:rFonts w:ascii="Arial" w:hAnsi="Arial" w:cs="Arial"/>
                <w:color w:val="auto"/>
              </w:rPr>
            </w:pPr>
          </w:p>
        </w:tc>
      </w:tr>
      <w:tr w:rsidR="00A57573" w:rsidRPr="00A57573" w14:paraId="12348415" w14:textId="77777777" w:rsidTr="00C54C5C">
        <w:trPr>
          <w:trHeight w:val="1703"/>
        </w:trPr>
        <w:tc>
          <w:tcPr>
            <w:tcW w:w="7371" w:type="dxa"/>
            <w:shd w:val="clear" w:color="auto" w:fill="auto"/>
            <w:vAlign w:val="center"/>
          </w:tcPr>
          <w:p w14:paraId="1234840E" w14:textId="77777777" w:rsidR="007A655E" w:rsidRPr="00A57573" w:rsidRDefault="007A655E" w:rsidP="00A57573">
            <w:pPr>
              <w:rPr>
                <w:rFonts w:ascii="Arial" w:hAnsi="Arial" w:cs="Arial"/>
                <w:b/>
                <w:color w:val="auto"/>
              </w:rPr>
            </w:pPr>
            <w:r w:rsidRPr="00A57573">
              <w:rPr>
                <w:rFonts w:ascii="Arial" w:hAnsi="Arial" w:cs="Arial"/>
                <w:b/>
                <w:color w:val="auto"/>
              </w:rPr>
              <w:t>FIRST AID PROVISION - EARLY YEARS ONLY (UP TO 5 YEARS OLD)</w:t>
            </w:r>
          </w:p>
          <w:p w14:paraId="678F5EC9" w14:textId="73B41082" w:rsidR="008F10CE" w:rsidRDefault="007A655E" w:rsidP="00A57573">
            <w:pPr>
              <w:rPr>
                <w:rFonts w:ascii="Arial" w:hAnsi="Arial" w:cs="Arial"/>
                <w:color w:val="auto"/>
              </w:rPr>
            </w:pPr>
            <w:r w:rsidRPr="00A57573">
              <w:rPr>
                <w:rFonts w:ascii="Arial" w:hAnsi="Arial" w:cs="Arial"/>
                <w:color w:val="auto"/>
              </w:rPr>
              <w:t xml:space="preserve">It is a requirement of the statutory framework that a paediatric first aider is on </w:t>
            </w:r>
            <w:r w:rsidR="003F7531">
              <w:rPr>
                <w:rFonts w:ascii="Arial" w:hAnsi="Arial" w:cs="Arial"/>
                <w:color w:val="auto"/>
              </w:rPr>
              <w:t xml:space="preserve">the </w:t>
            </w:r>
            <w:r w:rsidRPr="00A57573">
              <w:rPr>
                <w:rFonts w:ascii="Arial" w:hAnsi="Arial" w:cs="Arial"/>
                <w:color w:val="auto"/>
              </w:rPr>
              <w:t>school premises at</w:t>
            </w:r>
            <w:r w:rsidR="003F7531">
              <w:rPr>
                <w:rFonts w:ascii="Arial" w:hAnsi="Arial" w:cs="Arial"/>
                <w:color w:val="auto"/>
              </w:rPr>
              <w:t>,</w:t>
            </w:r>
            <w:r w:rsidRPr="00A57573">
              <w:rPr>
                <w:rFonts w:ascii="Arial" w:hAnsi="Arial" w:cs="Arial"/>
                <w:color w:val="auto"/>
              </w:rPr>
              <w:t xml:space="preserve"> all times when children are present (and at least one person with paediatric first aid on outings). The school</w:t>
            </w:r>
            <w:r w:rsidR="008154E8">
              <w:rPr>
                <w:rFonts w:ascii="Arial" w:hAnsi="Arial" w:cs="Arial"/>
                <w:color w:val="auto"/>
              </w:rPr>
              <w:t>,</w:t>
            </w:r>
            <w:r w:rsidRPr="00A57573">
              <w:rPr>
                <w:rFonts w:ascii="Arial" w:hAnsi="Arial" w:cs="Arial"/>
                <w:color w:val="auto"/>
              </w:rPr>
              <w:t xml:space="preserve"> has</w:t>
            </w:r>
            <w:r w:rsidR="003F7531">
              <w:rPr>
                <w:rFonts w:ascii="Arial" w:hAnsi="Arial" w:cs="Arial"/>
                <w:color w:val="auto"/>
              </w:rPr>
              <w:t>,</w:t>
            </w:r>
            <w:r w:rsidRPr="00A57573">
              <w:rPr>
                <w:rFonts w:ascii="Arial" w:hAnsi="Arial" w:cs="Arial"/>
                <w:color w:val="auto"/>
              </w:rPr>
              <w:t xml:space="preserve"> a sufficient number of first aider</w:t>
            </w:r>
            <w:r w:rsidR="008154E8">
              <w:rPr>
                <w:rFonts w:ascii="Arial" w:hAnsi="Arial" w:cs="Arial"/>
                <w:color w:val="auto"/>
              </w:rPr>
              <w:t>s.</w:t>
            </w:r>
          </w:p>
          <w:p w14:paraId="283F852D" w14:textId="77777777" w:rsidR="009E0187" w:rsidRDefault="009E0187" w:rsidP="00A57573">
            <w:pPr>
              <w:rPr>
                <w:rFonts w:ascii="Arial" w:hAnsi="Arial" w:cs="Arial"/>
                <w:color w:val="auto"/>
              </w:rPr>
            </w:pPr>
          </w:p>
          <w:p w14:paraId="1234840F" w14:textId="3501C6E6" w:rsidR="009E0187" w:rsidRPr="00A57573" w:rsidRDefault="00C54C5C" w:rsidP="00A57573">
            <w:pPr>
              <w:rPr>
                <w:rFonts w:ascii="Arial" w:hAnsi="Arial" w:cs="Arial"/>
                <w:color w:val="auto"/>
              </w:rPr>
            </w:pPr>
            <w:r>
              <w:rPr>
                <w:rFonts w:ascii="Arial" w:hAnsi="Arial" w:cs="Arial"/>
                <w:color w:val="auto"/>
              </w:rPr>
              <w:t xml:space="preserve">Currently every teacher and teaching support staff are paediatric first aid trained. </w:t>
            </w:r>
          </w:p>
        </w:tc>
        <w:tc>
          <w:tcPr>
            <w:tcW w:w="2268" w:type="dxa"/>
            <w:shd w:val="clear" w:color="auto" w:fill="92D050"/>
            <w:vAlign w:val="center"/>
          </w:tcPr>
          <w:p w14:paraId="5C3F32A6" w14:textId="076245E9" w:rsidR="008F10CE" w:rsidRPr="009E0187" w:rsidRDefault="008F10CE" w:rsidP="009E0187">
            <w:pPr>
              <w:rPr>
                <w:rFonts w:ascii="Arial" w:hAnsi="Arial" w:cs="Arial"/>
                <w:b/>
                <w:color w:val="00B050"/>
              </w:rPr>
            </w:pPr>
          </w:p>
          <w:p w14:paraId="17A18229" w14:textId="2A0B2601" w:rsidR="008F10CE" w:rsidRDefault="008F10CE" w:rsidP="008F10CE">
            <w:pPr>
              <w:pStyle w:val="ListParagraph"/>
              <w:ind w:left="175"/>
              <w:rPr>
                <w:rFonts w:ascii="Arial" w:hAnsi="Arial" w:cs="Arial"/>
                <w:b/>
                <w:color w:val="00B050"/>
              </w:rPr>
            </w:pPr>
          </w:p>
          <w:p w14:paraId="08BDB64E" w14:textId="71077BD1" w:rsidR="008F10CE" w:rsidRDefault="008F10CE" w:rsidP="008F10CE">
            <w:pPr>
              <w:pStyle w:val="ListParagraph"/>
              <w:ind w:left="175"/>
              <w:rPr>
                <w:rFonts w:ascii="Arial" w:hAnsi="Arial" w:cs="Arial"/>
                <w:b/>
                <w:color w:val="00B050"/>
              </w:rPr>
            </w:pPr>
          </w:p>
          <w:p w14:paraId="4725E495" w14:textId="13BEF216" w:rsidR="008F10CE" w:rsidRPr="00C54C5C" w:rsidRDefault="008F10CE" w:rsidP="00C54C5C">
            <w:pPr>
              <w:rPr>
                <w:rFonts w:ascii="Arial" w:hAnsi="Arial" w:cs="Arial"/>
                <w:b/>
                <w:color w:val="00B050"/>
              </w:rPr>
            </w:pPr>
          </w:p>
          <w:p w14:paraId="5FBF920A" w14:textId="77777777" w:rsidR="00C54C5C" w:rsidRDefault="00C54C5C" w:rsidP="00C54C5C">
            <w:pPr>
              <w:rPr>
                <w:rFonts w:ascii="Arial" w:hAnsi="Arial" w:cs="Arial"/>
                <w:b/>
                <w:color w:val="00B050"/>
              </w:rPr>
            </w:pPr>
            <w:r w:rsidRPr="00A57573">
              <w:rPr>
                <w:rFonts w:ascii="Arial" w:hAnsi="Arial" w:cs="Arial"/>
                <w:b/>
                <w:color w:val="auto"/>
              </w:rPr>
              <w:t>Compliance</w:t>
            </w:r>
          </w:p>
          <w:p w14:paraId="1F59F42F" w14:textId="77777777" w:rsidR="008F10CE" w:rsidRPr="00C54C5C" w:rsidRDefault="008F10CE" w:rsidP="00C54C5C">
            <w:pPr>
              <w:rPr>
                <w:rFonts w:ascii="Arial" w:hAnsi="Arial" w:cs="Arial"/>
                <w:b/>
                <w:color w:val="00B050"/>
              </w:rPr>
            </w:pPr>
          </w:p>
          <w:p w14:paraId="78D943D9" w14:textId="420CC4A8" w:rsidR="008F10CE" w:rsidRDefault="008F10CE" w:rsidP="008F10CE">
            <w:pPr>
              <w:pStyle w:val="ListParagraph"/>
              <w:ind w:left="175"/>
              <w:rPr>
                <w:rFonts w:ascii="Arial" w:hAnsi="Arial" w:cs="Arial"/>
                <w:b/>
                <w:color w:val="00B050"/>
              </w:rPr>
            </w:pPr>
          </w:p>
          <w:p w14:paraId="7EE13F5D" w14:textId="77777777" w:rsidR="008F10CE" w:rsidRPr="008F10CE" w:rsidRDefault="008F10CE" w:rsidP="008F10CE">
            <w:pPr>
              <w:rPr>
                <w:rFonts w:ascii="Arial" w:hAnsi="Arial" w:cs="Arial"/>
                <w:b/>
                <w:color w:val="00B050"/>
              </w:rPr>
            </w:pPr>
          </w:p>
          <w:p w14:paraId="12348414" w14:textId="44B91E00" w:rsidR="007A655E" w:rsidRPr="00A57573" w:rsidRDefault="007A655E" w:rsidP="00A57573">
            <w:pPr>
              <w:rPr>
                <w:rFonts w:ascii="Arial" w:hAnsi="Arial" w:cs="Arial"/>
                <w:color w:val="auto"/>
              </w:rPr>
            </w:pPr>
          </w:p>
        </w:tc>
      </w:tr>
      <w:tr w:rsidR="00A57573" w:rsidRPr="00A57573" w14:paraId="1234841D" w14:textId="77777777" w:rsidTr="00C54C5C">
        <w:trPr>
          <w:trHeight w:val="1388"/>
        </w:trPr>
        <w:tc>
          <w:tcPr>
            <w:tcW w:w="7371" w:type="dxa"/>
            <w:shd w:val="clear" w:color="auto" w:fill="auto"/>
            <w:vAlign w:val="center"/>
          </w:tcPr>
          <w:p w14:paraId="12348416" w14:textId="77777777" w:rsidR="007A655E" w:rsidRPr="00A57573" w:rsidRDefault="007A655E" w:rsidP="00A57573">
            <w:pPr>
              <w:ind w:right="40"/>
              <w:rPr>
                <w:rFonts w:ascii="Arial" w:hAnsi="Arial" w:cs="Arial"/>
                <w:b/>
                <w:color w:val="auto"/>
              </w:rPr>
            </w:pPr>
            <w:r w:rsidRPr="00A57573">
              <w:rPr>
                <w:rFonts w:ascii="Arial" w:hAnsi="Arial" w:cs="Arial"/>
                <w:b/>
                <w:color w:val="auto"/>
              </w:rPr>
              <w:t>FIRST AID RECORDS</w:t>
            </w:r>
          </w:p>
          <w:p w14:paraId="12348417" w14:textId="18E40B18" w:rsidR="0070353A" w:rsidRPr="00A57573" w:rsidRDefault="00C54C5C" w:rsidP="00A57573">
            <w:pPr>
              <w:ind w:right="40"/>
              <w:rPr>
                <w:rFonts w:ascii="Arial" w:hAnsi="Arial" w:cs="Arial"/>
                <w:color w:val="auto"/>
              </w:rPr>
            </w:pPr>
            <w:r w:rsidRPr="00C54C5C">
              <w:rPr>
                <w:rFonts w:ascii="Arial" w:hAnsi="Arial" w:cs="Arial"/>
                <w:color w:val="auto"/>
              </w:rPr>
              <w:t>In addition to recording more serious incidents, minor injuries and any first aid treatment given is locally recorded. During the audit, evidence was produced to show that any first aid treatment given is properly recorded.</w:t>
            </w:r>
          </w:p>
        </w:tc>
        <w:tc>
          <w:tcPr>
            <w:tcW w:w="2268" w:type="dxa"/>
            <w:shd w:val="clear" w:color="auto" w:fill="92D050"/>
            <w:vAlign w:val="center"/>
          </w:tcPr>
          <w:p w14:paraId="622D1EC2" w14:textId="2BEF8B0F" w:rsidR="00610CBE" w:rsidRDefault="00610CBE" w:rsidP="00A57573">
            <w:pPr>
              <w:rPr>
                <w:rFonts w:ascii="Arial" w:hAnsi="Arial" w:cs="Arial"/>
                <w:color w:val="auto"/>
              </w:rPr>
            </w:pPr>
          </w:p>
          <w:p w14:paraId="1FB67CF1" w14:textId="36E3EFC2" w:rsidR="00C54C5C" w:rsidRDefault="00C54C5C" w:rsidP="00A57573">
            <w:pPr>
              <w:rPr>
                <w:rFonts w:ascii="Arial" w:hAnsi="Arial" w:cs="Arial"/>
                <w:color w:val="auto"/>
              </w:rPr>
            </w:pPr>
          </w:p>
          <w:p w14:paraId="0ECD1458" w14:textId="77777777" w:rsidR="00C54C5C" w:rsidRDefault="00C54C5C" w:rsidP="00C54C5C">
            <w:pPr>
              <w:rPr>
                <w:rFonts w:ascii="Arial" w:hAnsi="Arial" w:cs="Arial"/>
                <w:b/>
                <w:color w:val="00B050"/>
              </w:rPr>
            </w:pPr>
            <w:r w:rsidRPr="00A57573">
              <w:rPr>
                <w:rFonts w:ascii="Arial" w:hAnsi="Arial" w:cs="Arial"/>
                <w:b/>
                <w:color w:val="auto"/>
              </w:rPr>
              <w:t>Compliance</w:t>
            </w:r>
          </w:p>
          <w:p w14:paraId="6171C6E2" w14:textId="77777777" w:rsidR="00C54C5C" w:rsidRDefault="00C54C5C" w:rsidP="00A57573">
            <w:pPr>
              <w:rPr>
                <w:rFonts w:ascii="Arial" w:hAnsi="Arial" w:cs="Arial"/>
                <w:color w:val="auto"/>
              </w:rPr>
            </w:pPr>
          </w:p>
          <w:p w14:paraId="7B6C6262" w14:textId="77777777" w:rsidR="00610CBE" w:rsidRDefault="00610CBE" w:rsidP="00A57573">
            <w:pPr>
              <w:rPr>
                <w:rFonts w:ascii="Arial" w:hAnsi="Arial" w:cs="Arial"/>
                <w:color w:val="auto"/>
              </w:rPr>
            </w:pPr>
          </w:p>
          <w:p w14:paraId="1234841C" w14:textId="7801E2F2" w:rsidR="00610CBE" w:rsidRPr="00A57573" w:rsidRDefault="00610CBE" w:rsidP="00A57573">
            <w:pPr>
              <w:rPr>
                <w:rFonts w:ascii="Arial" w:hAnsi="Arial" w:cs="Arial"/>
                <w:color w:val="auto"/>
              </w:rPr>
            </w:pPr>
          </w:p>
        </w:tc>
      </w:tr>
      <w:tr w:rsidR="00A57573" w:rsidRPr="00A57573" w14:paraId="12348425" w14:textId="77777777" w:rsidTr="00C54C5C">
        <w:trPr>
          <w:trHeight w:val="1831"/>
        </w:trPr>
        <w:tc>
          <w:tcPr>
            <w:tcW w:w="7371" w:type="dxa"/>
            <w:shd w:val="clear" w:color="auto" w:fill="auto"/>
            <w:vAlign w:val="center"/>
          </w:tcPr>
          <w:p w14:paraId="1234841E" w14:textId="77777777" w:rsidR="007A655E" w:rsidRPr="00A57573" w:rsidRDefault="007A655E" w:rsidP="00A57573">
            <w:pPr>
              <w:ind w:right="40"/>
              <w:rPr>
                <w:rFonts w:ascii="Arial" w:hAnsi="Arial" w:cs="Arial"/>
                <w:b/>
                <w:color w:val="auto"/>
              </w:rPr>
            </w:pPr>
            <w:r w:rsidRPr="00A57573">
              <w:rPr>
                <w:rFonts w:ascii="Arial" w:hAnsi="Arial" w:cs="Arial"/>
                <w:b/>
                <w:color w:val="auto"/>
              </w:rPr>
              <w:t>ADMINISTRATION OF MEDICINES</w:t>
            </w:r>
          </w:p>
          <w:p w14:paraId="3E2E0D2A" w14:textId="49340D95" w:rsidR="00C54C5C" w:rsidRDefault="00C54C5C" w:rsidP="00C54C5C">
            <w:pPr>
              <w:ind w:right="40"/>
              <w:rPr>
                <w:rFonts w:ascii="Arial" w:hAnsi="Arial" w:cs="Arial"/>
                <w:color w:val="auto"/>
              </w:rPr>
            </w:pPr>
            <w:r w:rsidRPr="00C54C5C">
              <w:rPr>
                <w:rFonts w:ascii="Arial" w:hAnsi="Arial" w:cs="Arial"/>
                <w:color w:val="auto"/>
              </w:rPr>
              <w:t>The school has procedures in place to support pupils with health and medical needs. These include a written parental request form, a monitoring system and secure storage location for medicines.</w:t>
            </w:r>
          </w:p>
          <w:p w14:paraId="6CF9F9C6" w14:textId="77777777" w:rsidR="00C54C5C" w:rsidRPr="00C54C5C" w:rsidRDefault="00C54C5C" w:rsidP="00C54C5C">
            <w:pPr>
              <w:ind w:right="40"/>
              <w:rPr>
                <w:rFonts w:ascii="Arial" w:hAnsi="Arial" w:cs="Arial"/>
                <w:color w:val="auto"/>
              </w:rPr>
            </w:pPr>
          </w:p>
          <w:p w14:paraId="07BBDE66" w14:textId="060F0B12" w:rsidR="00C54C5C" w:rsidRDefault="00C54C5C" w:rsidP="00C54C5C">
            <w:pPr>
              <w:ind w:right="40"/>
              <w:rPr>
                <w:rFonts w:ascii="Arial" w:hAnsi="Arial" w:cs="Arial"/>
                <w:color w:val="auto"/>
              </w:rPr>
            </w:pPr>
            <w:r w:rsidRPr="00C54C5C">
              <w:rPr>
                <w:rFonts w:ascii="Arial" w:hAnsi="Arial" w:cs="Arial"/>
                <w:color w:val="auto"/>
              </w:rPr>
              <w:t>Designated staff administer medical care as and when required, ensuring each dosage is properly logged to avoid an accidental overdose.</w:t>
            </w:r>
          </w:p>
          <w:p w14:paraId="0A285AE7" w14:textId="77777777" w:rsidR="00C54C5C" w:rsidRPr="00C54C5C" w:rsidRDefault="00C54C5C" w:rsidP="00C54C5C">
            <w:pPr>
              <w:ind w:right="40"/>
              <w:rPr>
                <w:rFonts w:ascii="Arial" w:hAnsi="Arial" w:cs="Arial"/>
                <w:color w:val="auto"/>
              </w:rPr>
            </w:pPr>
          </w:p>
          <w:p w14:paraId="2FA1D03A" w14:textId="77777777" w:rsidR="0078590A" w:rsidRDefault="00C54C5C" w:rsidP="00C54C5C">
            <w:pPr>
              <w:ind w:right="40"/>
              <w:rPr>
                <w:rFonts w:ascii="Arial" w:hAnsi="Arial" w:cs="Arial"/>
                <w:color w:val="auto"/>
              </w:rPr>
            </w:pPr>
            <w:r w:rsidRPr="00C54C5C">
              <w:rPr>
                <w:rFonts w:ascii="Arial" w:hAnsi="Arial" w:cs="Arial"/>
                <w:color w:val="auto"/>
              </w:rPr>
              <w:t>Records are kept secure within the office with restricted access to authorised staff only.</w:t>
            </w:r>
          </w:p>
          <w:p w14:paraId="2D413AAD" w14:textId="77777777" w:rsidR="00C54C5C" w:rsidRDefault="00C54C5C" w:rsidP="00C54C5C">
            <w:pPr>
              <w:ind w:right="40"/>
              <w:rPr>
                <w:rFonts w:ascii="Arial" w:hAnsi="Arial" w:cs="Arial"/>
                <w:color w:val="auto"/>
              </w:rPr>
            </w:pPr>
          </w:p>
          <w:p w14:paraId="1234841F" w14:textId="19757BAB" w:rsidR="00C54C5C" w:rsidRPr="00A57573" w:rsidRDefault="00C54C5C" w:rsidP="00C54C5C">
            <w:pPr>
              <w:ind w:right="40"/>
              <w:rPr>
                <w:rFonts w:ascii="Arial" w:hAnsi="Arial" w:cs="Arial"/>
                <w:color w:val="auto"/>
              </w:rPr>
            </w:pPr>
            <w:r>
              <w:rPr>
                <w:rFonts w:ascii="Arial" w:hAnsi="Arial" w:cs="Arial"/>
                <w:color w:val="auto"/>
              </w:rPr>
              <w:t>There is good use of storage within the first aid room.</w:t>
            </w:r>
          </w:p>
        </w:tc>
        <w:tc>
          <w:tcPr>
            <w:tcW w:w="2268" w:type="dxa"/>
            <w:shd w:val="clear" w:color="auto" w:fill="92D050"/>
            <w:vAlign w:val="center"/>
          </w:tcPr>
          <w:p w14:paraId="1E15CE52" w14:textId="77777777" w:rsidR="007A655E" w:rsidRDefault="007A655E" w:rsidP="00A57573">
            <w:pPr>
              <w:rPr>
                <w:rFonts w:ascii="Arial" w:hAnsi="Arial" w:cs="Arial"/>
                <w:color w:val="auto"/>
              </w:rPr>
            </w:pPr>
          </w:p>
          <w:p w14:paraId="17CD3140" w14:textId="77777777" w:rsidR="00602A9A" w:rsidRDefault="00602A9A" w:rsidP="00A57573">
            <w:pPr>
              <w:rPr>
                <w:rFonts w:ascii="Arial" w:hAnsi="Arial" w:cs="Arial"/>
                <w:color w:val="auto"/>
              </w:rPr>
            </w:pPr>
          </w:p>
          <w:p w14:paraId="7FA273ED" w14:textId="77777777" w:rsidR="00602A9A" w:rsidRDefault="00602A9A" w:rsidP="00A57573">
            <w:pPr>
              <w:rPr>
                <w:rFonts w:ascii="Arial" w:hAnsi="Arial" w:cs="Arial"/>
                <w:color w:val="auto"/>
              </w:rPr>
            </w:pPr>
          </w:p>
          <w:p w14:paraId="2092E86E" w14:textId="77777777" w:rsidR="00602A9A" w:rsidRDefault="00602A9A" w:rsidP="00A57573">
            <w:pPr>
              <w:rPr>
                <w:rFonts w:ascii="Arial" w:hAnsi="Arial" w:cs="Arial"/>
                <w:color w:val="auto"/>
              </w:rPr>
            </w:pPr>
          </w:p>
          <w:p w14:paraId="6D851080" w14:textId="77777777" w:rsidR="00602A9A" w:rsidRDefault="00602A9A" w:rsidP="00A57573">
            <w:pPr>
              <w:rPr>
                <w:rFonts w:ascii="Arial" w:hAnsi="Arial" w:cs="Arial"/>
                <w:color w:val="auto"/>
              </w:rPr>
            </w:pPr>
          </w:p>
          <w:p w14:paraId="29EF50E8" w14:textId="77777777" w:rsidR="00C54C5C" w:rsidRDefault="00C54C5C" w:rsidP="00C54C5C">
            <w:pPr>
              <w:rPr>
                <w:rFonts w:ascii="Arial" w:hAnsi="Arial" w:cs="Arial"/>
                <w:b/>
                <w:color w:val="00B050"/>
              </w:rPr>
            </w:pPr>
            <w:r w:rsidRPr="00A57573">
              <w:rPr>
                <w:rFonts w:ascii="Arial" w:hAnsi="Arial" w:cs="Arial"/>
                <w:b/>
                <w:color w:val="auto"/>
              </w:rPr>
              <w:t>Compliance</w:t>
            </w:r>
          </w:p>
          <w:p w14:paraId="635B5AB9" w14:textId="77777777" w:rsidR="00602A9A" w:rsidRDefault="00602A9A" w:rsidP="00A57573">
            <w:pPr>
              <w:rPr>
                <w:rFonts w:ascii="Arial" w:hAnsi="Arial" w:cs="Arial"/>
                <w:color w:val="auto"/>
              </w:rPr>
            </w:pPr>
          </w:p>
          <w:p w14:paraId="1D9517D0" w14:textId="77777777" w:rsidR="00602A9A" w:rsidRDefault="00602A9A" w:rsidP="00A57573">
            <w:pPr>
              <w:rPr>
                <w:rFonts w:ascii="Arial" w:hAnsi="Arial" w:cs="Arial"/>
                <w:color w:val="auto"/>
              </w:rPr>
            </w:pPr>
          </w:p>
          <w:p w14:paraId="72D1BB6A" w14:textId="77777777" w:rsidR="00602A9A" w:rsidRDefault="00602A9A" w:rsidP="00A57573">
            <w:pPr>
              <w:rPr>
                <w:rFonts w:ascii="Arial" w:hAnsi="Arial" w:cs="Arial"/>
                <w:color w:val="auto"/>
              </w:rPr>
            </w:pPr>
          </w:p>
          <w:p w14:paraId="3DB12A1C" w14:textId="77777777" w:rsidR="00602A9A" w:rsidRDefault="00602A9A" w:rsidP="00A57573">
            <w:pPr>
              <w:rPr>
                <w:rFonts w:ascii="Arial" w:hAnsi="Arial" w:cs="Arial"/>
                <w:color w:val="auto"/>
              </w:rPr>
            </w:pPr>
          </w:p>
          <w:p w14:paraId="0AC39386" w14:textId="77777777" w:rsidR="00602A9A" w:rsidRDefault="00602A9A" w:rsidP="00A57573">
            <w:pPr>
              <w:rPr>
                <w:rFonts w:ascii="Arial" w:hAnsi="Arial" w:cs="Arial"/>
                <w:color w:val="auto"/>
              </w:rPr>
            </w:pPr>
          </w:p>
          <w:p w14:paraId="5798A503" w14:textId="77777777" w:rsidR="00602A9A" w:rsidRDefault="00602A9A" w:rsidP="00A57573">
            <w:pPr>
              <w:rPr>
                <w:rFonts w:ascii="Arial" w:hAnsi="Arial" w:cs="Arial"/>
                <w:color w:val="auto"/>
              </w:rPr>
            </w:pPr>
          </w:p>
          <w:p w14:paraId="12348424" w14:textId="0BFF2E1C" w:rsidR="00602A9A" w:rsidRPr="00A57573" w:rsidRDefault="00602A9A" w:rsidP="00A57573">
            <w:pPr>
              <w:rPr>
                <w:rFonts w:ascii="Arial" w:hAnsi="Arial" w:cs="Arial"/>
                <w:color w:val="auto"/>
              </w:rPr>
            </w:pPr>
          </w:p>
        </w:tc>
      </w:tr>
      <w:tr w:rsidR="00A57573" w:rsidRPr="00A57573" w14:paraId="1234842B" w14:textId="77777777" w:rsidTr="007E2766">
        <w:trPr>
          <w:trHeight w:val="1871"/>
        </w:trPr>
        <w:tc>
          <w:tcPr>
            <w:tcW w:w="9639" w:type="dxa"/>
            <w:gridSpan w:val="2"/>
            <w:shd w:val="clear" w:color="auto" w:fill="DEEAF6" w:themeFill="accent1" w:themeFillTint="33"/>
            <w:vAlign w:val="center"/>
          </w:tcPr>
          <w:p w14:paraId="12348426" w14:textId="77777777" w:rsidR="0017171E" w:rsidRPr="00A57573" w:rsidRDefault="0017171E" w:rsidP="00A57573">
            <w:pPr>
              <w:rPr>
                <w:rFonts w:ascii="Arial" w:hAnsi="Arial" w:cs="Arial"/>
                <w:b/>
                <w:color w:val="auto"/>
              </w:rPr>
            </w:pPr>
            <w:r w:rsidRPr="00A57573">
              <w:rPr>
                <w:rFonts w:ascii="Arial" w:hAnsi="Arial" w:cs="Arial"/>
                <w:b/>
                <w:color w:val="auto"/>
              </w:rPr>
              <w:t>BEST PRACTICE:</w:t>
            </w:r>
          </w:p>
          <w:p w14:paraId="12348427" w14:textId="3B24CD6C" w:rsidR="0017171E" w:rsidRPr="00A57573" w:rsidRDefault="0017171E" w:rsidP="00A57573">
            <w:pPr>
              <w:rPr>
                <w:rFonts w:ascii="Arial" w:hAnsi="Arial" w:cs="Arial"/>
                <w:color w:val="auto"/>
              </w:rPr>
            </w:pPr>
            <w:r w:rsidRPr="00A57573">
              <w:rPr>
                <w:rFonts w:ascii="Arial" w:hAnsi="Arial" w:cs="Arial"/>
                <w:color w:val="auto"/>
              </w:rPr>
              <w:t>The Information Management Toolkit for Schools (IRMS) is designed as guidance and sets out certain requirements for the keeping of records</w:t>
            </w:r>
          </w:p>
          <w:p w14:paraId="12348428" w14:textId="3CA0BE86" w:rsidR="0017171E" w:rsidRPr="00A57573" w:rsidRDefault="0017171E" w:rsidP="00F54116">
            <w:pPr>
              <w:pStyle w:val="ListParagraph"/>
              <w:numPr>
                <w:ilvl w:val="0"/>
                <w:numId w:val="19"/>
              </w:numPr>
              <w:rPr>
                <w:rFonts w:ascii="Arial" w:hAnsi="Arial" w:cs="Arial"/>
              </w:rPr>
            </w:pPr>
            <w:r w:rsidRPr="00A57573">
              <w:rPr>
                <w:rFonts w:ascii="Arial" w:hAnsi="Arial" w:cs="Arial"/>
              </w:rPr>
              <w:t xml:space="preserve">For accidents involving adults in </w:t>
            </w:r>
            <w:r w:rsidR="00941A4B" w:rsidRPr="00A57573">
              <w:rPr>
                <w:rFonts w:ascii="Arial" w:hAnsi="Arial" w:cs="Arial"/>
              </w:rPr>
              <w:t>schools,</w:t>
            </w:r>
            <w:r w:rsidRPr="00A57573">
              <w:rPr>
                <w:rFonts w:ascii="Arial" w:hAnsi="Arial" w:cs="Arial"/>
              </w:rPr>
              <w:t xml:space="preserve"> it is the date of the accident + 6 years</w:t>
            </w:r>
          </w:p>
          <w:p w14:paraId="12348429" w14:textId="5F6840B2" w:rsidR="0017171E" w:rsidRPr="00A57573" w:rsidRDefault="0017171E" w:rsidP="00F54116">
            <w:pPr>
              <w:pStyle w:val="ListParagraph"/>
              <w:numPr>
                <w:ilvl w:val="0"/>
                <w:numId w:val="19"/>
              </w:numPr>
              <w:rPr>
                <w:rFonts w:ascii="Arial" w:hAnsi="Arial" w:cs="Arial"/>
              </w:rPr>
            </w:pPr>
            <w:r w:rsidRPr="00A57573">
              <w:rPr>
                <w:rFonts w:ascii="Arial" w:hAnsi="Arial" w:cs="Arial"/>
              </w:rPr>
              <w:t xml:space="preserve">For accidents involving pupils it is the Date of Birth + 25 years  </w:t>
            </w:r>
          </w:p>
          <w:p w14:paraId="1234842A" w14:textId="77777777" w:rsidR="0017171E" w:rsidRPr="00A57573" w:rsidRDefault="0017171E" w:rsidP="00F54116">
            <w:pPr>
              <w:pStyle w:val="ListParagraph"/>
              <w:numPr>
                <w:ilvl w:val="0"/>
                <w:numId w:val="19"/>
              </w:numPr>
              <w:rPr>
                <w:rFonts w:ascii="Arial" w:hAnsi="Arial" w:cs="Arial"/>
              </w:rPr>
            </w:pPr>
            <w:r w:rsidRPr="00A57573">
              <w:rPr>
                <w:rFonts w:ascii="Arial" w:hAnsi="Arial" w:cs="Arial"/>
              </w:rPr>
              <w:t>Records relating to serious accidents and injury should be kept for date of incident + 12 years.</w:t>
            </w:r>
          </w:p>
        </w:tc>
      </w:tr>
      <w:tr w:rsidR="00A57573" w:rsidRPr="00A57573" w14:paraId="1234843A" w14:textId="77777777" w:rsidTr="00C847BC">
        <w:trPr>
          <w:trHeight w:val="415"/>
        </w:trPr>
        <w:tc>
          <w:tcPr>
            <w:tcW w:w="9639" w:type="dxa"/>
            <w:gridSpan w:val="2"/>
            <w:shd w:val="clear" w:color="auto" w:fill="F4B083" w:themeFill="accent2" w:themeFillTint="99"/>
            <w:vAlign w:val="center"/>
          </w:tcPr>
          <w:p w14:paraId="1234842C" w14:textId="77777777" w:rsidR="0017171E" w:rsidRPr="00A57573" w:rsidRDefault="0017171E" w:rsidP="00A57573">
            <w:pPr>
              <w:rPr>
                <w:rFonts w:ascii="Arial" w:hAnsi="Arial" w:cs="Arial"/>
                <w:b/>
                <w:color w:val="auto"/>
              </w:rPr>
            </w:pPr>
            <w:r w:rsidRPr="00A57573">
              <w:rPr>
                <w:rFonts w:ascii="Arial" w:hAnsi="Arial" w:cs="Arial"/>
                <w:b/>
                <w:color w:val="auto"/>
              </w:rPr>
              <w:t xml:space="preserve">WHAT THE LAW SAYS: </w:t>
            </w:r>
          </w:p>
          <w:p w14:paraId="1234842D" w14:textId="77777777" w:rsidR="0017171E" w:rsidRPr="00A57573" w:rsidRDefault="0017171E" w:rsidP="00A57573">
            <w:pPr>
              <w:rPr>
                <w:rFonts w:ascii="Arial" w:hAnsi="Arial" w:cs="Arial"/>
                <w:b/>
                <w:color w:val="auto"/>
              </w:rPr>
            </w:pPr>
            <w:r w:rsidRPr="00A57573">
              <w:rPr>
                <w:rFonts w:ascii="Arial" w:hAnsi="Arial" w:cs="Arial"/>
                <w:b/>
                <w:color w:val="auto"/>
              </w:rPr>
              <w:t>The Management of Health and Safety at Work Regulations 1999, Regulation 8 (1)</w:t>
            </w:r>
          </w:p>
          <w:p w14:paraId="1234842E" w14:textId="77777777" w:rsidR="0017171E" w:rsidRPr="00A57573" w:rsidRDefault="0017171E" w:rsidP="00A57573">
            <w:pPr>
              <w:rPr>
                <w:rFonts w:ascii="Arial" w:hAnsi="Arial" w:cs="Arial"/>
                <w:b/>
                <w:color w:val="auto"/>
              </w:rPr>
            </w:pPr>
            <w:r w:rsidRPr="00A57573">
              <w:rPr>
                <w:rFonts w:ascii="Arial" w:hAnsi="Arial" w:cs="Arial"/>
                <w:color w:val="auto"/>
              </w:rPr>
              <w:t xml:space="preserve">‘Every employer shall— </w:t>
            </w:r>
          </w:p>
          <w:p w14:paraId="1234842F" w14:textId="77777777" w:rsidR="0017171E" w:rsidRPr="00A57573" w:rsidRDefault="0017171E" w:rsidP="00A57573">
            <w:pPr>
              <w:rPr>
                <w:rFonts w:ascii="Arial" w:hAnsi="Arial" w:cs="Arial"/>
                <w:b/>
                <w:color w:val="auto"/>
              </w:rPr>
            </w:pPr>
            <w:r w:rsidRPr="00A57573">
              <w:rPr>
                <w:rFonts w:ascii="Arial" w:hAnsi="Arial" w:cs="Arial"/>
                <w:color w:val="auto"/>
              </w:rPr>
              <w:t>Establish and where necessary give effect to appropriate procedures to be followed in the event of serious and imminent danger to persons at work in his undertaking…’</w:t>
            </w:r>
          </w:p>
          <w:p w14:paraId="12348430" w14:textId="77777777" w:rsidR="0017171E" w:rsidRPr="00A57573" w:rsidRDefault="0017171E" w:rsidP="00A57573">
            <w:pPr>
              <w:rPr>
                <w:rFonts w:ascii="Arial" w:hAnsi="Arial" w:cs="Arial"/>
                <w:b/>
                <w:color w:val="auto"/>
              </w:rPr>
            </w:pPr>
          </w:p>
          <w:p w14:paraId="12348431" w14:textId="5A17F3BC" w:rsidR="0017171E" w:rsidRPr="00A57573" w:rsidRDefault="0017171E" w:rsidP="00A57573">
            <w:pPr>
              <w:rPr>
                <w:rFonts w:ascii="Arial" w:hAnsi="Arial" w:cs="Arial"/>
                <w:b/>
                <w:color w:val="auto"/>
              </w:rPr>
            </w:pPr>
            <w:r w:rsidRPr="00A57573">
              <w:rPr>
                <w:rFonts w:ascii="Arial" w:hAnsi="Arial" w:cs="Arial"/>
                <w:b/>
                <w:color w:val="auto"/>
              </w:rPr>
              <w:t>The Health and Safety (First</w:t>
            </w:r>
            <w:r w:rsidR="003F7531">
              <w:rPr>
                <w:rFonts w:ascii="Arial" w:hAnsi="Arial" w:cs="Arial"/>
                <w:b/>
                <w:color w:val="auto"/>
              </w:rPr>
              <w:t xml:space="preserve"> </w:t>
            </w:r>
            <w:r w:rsidRPr="00A57573">
              <w:rPr>
                <w:rFonts w:ascii="Arial" w:hAnsi="Arial" w:cs="Arial"/>
                <w:b/>
                <w:color w:val="auto"/>
              </w:rPr>
              <w:t>Aid) Regulations 1981, Regulation 3</w:t>
            </w:r>
          </w:p>
          <w:p w14:paraId="12348432" w14:textId="77777777" w:rsidR="0017171E" w:rsidRPr="00A57573" w:rsidRDefault="0017171E" w:rsidP="00A57573">
            <w:pPr>
              <w:rPr>
                <w:rFonts w:ascii="Arial" w:hAnsi="Arial" w:cs="Arial"/>
                <w:b/>
                <w:color w:val="auto"/>
              </w:rPr>
            </w:pPr>
            <w:r w:rsidRPr="00A57573">
              <w:rPr>
                <w:rFonts w:ascii="Arial" w:hAnsi="Arial" w:cs="Arial"/>
                <w:color w:val="auto"/>
              </w:rPr>
              <w:t xml:space="preserve">‘(1) An employer shall provide, or ensure that there are provided, such equipment and facilities as are adequate and appropriate in the circumstances for enabling first-aid to be rendered to his employees if they are injured or become ill at work. </w:t>
            </w:r>
          </w:p>
          <w:p w14:paraId="12348433" w14:textId="17CF0556" w:rsidR="0017171E" w:rsidRPr="00A57573" w:rsidRDefault="0017171E" w:rsidP="00A57573">
            <w:pPr>
              <w:rPr>
                <w:rFonts w:ascii="Arial" w:hAnsi="Arial" w:cs="Arial"/>
                <w:b/>
                <w:color w:val="auto"/>
              </w:rPr>
            </w:pPr>
            <w:r w:rsidRPr="00A57573">
              <w:rPr>
                <w:rFonts w:ascii="Arial" w:hAnsi="Arial" w:cs="Arial"/>
                <w:color w:val="auto"/>
              </w:rPr>
              <w:t xml:space="preserve">(2) Subject to paragraphs (3) and (4), an employer shall provide, or ensure that there is provided, such number of suitable persons as is adequate and appropriate in the circumstances for rendering first-aid to his employees if they are injured or become ill at work; and for this </w:t>
            </w:r>
            <w:r w:rsidR="003B7C72" w:rsidRPr="00A57573">
              <w:rPr>
                <w:rFonts w:ascii="Arial" w:hAnsi="Arial" w:cs="Arial"/>
                <w:color w:val="auto"/>
              </w:rPr>
              <w:t>purpose,</w:t>
            </w:r>
            <w:r w:rsidRPr="00A57573">
              <w:rPr>
                <w:rFonts w:ascii="Arial" w:hAnsi="Arial" w:cs="Arial"/>
                <w:color w:val="auto"/>
              </w:rPr>
              <w:t xml:space="preserve"> a person shall not be suitable unless he has undergone:</w:t>
            </w:r>
          </w:p>
          <w:p w14:paraId="12348434" w14:textId="77777777" w:rsidR="0017171E" w:rsidRPr="00A57573" w:rsidRDefault="0017171E" w:rsidP="00A57573">
            <w:pPr>
              <w:ind w:left="738" w:hanging="284"/>
              <w:rPr>
                <w:rFonts w:ascii="Arial" w:hAnsi="Arial" w:cs="Arial"/>
                <w:b/>
                <w:color w:val="auto"/>
              </w:rPr>
            </w:pPr>
            <w:r w:rsidRPr="00A57573">
              <w:rPr>
                <w:rFonts w:ascii="Arial" w:hAnsi="Arial" w:cs="Arial"/>
                <w:color w:val="auto"/>
              </w:rPr>
              <w:t>a)</w:t>
            </w:r>
            <w:r w:rsidRPr="00A57573">
              <w:rPr>
                <w:rFonts w:ascii="Arial" w:hAnsi="Arial" w:cs="Arial"/>
                <w:color w:val="auto"/>
              </w:rPr>
              <w:tab/>
              <w:t>such training and has such qualification as the Health and Safety Executive may approve for the time being in respect of that case or class of case, and</w:t>
            </w:r>
          </w:p>
          <w:p w14:paraId="12348435" w14:textId="77777777" w:rsidR="0017171E" w:rsidRPr="00A57573" w:rsidRDefault="0017171E" w:rsidP="00A57573">
            <w:pPr>
              <w:ind w:left="738" w:hanging="284"/>
              <w:rPr>
                <w:rFonts w:ascii="Arial" w:hAnsi="Arial" w:cs="Arial"/>
                <w:b/>
                <w:color w:val="auto"/>
              </w:rPr>
            </w:pPr>
            <w:r w:rsidRPr="00A57573">
              <w:rPr>
                <w:rFonts w:ascii="Arial" w:hAnsi="Arial" w:cs="Arial"/>
                <w:color w:val="auto"/>
              </w:rPr>
              <w:t>b)</w:t>
            </w:r>
            <w:r w:rsidRPr="00A57573">
              <w:rPr>
                <w:rFonts w:ascii="Arial" w:hAnsi="Arial" w:cs="Arial"/>
                <w:color w:val="auto"/>
              </w:rPr>
              <w:tab/>
              <w:t>such additional training, if any, as may be appropriate in the circumstances of that case.’</w:t>
            </w:r>
          </w:p>
          <w:p w14:paraId="12348436" w14:textId="77777777" w:rsidR="0017171E" w:rsidRPr="00A57573" w:rsidRDefault="0017171E" w:rsidP="00A57573">
            <w:pPr>
              <w:rPr>
                <w:rFonts w:ascii="Arial" w:hAnsi="Arial" w:cs="Arial"/>
                <w:b/>
                <w:color w:val="auto"/>
              </w:rPr>
            </w:pPr>
          </w:p>
          <w:p w14:paraId="12348437" w14:textId="77777777" w:rsidR="0017171E" w:rsidRPr="00A57573" w:rsidRDefault="0017171E" w:rsidP="00A57573">
            <w:pPr>
              <w:rPr>
                <w:rFonts w:ascii="Arial" w:hAnsi="Arial" w:cs="Arial"/>
                <w:b/>
                <w:color w:val="auto"/>
              </w:rPr>
            </w:pPr>
            <w:r w:rsidRPr="00A57573">
              <w:rPr>
                <w:rFonts w:ascii="Arial" w:hAnsi="Arial" w:cs="Arial"/>
                <w:b/>
                <w:color w:val="auto"/>
              </w:rPr>
              <w:t>The Social Security (Claims and Payments) Regulations 1979, Regulations 25 (3)</w:t>
            </w:r>
          </w:p>
          <w:p w14:paraId="12348438" w14:textId="77777777" w:rsidR="0017171E" w:rsidRPr="00A57573" w:rsidRDefault="0017171E" w:rsidP="00A57573">
            <w:pPr>
              <w:rPr>
                <w:rFonts w:ascii="Arial" w:hAnsi="Arial" w:cs="Arial"/>
                <w:b/>
                <w:color w:val="auto"/>
              </w:rPr>
            </w:pPr>
            <w:r w:rsidRPr="00A57573">
              <w:rPr>
                <w:rFonts w:ascii="Arial" w:hAnsi="Arial" w:cs="Arial"/>
                <w:color w:val="auto"/>
              </w:rPr>
              <w:t>‘…every employer by whom 10 or more people are normally employed… shall, subject to the following provisions of this paragraph –</w:t>
            </w:r>
          </w:p>
          <w:p w14:paraId="12348439" w14:textId="63EE5620" w:rsidR="0017171E" w:rsidRPr="00A57573" w:rsidRDefault="0017171E" w:rsidP="00A57573">
            <w:pPr>
              <w:rPr>
                <w:rFonts w:ascii="Arial" w:hAnsi="Arial" w:cs="Arial"/>
                <w:b/>
                <w:color w:val="auto"/>
              </w:rPr>
            </w:pPr>
            <w:r w:rsidRPr="00A57573">
              <w:rPr>
                <w:rFonts w:ascii="Arial" w:hAnsi="Arial" w:cs="Arial"/>
                <w:color w:val="auto"/>
              </w:rPr>
              <w:t>keep readily accessible a book… in which the appropriate particulars… of any accident</w:t>
            </w:r>
            <w:r w:rsidR="003F7531">
              <w:rPr>
                <w:rFonts w:ascii="Arial" w:hAnsi="Arial" w:cs="Arial"/>
                <w:color w:val="auto"/>
              </w:rPr>
              <w:t>-</w:t>
            </w:r>
            <w:r w:rsidRPr="00A57573">
              <w:rPr>
                <w:rFonts w:ascii="Arial" w:hAnsi="Arial" w:cs="Arial"/>
                <w:color w:val="auto"/>
              </w:rPr>
              <w:t xml:space="preserve"> causing personal injury to a person employed by the employer…</w:t>
            </w:r>
          </w:p>
        </w:tc>
      </w:tr>
    </w:tbl>
    <w:p w14:paraId="1234843B" w14:textId="77777777" w:rsidR="008C34C2" w:rsidRPr="00A57573" w:rsidRDefault="008C34C2" w:rsidP="00A57573">
      <w:pPr>
        <w:spacing w:after="0" w:line="240" w:lineRule="auto"/>
        <w:rPr>
          <w:rFonts w:ascii="Arial" w:hAnsi="Arial" w:cs="Arial"/>
          <w:color w:val="auto"/>
        </w:rPr>
      </w:pPr>
    </w:p>
    <w:p w14:paraId="1234843C" w14:textId="77777777" w:rsidR="00C847BC" w:rsidRPr="00A57573" w:rsidRDefault="00C847BC" w:rsidP="00A57573">
      <w:pPr>
        <w:pStyle w:val="Stockport4"/>
        <w:rPr>
          <w:color w:val="auto"/>
        </w:rPr>
      </w:pPr>
    </w:p>
    <w:p w14:paraId="1234843F" w14:textId="77777777" w:rsidR="008C34C2" w:rsidRPr="00A57573" w:rsidRDefault="008C34C2" w:rsidP="00A57573">
      <w:pPr>
        <w:spacing w:after="0" w:line="240" w:lineRule="auto"/>
        <w:rPr>
          <w:rFonts w:ascii="Arial" w:hAnsi="Arial" w:cs="Arial"/>
          <w:color w:val="auto"/>
        </w:rPr>
      </w:pPr>
      <w:r w:rsidRPr="00A57573">
        <w:rPr>
          <w:rFonts w:ascii="Arial" w:hAnsi="Arial" w:cs="Arial"/>
          <w:color w:val="auto"/>
        </w:rPr>
        <w:br w:type="page"/>
      </w:r>
    </w:p>
    <w:tbl>
      <w:tblPr>
        <w:tblStyle w:val="TableGrid0"/>
        <w:tblW w:w="9639" w:type="dxa"/>
        <w:tblInd w:w="-5" w:type="dxa"/>
        <w:tblLook w:val="04A0" w:firstRow="1" w:lastRow="0" w:firstColumn="1" w:lastColumn="0" w:noHBand="0" w:noVBand="1"/>
      </w:tblPr>
      <w:tblGrid>
        <w:gridCol w:w="7230"/>
        <w:gridCol w:w="2409"/>
      </w:tblGrid>
      <w:tr w:rsidR="00A57573" w:rsidRPr="00A57573" w14:paraId="12348441" w14:textId="77777777" w:rsidTr="008C34C2">
        <w:trPr>
          <w:trHeight w:val="388"/>
        </w:trPr>
        <w:tc>
          <w:tcPr>
            <w:tcW w:w="9639" w:type="dxa"/>
            <w:gridSpan w:val="2"/>
            <w:shd w:val="clear" w:color="auto" w:fill="032C7E"/>
            <w:vAlign w:val="center"/>
          </w:tcPr>
          <w:p w14:paraId="12348440" w14:textId="77777777" w:rsidR="00A27B71" w:rsidRPr="00A57573" w:rsidRDefault="008922E4" w:rsidP="00A57573">
            <w:pPr>
              <w:pStyle w:val="Stockport4"/>
              <w:rPr>
                <w:color w:val="auto"/>
              </w:rPr>
            </w:pPr>
            <w:bookmarkStart w:id="23" w:name="_Toc97823642"/>
            <w:r w:rsidRPr="00A57573">
              <w:rPr>
                <w:color w:val="auto"/>
              </w:rPr>
              <w:t>Communication, Consultation and Cooperation</w:t>
            </w:r>
            <w:bookmarkEnd w:id="23"/>
            <w:r w:rsidRPr="00A57573">
              <w:rPr>
                <w:color w:val="auto"/>
              </w:rPr>
              <w:t xml:space="preserve"> </w:t>
            </w:r>
          </w:p>
        </w:tc>
      </w:tr>
      <w:tr w:rsidR="00A57573" w:rsidRPr="00A57573" w14:paraId="1234844A" w14:textId="77777777" w:rsidTr="008A25C6">
        <w:trPr>
          <w:trHeight w:val="2702"/>
        </w:trPr>
        <w:tc>
          <w:tcPr>
            <w:tcW w:w="7230" w:type="dxa"/>
            <w:shd w:val="clear" w:color="auto" w:fill="auto"/>
            <w:vAlign w:val="center"/>
          </w:tcPr>
          <w:p w14:paraId="12348442" w14:textId="30C68D6C" w:rsidR="00A27B71" w:rsidRPr="00A57573" w:rsidRDefault="00A27B71" w:rsidP="00A57573">
            <w:pPr>
              <w:rPr>
                <w:rFonts w:ascii="Arial" w:hAnsi="Arial" w:cs="Arial"/>
                <w:color w:val="auto"/>
              </w:rPr>
            </w:pPr>
            <w:r w:rsidRPr="00A57573">
              <w:rPr>
                <w:rFonts w:ascii="Arial" w:hAnsi="Arial" w:cs="Arial"/>
                <w:color w:val="auto"/>
              </w:rPr>
              <w:t>Communication, consultation</w:t>
            </w:r>
            <w:r w:rsidR="008154E8">
              <w:rPr>
                <w:rFonts w:ascii="Arial" w:hAnsi="Arial" w:cs="Arial"/>
                <w:color w:val="auto"/>
              </w:rPr>
              <w:t>,</w:t>
            </w:r>
            <w:r w:rsidRPr="00A57573">
              <w:rPr>
                <w:rFonts w:ascii="Arial" w:hAnsi="Arial" w:cs="Arial"/>
                <w:color w:val="auto"/>
              </w:rPr>
              <w:t xml:space="preserve"> and cooperation are all essential elements of a robust health and safety ethos and is a legal requirement under the Management of Health and Safety at Work Regulations 1999.</w:t>
            </w:r>
          </w:p>
          <w:p w14:paraId="12348443" w14:textId="77777777" w:rsidR="00A27B71" w:rsidRPr="00A57573" w:rsidRDefault="00A27B71" w:rsidP="00A57573">
            <w:pPr>
              <w:rPr>
                <w:rFonts w:ascii="Arial" w:hAnsi="Arial" w:cs="Arial"/>
                <w:color w:val="auto"/>
              </w:rPr>
            </w:pPr>
          </w:p>
          <w:p w14:paraId="1D21D27E" w14:textId="4C2C36CC" w:rsidR="00290907" w:rsidRDefault="00A27B71" w:rsidP="00A57573">
            <w:pPr>
              <w:rPr>
                <w:rFonts w:ascii="Arial" w:hAnsi="Arial" w:cs="Arial"/>
                <w:color w:val="auto"/>
              </w:rPr>
            </w:pPr>
            <w:r w:rsidRPr="00A57573">
              <w:rPr>
                <w:rFonts w:ascii="Arial" w:hAnsi="Arial" w:cs="Arial"/>
                <w:color w:val="auto"/>
              </w:rPr>
              <w:t xml:space="preserve">Staff are provided with health and safety information and able to raise any health and safety </w:t>
            </w:r>
            <w:r w:rsidR="00C54C5C" w:rsidRPr="00A57573">
              <w:rPr>
                <w:rFonts w:ascii="Arial" w:hAnsi="Arial" w:cs="Arial"/>
                <w:color w:val="auto"/>
              </w:rPr>
              <w:t>concerns: directly</w:t>
            </w:r>
            <w:r w:rsidRPr="00A57573">
              <w:rPr>
                <w:rFonts w:ascii="Arial" w:hAnsi="Arial" w:cs="Arial"/>
                <w:color w:val="auto"/>
              </w:rPr>
              <w:t xml:space="preserve"> to the </w:t>
            </w:r>
            <w:r w:rsidR="00C54C5C">
              <w:rPr>
                <w:rFonts w:ascii="Arial" w:hAnsi="Arial" w:cs="Arial"/>
                <w:color w:val="auto"/>
              </w:rPr>
              <w:t>H</w:t>
            </w:r>
            <w:r w:rsidRPr="00A57573">
              <w:rPr>
                <w:rFonts w:ascii="Arial" w:hAnsi="Arial" w:cs="Arial"/>
                <w:color w:val="auto"/>
              </w:rPr>
              <w:t>ead</w:t>
            </w:r>
            <w:r w:rsidR="00C54C5C">
              <w:rPr>
                <w:rFonts w:ascii="Arial" w:hAnsi="Arial" w:cs="Arial"/>
                <w:color w:val="auto"/>
              </w:rPr>
              <w:t>teacher</w:t>
            </w:r>
            <w:r w:rsidR="008154E8">
              <w:rPr>
                <w:rFonts w:ascii="Arial" w:hAnsi="Arial" w:cs="Arial"/>
                <w:color w:val="auto"/>
              </w:rPr>
              <w:t>.</w:t>
            </w:r>
            <w:r w:rsidRPr="00A57573">
              <w:rPr>
                <w:rFonts w:ascii="Arial" w:hAnsi="Arial" w:cs="Arial"/>
                <w:color w:val="auto"/>
              </w:rPr>
              <w:t xml:space="preserve"> </w:t>
            </w:r>
          </w:p>
          <w:p w14:paraId="573F0809" w14:textId="77777777" w:rsidR="008154E8" w:rsidRDefault="008154E8" w:rsidP="00A57573">
            <w:pPr>
              <w:rPr>
                <w:rFonts w:ascii="Arial" w:hAnsi="Arial" w:cs="Arial"/>
                <w:color w:val="auto"/>
              </w:rPr>
            </w:pPr>
          </w:p>
          <w:p w14:paraId="372272E8" w14:textId="0CA6464C" w:rsidR="00290907" w:rsidRDefault="00602A9A" w:rsidP="00290907">
            <w:pPr>
              <w:rPr>
                <w:rFonts w:ascii="Arial" w:hAnsi="Arial" w:cs="Arial"/>
                <w:color w:val="auto"/>
              </w:rPr>
            </w:pPr>
            <w:r>
              <w:rPr>
                <w:rFonts w:ascii="Arial" w:hAnsi="Arial" w:cs="Arial"/>
                <w:color w:val="auto"/>
              </w:rPr>
              <w:t>A s</w:t>
            </w:r>
            <w:r w:rsidR="00290907">
              <w:rPr>
                <w:rFonts w:ascii="Arial" w:hAnsi="Arial" w:cs="Arial"/>
                <w:color w:val="auto"/>
              </w:rPr>
              <w:t xml:space="preserve">taff briefing </w:t>
            </w:r>
            <w:r>
              <w:rPr>
                <w:rFonts w:ascii="Arial" w:hAnsi="Arial" w:cs="Arial"/>
                <w:color w:val="auto"/>
              </w:rPr>
              <w:t xml:space="preserve">is held </w:t>
            </w:r>
            <w:r w:rsidR="008154E8">
              <w:rPr>
                <w:rFonts w:ascii="Arial" w:hAnsi="Arial" w:cs="Arial"/>
                <w:color w:val="auto"/>
              </w:rPr>
              <w:t>regularly</w:t>
            </w:r>
            <w:r w:rsidR="008A25C6">
              <w:rPr>
                <w:rFonts w:ascii="Arial" w:hAnsi="Arial" w:cs="Arial"/>
                <w:color w:val="auto"/>
              </w:rPr>
              <w:t xml:space="preserve"> which includes health &amp; safety updates. And further to this a separate meeting is held with SLT.</w:t>
            </w:r>
          </w:p>
          <w:p w14:paraId="5C2DDBEF" w14:textId="77777777" w:rsidR="008A25C6" w:rsidRDefault="008A25C6" w:rsidP="00290907">
            <w:pPr>
              <w:rPr>
                <w:rFonts w:ascii="Arial" w:hAnsi="Arial" w:cs="Arial"/>
                <w:color w:val="auto"/>
              </w:rPr>
            </w:pPr>
          </w:p>
          <w:p w14:paraId="049536B0" w14:textId="77777777" w:rsidR="00555356" w:rsidRDefault="00290907" w:rsidP="00290907">
            <w:pPr>
              <w:rPr>
                <w:rFonts w:ascii="Arial" w:hAnsi="Arial" w:cs="Arial"/>
                <w:color w:val="auto"/>
              </w:rPr>
            </w:pPr>
            <w:r>
              <w:rPr>
                <w:rFonts w:ascii="Arial" w:hAnsi="Arial" w:cs="Arial"/>
                <w:color w:val="auto"/>
              </w:rPr>
              <w:t>A comprehensive amount of information is available on the staff notice boards</w:t>
            </w:r>
            <w:r w:rsidR="008A25C6">
              <w:rPr>
                <w:rFonts w:ascii="Arial" w:hAnsi="Arial" w:cs="Arial"/>
                <w:color w:val="auto"/>
              </w:rPr>
              <w:t>, the information is c</w:t>
            </w:r>
            <w:r w:rsidR="008A25C6" w:rsidRPr="008A25C6">
              <w:rPr>
                <w:rFonts w:ascii="Arial" w:hAnsi="Arial" w:cs="Arial"/>
                <w:color w:val="auto"/>
              </w:rPr>
              <w:t>ommunicated on inset days about policy contents and general working procedures.</w:t>
            </w:r>
          </w:p>
          <w:p w14:paraId="524B33FD" w14:textId="77777777" w:rsidR="008154E8" w:rsidRDefault="008154E8" w:rsidP="00290907">
            <w:pPr>
              <w:rPr>
                <w:rFonts w:ascii="Arial" w:hAnsi="Arial" w:cs="Arial"/>
                <w:color w:val="auto"/>
              </w:rPr>
            </w:pPr>
          </w:p>
          <w:p w14:paraId="12348444" w14:textId="70C0AED7" w:rsidR="008154E8" w:rsidRPr="00A57573" w:rsidRDefault="008154E8" w:rsidP="00290907">
            <w:pPr>
              <w:rPr>
                <w:rFonts w:ascii="Arial" w:hAnsi="Arial" w:cs="Arial"/>
                <w:color w:val="auto"/>
              </w:rPr>
            </w:pPr>
            <w:r>
              <w:rPr>
                <w:rFonts w:ascii="Arial" w:hAnsi="Arial" w:cs="Arial"/>
                <w:color w:val="auto"/>
              </w:rPr>
              <w:t>The last Health and Safety Meeting was at the start of April 2023.</w:t>
            </w:r>
          </w:p>
        </w:tc>
        <w:tc>
          <w:tcPr>
            <w:tcW w:w="2409" w:type="dxa"/>
            <w:shd w:val="clear" w:color="auto" w:fill="92D050"/>
            <w:vAlign w:val="center"/>
          </w:tcPr>
          <w:p w14:paraId="01E377A1" w14:textId="0E7110B1" w:rsidR="00555356" w:rsidRPr="008A25C6" w:rsidRDefault="00555356" w:rsidP="008A25C6">
            <w:pPr>
              <w:rPr>
                <w:rFonts w:ascii="Arial" w:hAnsi="Arial" w:cs="Arial"/>
                <w:b/>
                <w:color w:val="00B050"/>
              </w:rPr>
            </w:pPr>
          </w:p>
          <w:p w14:paraId="229A086F" w14:textId="0A42424D" w:rsidR="00555356" w:rsidRDefault="00555356" w:rsidP="00555356">
            <w:pPr>
              <w:pStyle w:val="ListParagraph"/>
              <w:ind w:left="175"/>
              <w:rPr>
                <w:rFonts w:ascii="Arial" w:hAnsi="Arial" w:cs="Arial"/>
                <w:b/>
                <w:color w:val="00B050"/>
              </w:rPr>
            </w:pPr>
          </w:p>
          <w:p w14:paraId="2AF62B63" w14:textId="40EB3D45" w:rsidR="00555356" w:rsidRDefault="00555356" w:rsidP="00555356">
            <w:pPr>
              <w:pStyle w:val="ListParagraph"/>
              <w:ind w:left="175"/>
              <w:rPr>
                <w:rFonts w:ascii="Arial" w:hAnsi="Arial" w:cs="Arial"/>
                <w:b/>
                <w:color w:val="00B050"/>
              </w:rPr>
            </w:pPr>
          </w:p>
          <w:p w14:paraId="1B9A64C6" w14:textId="0D18B834" w:rsidR="00555356" w:rsidRDefault="00555356" w:rsidP="00555356">
            <w:pPr>
              <w:pStyle w:val="ListParagraph"/>
              <w:ind w:left="175"/>
              <w:rPr>
                <w:rFonts w:ascii="Arial" w:hAnsi="Arial" w:cs="Arial"/>
                <w:b/>
                <w:color w:val="00B050"/>
              </w:rPr>
            </w:pPr>
          </w:p>
          <w:p w14:paraId="085F662E" w14:textId="4EDFAA88" w:rsidR="00555356" w:rsidRDefault="00555356" w:rsidP="00555356">
            <w:pPr>
              <w:pStyle w:val="ListParagraph"/>
              <w:ind w:left="175"/>
              <w:rPr>
                <w:rFonts w:ascii="Arial" w:hAnsi="Arial" w:cs="Arial"/>
                <w:b/>
                <w:color w:val="00B050"/>
              </w:rPr>
            </w:pPr>
          </w:p>
          <w:p w14:paraId="759E099B" w14:textId="4AE37638" w:rsidR="00555356" w:rsidRPr="008A25C6" w:rsidRDefault="00555356" w:rsidP="008A25C6">
            <w:pPr>
              <w:rPr>
                <w:rFonts w:ascii="Arial" w:hAnsi="Arial" w:cs="Arial"/>
                <w:b/>
                <w:color w:val="00B050"/>
              </w:rPr>
            </w:pPr>
          </w:p>
          <w:p w14:paraId="32522B26" w14:textId="77777777" w:rsidR="008A25C6" w:rsidRDefault="008A25C6" w:rsidP="008A25C6">
            <w:pPr>
              <w:rPr>
                <w:rFonts w:ascii="Arial" w:hAnsi="Arial" w:cs="Arial"/>
                <w:b/>
                <w:color w:val="00B050"/>
              </w:rPr>
            </w:pPr>
            <w:r w:rsidRPr="00A57573">
              <w:rPr>
                <w:rFonts w:ascii="Arial" w:hAnsi="Arial" w:cs="Arial"/>
                <w:b/>
                <w:color w:val="auto"/>
              </w:rPr>
              <w:t>Compliance</w:t>
            </w:r>
          </w:p>
          <w:p w14:paraId="1A85A1E9" w14:textId="13A11C19" w:rsidR="00555356" w:rsidRPr="008A25C6" w:rsidRDefault="00555356" w:rsidP="008A25C6">
            <w:pPr>
              <w:rPr>
                <w:rFonts w:ascii="Arial" w:hAnsi="Arial" w:cs="Arial"/>
                <w:b/>
                <w:color w:val="00B050"/>
              </w:rPr>
            </w:pPr>
          </w:p>
          <w:p w14:paraId="26BFA441" w14:textId="210D1BCB" w:rsidR="00555356" w:rsidRDefault="00555356" w:rsidP="00555356">
            <w:pPr>
              <w:pStyle w:val="ListParagraph"/>
              <w:ind w:left="175"/>
              <w:rPr>
                <w:rFonts w:ascii="Arial" w:hAnsi="Arial" w:cs="Arial"/>
                <w:b/>
                <w:color w:val="00B050"/>
              </w:rPr>
            </w:pPr>
          </w:p>
          <w:p w14:paraId="0EF00DD8" w14:textId="2A4FDBCE" w:rsidR="00555356" w:rsidRDefault="00555356" w:rsidP="00555356">
            <w:pPr>
              <w:pStyle w:val="ListParagraph"/>
              <w:ind w:left="175"/>
              <w:rPr>
                <w:rFonts w:ascii="Arial" w:hAnsi="Arial" w:cs="Arial"/>
                <w:b/>
                <w:color w:val="00B050"/>
              </w:rPr>
            </w:pPr>
          </w:p>
          <w:p w14:paraId="54B03A7D" w14:textId="07C0A049" w:rsidR="00555356" w:rsidRDefault="00555356" w:rsidP="00555356">
            <w:pPr>
              <w:pStyle w:val="ListParagraph"/>
              <w:ind w:left="175"/>
              <w:rPr>
                <w:rFonts w:ascii="Arial" w:hAnsi="Arial" w:cs="Arial"/>
                <w:b/>
                <w:color w:val="00B050"/>
              </w:rPr>
            </w:pPr>
          </w:p>
          <w:p w14:paraId="03D1BFF4" w14:textId="20BDA64B" w:rsidR="00555356" w:rsidRDefault="00555356" w:rsidP="00555356">
            <w:pPr>
              <w:pStyle w:val="ListParagraph"/>
              <w:ind w:left="175"/>
              <w:rPr>
                <w:rFonts w:ascii="Arial" w:hAnsi="Arial" w:cs="Arial"/>
                <w:b/>
                <w:color w:val="00B050"/>
              </w:rPr>
            </w:pPr>
          </w:p>
          <w:p w14:paraId="26A15CFF" w14:textId="17795CA2" w:rsidR="00555356" w:rsidRDefault="00555356" w:rsidP="00555356">
            <w:pPr>
              <w:pStyle w:val="ListParagraph"/>
              <w:ind w:left="175"/>
              <w:rPr>
                <w:rFonts w:ascii="Arial" w:hAnsi="Arial" w:cs="Arial"/>
                <w:b/>
                <w:color w:val="00B050"/>
              </w:rPr>
            </w:pPr>
          </w:p>
          <w:p w14:paraId="25E37CF5" w14:textId="233D8F22" w:rsidR="00555356" w:rsidRDefault="00555356" w:rsidP="00555356">
            <w:pPr>
              <w:pStyle w:val="ListParagraph"/>
              <w:ind w:left="175"/>
              <w:rPr>
                <w:rFonts w:ascii="Arial" w:hAnsi="Arial" w:cs="Arial"/>
                <w:b/>
                <w:color w:val="00B050"/>
              </w:rPr>
            </w:pPr>
          </w:p>
          <w:p w14:paraId="0BA8D3D0" w14:textId="77777777" w:rsidR="00555356" w:rsidRDefault="00555356" w:rsidP="00555356">
            <w:pPr>
              <w:pStyle w:val="ListParagraph"/>
              <w:ind w:left="175"/>
              <w:rPr>
                <w:rFonts w:ascii="Arial" w:hAnsi="Arial" w:cs="Arial"/>
                <w:b/>
                <w:color w:val="00B050"/>
              </w:rPr>
            </w:pPr>
          </w:p>
          <w:p w14:paraId="12348449" w14:textId="3D86E693" w:rsidR="00A27B71" w:rsidRPr="00A57573" w:rsidRDefault="00A27B71" w:rsidP="00A57573">
            <w:pPr>
              <w:rPr>
                <w:rFonts w:ascii="Arial" w:hAnsi="Arial" w:cs="Arial"/>
                <w:color w:val="auto"/>
              </w:rPr>
            </w:pPr>
          </w:p>
        </w:tc>
      </w:tr>
      <w:tr w:rsidR="00A57573" w:rsidRPr="00A57573" w14:paraId="1234845A" w14:textId="77777777" w:rsidTr="008C34C2">
        <w:trPr>
          <w:trHeight w:val="1479"/>
        </w:trPr>
        <w:tc>
          <w:tcPr>
            <w:tcW w:w="9639" w:type="dxa"/>
            <w:gridSpan w:val="2"/>
            <w:shd w:val="clear" w:color="auto" w:fill="DEEAF6" w:themeFill="accent1" w:themeFillTint="33"/>
            <w:vAlign w:val="center"/>
          </w:tcPr>
          <w:p w14:paraId="1234844B" w14:textId="77777777" w:rsidR="00A27B71" w:rsidRPr="00A57573" w:rsidRDefault="00A27B71" w:rsidP="00A57573">
            <w:pPr>
              <w:jc w:val="both"/>
              <w:rPr>
                <w:rFonts w:ascii="Arial" w:hAnsi="Arial" w:cs="Arial"/>
                <w:b/>
                <w:color w:val="auto"/>
              </w:rPr>
            </w:pPr>
            <w:r w:rsidRPr="00A57573">
              <w:rPr>
                <w:rFonts w:ascii="Arial" w:hAnsi="Arial" w:cs="Arial"/>
                <w:b/>
                <w:color w:val="auto"/>
              </w:rPr>
              <w:t>BEST PRACTICE:</w:t>
            </w:r>
          </w:p>
          <w:p w14:paraId="1234844C" w14:textId="2B006E02" w:rsidR="00A27B71" w:rsidRPr="00A57573" w:rsidRDefault="00A27B71" w:rsidP="00A57573">
            <w:pPr>
              <w:jc w:val="both"/>
              <w:rPr>
                <w:rFonts w:ascii="Arial" w:hAnsi="Arial" w:cs="Arial"/>
                <w:color w:val="auto"/>
              </w:rPr>
            </w:pPr>
            <w:r w:rsidRPr="00A57573">
              <w:rPr>
                <w:rFonts w:ascii="Arial" w:hAnsi="Arial" w:cs="Arial"/>
                <w:color w:val="auto"/>
              </w:rPr>
              <w:t>Good communication of health and safety can be achieved by</w:t>
            </w:r>
            <w:r w:rsidR="008154E8">
              <w:rPr>
                <w:rFonts w:ascii="Arial" w:hAnsi="Arial" w:cs="Arial"/>
                <w:color w:val="auto"/>
              </w:rPr>
              <w:t>,</w:t>
            </w:r>
            <w:r w:rsidRPr="00A57573">
              <w:rPr>
                <w:rFonts w:ascii="Arial" w:hAnsi="Arial" w:cs="Arial"/>
                <w:color w:val="auto"/>
              </w:rPr>
              <w:t xml:space="preserve"> a number of ways. Staff can be provided with health and safety information through: </w:t>
            </w:r>
          </w:p>
          <w:p w14:paraId="1234844D" w14:textId="77777777" w:rsidR="00A27B71" w:rsidRPr="00A57573" w:rsidRDefault="00A27B71" w:rsidP="00F54116">
            <w:pPr>
              <w:pStyle w:val="ListParagraph"/>
              <w:numPr>
                <w:ilvl w:val="0"/>
                <w:numId w:val="4"/>
              </w:numPr>
              <w:jc w:val="both"/>
              <w:rPr>
                <w:rFonts w:ascii="Arial" w:hAnsi="Arial" w:cs="Arial"/>
              </w:rPr>
            </w:pPr>
            <w:r w:rsidRPr="00A57573">
              <w:rPr>
                <w:rFonts w:ascii="Arial" w:hAnsi="Arial" w:cs="Arial"/>
              </w:rPr>
              <w:t xml:space="preserve">Staff meetings </w:t>
            </w:r>
          </w:p>
          <w:p w14:paraId="1234844E" w14:textId="77777777" w:rsidR="00A27B71" w:rsidRPr="00A57573" w:rsidRDefault="00A27B71" w:rsidP="00F54116">
            <w:pPr>
              <w:pStyle w:val="ListParagraph"/>
              <w:numPr>
                <w:ilvl w:val="0"/>
                <w:numId w:val="4"/>
              </w:numPr>
              <w:jc w:val="both"/>
              <w:rPr>
                <w:rFonts w:ascii="Arial" w:hAnsi="Arial" w:cs="Arial"/>
              </w:rPr>
            </w:pPr>
            <w:r w:rsidRPr="00A57573">
              <w:rPr>
                <w:rFonts w:ascii="Arial" w:hAnsi="Arial" w:cs="Arial"/>
              </w:rPr>
              <w:t xml:space="preserve">Departmental meetings </w:t>
            </w:r>
          </w:p>
          <w:p w14:paraId="1234844F" w14:textId="77777777" w:rsidR="00A27B71" w:rsidRPr="00A57573" w:rsidRDefault="00A27B71" w:rsidP="00F54116">
            <w:pPr>
              <w:pStyle w:val="ListParagraph"/>
              <w:numPr>
                <w:ilvl w:val="0"/>
                <w:numId w:val="4"/>
              </w:numPr>
              <w:jc w:val="both"/>
              <w:rPr>
                <w:rFonts w:ascii="Arial" w:hAnsi="Arial" w:cs="Arial"/>
              </w:rPr>
            </w:pPr>
            <w:r w:rsidRPr="00A57573">
              <w:rPr>
                <w:rFonts w:ascii="Arial" w:hAnsi="Arial" w:cs="Arial"/>
              </w:rPr>
              <w:t xml:space="preserve">Health and safety committees </w:t>
            </w:r>
          </w:p>
          <w:p w14:paraId="12348450" w14:textId="77777777" w:rsidR="00A27B71" w:rsidRPr="00A57573" w:rsidRDefault="00A27B71" w:rsidP="00F54116">
            <w:pPr>
              <w:pStyle w:val="ListParagraph"/>
              <w:numPr>
                <w:ilvl w:val="0"/>
                <w:numId w:val="4"/>
              </w:numPr>
              <w:jc w:val="both"/>
              <w:rPr>
                <w:rFonts w:ascii="Arial" w:hAnsi="Arial" w:cs="Arial"/>
              </w:rPr>
            </w:pPr>
            <w:r w:rsidRPr="00A57573">
              <w:rPr>
                <w:rFonts w:ascii="Arial" w:hAnsi="Arial" w:cs="Arial"/>
              </w:rPr>
              <w:t xml:space="preserve">Leadership groups </w:t>
            </w:r>
          </w:p>
          <w:p w14:paraId="12348451" w14:textId="77777777" w:rsidR="00A27B71" w:rsidRPr="00A57573" w:rsidRDefault="00A27B71" w:rsidP="00A57573">
            <w:pPr>
              <w:jc w:val="both"/>
              <w:rPr>
                <w:rFonts w:ascii="Arial" w:hAnsi="Arial" w:cs="Arial"/>
                <w:color w:val="auto"/>
              </w:rPr>
            </w:pPr>
            <w:r w:rsidRPr="00A57573">
              <w:rPr>
                <w:rFonts w:ascii="Arial" w:hAnsi="Arial" w:cs="Arial"/>
                <w:color w:val="auto"/>
              </w:rPr>
              <w:t xml:space="preserve">There should be a clearly defined route through which staff can express health and safety concerns. Staff should feel confident that their concerns are dealt with and so ideally such suggestions should be recorded. </w:t>
            </w:r>
          </w:p>
          <w:p w14:paraId="12348452" w14:textId="77777777" w:rsidR="00A27B71" w:rsidRPr="00A57573" w:rsidRDefault="00A27B71" w:rsidP="00A57573">
            <w:pPr>
              <w:jc w:val="both"/>
              <w:rPr>
                <w:rFonts w:ascii="Arial" w:hAnsi="Arial" w:cs="Arial"/>
                <w:color w:val="auto"/>
              </w:rPr>
            </w:pPr>
            <w:r w:rsidRPr="00A57573">
              <w:rPr>
                <w:rFonts w:ascii="Arial" w:hAnsi="Arial" w:cs="Arial"/>
                <w:color w:val="auto"/>
              </w:rPr>
              <w:t xml:space="preserve"> </w:t>
            </w:r>
          </w:p>
          <w:p w14:paraId="12348453" w14:textId="77777777" w:rsidR="00A27B71" w:rsidRPr="00A57573" w:rsidRDefault="00A27B71" w:rsidP="00A57573">
            <w:pPr>
              <w:jc w:val="both"/>
              <w:rPr>
                <w:rFonts w:ascii="Arial" w:hAnsi="Arial" w:cs="Arial"/>
                <w:color w:val="auto"/>
              </w:rPr>
            </w:pPr>
            <w:r w:rsidRPr="00A57573">
              <w:rPr>
                <w:rFonts w:ascii="Arial" w:hAnsi="Arial" w:cs="Arial"/>
                <w:color w:val="auto"/>
              </w:rPr>
              <w:t>The staff handbook is a useful way to communicate health and safety procedures. This could be located on the staff shared drive and should include information on how staff can report health and safety concerns, how staff should report defects, risk assessments, emergency procedures, accident reporting and how staff can access health and safety related policies and procedures</w:t>
            </w:r>
          </w:p>
          <w:p w14:paraId="12348454" w14:textId="77777777" w:rsidR="00A27B71" w:rsidRPr="00A57573" w:rsidRDefault="00A27B71" w:rsidP="00A57573">
            <w:pPr>
              <w:jc w:val="both"/>
              <w:rPr>
                <w:rFonts w:ascii="Arial" w:hAnsi="Arial" w:cs="Arial"/>
                <w:color w:val="auto"/>
              </w:rPr>
            </w:pPr>
          </w:p>
          <w:p w14:paraId="12348455" w14:textId="77777777" w:rsidR="00A27B71" w:rsidRPr="00A57573" w:rsidRDefault="00A27B71" w:rsidP="00A57573">
            <w:pPr>
              <w:jc w:val="both"/>
              <w:rPr>
                <w:rFonts w:ascii="Arial" w:hAnsi="Arial" w:cs="Arial"/>
                <w:b/>
                <w:color w:val="auto"/>
              </w:rPr>
            </w:pPr>
            <w:r w:rsidRPr="00A57573">
              <w:rPr>
                <w:rFonts w:ascii="Arial" w:hAnsi="Arial" w:cs="Arial"/>
                <w:b/>
                <w:color w:val="auto"/>
              </w:rPr>
              <w:t>ISO45001 Clauses 7.4.1 to 7.4.3</w:t>
            </w:r>
          </w:p>
          <w:p w14:paraId="12348456" w14:textId="77777777" w:rsidR="00A27B71" w:rsidRPr="00A57573" w:rsidRDefault="00A27B71" w:rsidP="00A57573">
            <w:pPr>
              <w:jc w:val="both"/>
              <w:rPr>
                <w:rFonts w:ascii="Arial" w:hAnsi="Arial" w:cs="Arial"/>
                <w:color w:val="auto"/>
              </w:rPr>
            </w:pPr>
            <w:r w:rsidRPr="00A57573">
              <w:rPr>
                <w:rFonts w:ascii="Arial" w:hAnsi="Arial" w:cs="Arial"/>
                <w:color w:val="auto"/>
              </w:rPr>
              <w:t>“The organisation must establish, implement and maintain a process or processes for internal and external communications relevant to the OH&amp;S management system, which provides for the gathering, updating and dissemination of information and which encompasses the following: What topics to communicate on, when to communicate, with whom to communicate, how to communicate”.</w:t>
            </w:r>
            <w:r w:rsidRPr="00A57573">
              <w:rPr>
                <w:rFonts w:ascii="Arial" w:hAnsi="Arial" w:cs="Arial"/>
                <w:color w:val="auto"/>
              </w:rPr>
              <w:tab/>
              <w:t xml:space="preserve"> </w:t>
            </w:r>
          </w:p>
          <w:p w14:paraId="12348457" w14:textId="77777777" w:rsidR="00A27B71" w:rsidRPr="00A57573" w:rsidRDefault="00A27B71" w:rsidP="00A57573">
            <w:pPr>
              <w:rPr>
                <w:rFonts w:ascii="Arial" w:hAnsi="Arial" w:cs="Arial"/>
                <w:color w:val="auto"/>
              </w:rPr>
            </w:pPr>
            <w:r w:rsidRPr="00A57573">
              <w:rPr>
                <w:rFonts w:ascii="Arial" w:hAnsi="Arial" w:cs="Arial"/>
                <w:color w:val="auto"/>
              </w:rPr>
              <w:t>It is, therefore, a legal requirement to consult and communicate with employees in all aspects of health and safety provision within the school and is an essential element of creating a robust health and safety culture.</w:t>
            </w:r>
          </w:p>
          <w:p w14:paraId="12348458" w14:textId="77777777" w:rsidR="00A27B71" w:rsidRPr="00A57573" w:rsidRDefault="00A27B71" w:rsidP="00A57573">
            <w:pPr>
              <w:rPr>
                <w:rFonts w:ascii="Arial" w:hAnsi="Arial" w:cs="Arial"/>
                <w:color w:val="auto"/>
              </w:rPr>
            </w:pPr>
          </w:p>
          <w:p w14:paraId="12348459" w14:textId="35AE1333" w:rsidR="00A27B71" w:rsidRPr="00A57573" w:rsidRDefault="00A27B71" w:rsidP="00A57573">
            <w:pPr>
              <w:rPr>
                <w:rFonts w:ascii="Arial" w:hAnsi="Arial" w:cs="Arial"/>
                <w:b/>
                <w:color w:val="auto"/>
              </w:rPr>
            </w:pPr>
            <w:r w:rsidRPr="00A57573">
              <w:rPr>
                <w:rFonts w:ascii="Arial" w:hAnsi="Arial" w:cs="Arial"/>
                <w:color w:val="auto"/>
              </w:rPr>
              <w:t>Employers have a duty to consult with their employees, or their representatives, on health and safety matters. Union safety representatives or employee safety representative</w:t>
            </w:r>
            <w:r w:rsidR="003F7531">
              <w:rPr>
                <w:rFonts w:ascii="Arial" w:hAnsi="Arial" w:cs="Arial"/>
                <w:color w:val="auto"/>
              </w:rPr>
              <w:t xml:space="preserve">s, </w:t>
            </w:r>
            <w:r w:rsidRPr="00A57573">
              <w:rPr>
                <w:rFonts w:ascii="Arial" w:hAnsi="Arial" w:cs="Arial"/>
                <w:color w:val="auto"/>
              </w:rPr>
              <w:t>can assist with this process as well as providing valuable guidance in health and safety matters.</w:t>
            </w:r>
          </w:p>
        </w:tc>
      </w:tr>
      <w:tr w:rsidR="00A57573" w:rsidRPr="00A57573" w14:paraId="12348462" w14:textId="77777777" w:rsidTr="003C5190">
        <w:trPr>
          <w:trHeight w:val="273"/>
        </w:trPr>
        <w:tc>
          <w:tcPr>
            <w:tcW w:w="9639" w:type="dxa"/>
            <w:gridSpan w:val="2"/>
            <w:shd w:val="clear" w:color="auto" w:fill="F4B083" w:themeFill="accent2" w:themeFillTint="99"/>
            <w:vAlign w:val="center"/>
          </w:tcPr>
          <w:p w14:paraId="1234845B" w14:textId="77777777" w:rsidR="00A27B71" w:rsidRPr="00A57573" w:rsidRDefault="00A27B71" w:rsidP="00A57573">
            <w:pPr>
              <w:rPr>
                <w:rFonts w:ascii="Arial" w:hAnsi="Arial" w:cs="Arial"/>
                <w:b/>
                <w:color w:val="auto"/>
              </w:rPr>
            </w:pPr>
            <w:r w:rsidRPr="00A57573">
              <w:rPr>
                <w:rFonts w:ascii="Arial" w:hAnsi="Arial" w:cs="Arial"/>
                <w:b/>
                <w:color w:val="auto"/>
              </w:rPr>
              <w:t>WHAT THE LAW SAYS:</w:t>
            </w:r>
          </w:p>
          <w:p w14:paraId="1234845C" w14:textId="579C403F" w:rsidR="00A27B71" w:rsidRPr="00A57573" w:rsidRDefault="00A27B71" w:rsidP="00A57573">
            <w:pPr>
              <w:rPr>
                <w:rFonts w:ascii="Arial" w:hAnsi="Arial" w:cs="Arial"/>
                <w:color w:val="auto"/>
              </w:rPr>
            </w:pPr>
            <w:r w:rsidRPr="00A57573">
              <w:rPr>
                <w:rFonts w:ascii="Arial" w:hAnsi="Arial" w:cs="Arial"/>
                <w:color w:val="auto"/>
              </w:rPr>
              <w:t>It is a requirement that employers must consult all their employees on health and safety matters</w:t>
            </w:r>
            <w:r w:rsidR="008154E8">
              <w:rPr>
                <w:rFonts w:ascii="Arial" w:hAnsi="Arial" w:cs="Arial"/>
                <w:color w:val="auto"/>
              </w:rPr>
              <w:t xml:space="preserve"> </w:t>
            </w:r>
            <w:r w:rsidRPr="00A57573">
              <w:rPr>
                <w:rFonts w:ascii="Arial" w:hAnsi="Arial" w:cs="Arial"/>
                <w:color w:val="auto"/>
              </w:rPr>
              <w:t>in particula</w:t>
            </w:r>
            <w:r w:rsidR="008154E8">
              <w:rPr>
                <w:rFonts w:ascii="Arial" w:hAnsi="Arial" w:cs="Arial"/>
                <w:color w:val="auto"/>
              </w:rPr>
              <w:t>r</w:t>
            </w:r>
            <w:r w:rsidRPr="00A57573">
              <w:rPr>
                <w:rFonts w:ascii="Arial" w:hAnsi="Arial" w:cs="Arial"/>
                <w:color w:val="auto"/>
              </w:rPr>
              <w:t xml:space="preserve"> with</w:t>
            </w:r>
            <w:r w:rsidR="003F7531">
              <w:rPr>
                <w:rFonts w:ascii="Arial" w:hAnsi="Arial" w:cs="Arial"/>
                <w:color w:val="auto"/>
              </w:rPr>
              <w:t>,</w:t>
            </w:r>
            <w:r w:rsidRPr="00A57573">
              <w:rPr>
                <w:rFonts w:ascii="Arial" w:hAnsi="Arial" w:cs="Arial"/>
                <w:color w:val="auto"/>
              </w:rPr>
              <w:t xml:space="preserve"> regard to: </w:t>
            </w:r>
          </w:p>
          <w:p w14:paraId="1234845D" w14:textId="35DD3C9C" w:rsidR="00A27B71" w:rsidRPr="00A57573" w:rsidRDefault="00A27B71" w:rsidP="00F54116">
            <w:pPr>
              <w:pStyle w:val="ListParagraph"/>
              <w:numPr>
                <w:ilvl w:val="0"/>
                <w:numId w:val="20"/>
              </w:numPr>
              <w:ind w:left="454" w:hanging="454"/>
              <w:rPr>
                <w:rFonts w:ascii="Arial" w:hAnsi="Arial" w:cs="Arial"/>
              </w:rPr>
            </w:pPr>
            <w:r w:rsidRPr="00A57573">
              <w:rPr>
                <w:rFonts w:ascii="Arial" w:hAnsi="Arial" w:cs="Arial"/>
              </w:rPr>
              <w:t xml:space="preserve">the introduction of any measure which may substantially affect their health and safety, </w:t>
            </w:r>
            <w:r w:rsidR="00941A4B" w:rsidRPr="00A57573">
              <w:rPr>
                <w:rFonts w:ascii="Arial" w:hAnsi="Arial" w:cs="Arial"/>
              </w:rPr>
              <w:t>e.g.,</w:t>
            </w:r>
            <w:r w:rsidRPr="00A57573">
              <w:rPr>
                <w:rFonts w:ascii="Arial" w:hAnsi="Arial" w:cs="Arial"/>
              </w:rPr>
              <w:t xml:space="preserve"> the introduction of new equipment or new systems of work</w:t>
            </w:r>
          </w:p>
          <w:p w14:paraId="1234845E" w14:textId="3A7891B0" w:rsidR="00A27B71" w:rsidRPr="00A57573" w:rsidRDefault="00A27B71" w:rsidP="00F54116">
            <w:pPr>
              <w:pStyle w:val="ListParagraph"/>
              <w:numPr>
                <w:ilvl w:val="0"/>
                <w:numId w:val="20"/>
              </w:numPr>
              <w:ind w:left="454" w:hanging="454"/>
              <w:rPr>
                <w:rFonts w:ascii="Arial" w:hAnsi="Arial" w:cs="Arial"/>
              </w:rPr>
            </w:pPr>
            <w:r w:rsidRPr="00A57573">
              <w:rPr>
                <w:rFonts w:ascii="Arial" w:hAnsi="Arial" w:cs="Arial"/>
              </w:rPr>
              <w:t>the arrangements for getting competent people to help them comply with health and safety laws</w:t>
            </w:r>
          </w:p>
          <w:p w14:paraId="1234845F" w14:textId="3E79D89E" w:rsidR="00A27B71" w:rsidRPr="00A57573" w:rsidRDefault="00A27B71" w:rsidP="00F54116">
            <w:pPr>
              <w:pStyle w:val="ListParagraph"/>
              <w:numPr>
                <w:ilvl w:val="0"/>
                <w:numId w:val="20"/>
              </w:numPr>
              <w:ind w:left="454" w:hanging="454"/>
              <w:rPr>
                <w:rFonts w:ascii="Arial" w:hAnsi="Arial" w:cs="Arial"/>
              </w:rPr>
            </w:pPr>
            <w:r w:rsidRPr="00A57573">
              <w:rPr>
                <w:rFonts w:ascii="Arial" w:hAnsi="Arial" w:cs="Arial"/>
              </w:rPr>
              <w:t xml:space="preserve">the risks that have been identified from risk assessments, the hazards and dangers employees will be exposed to, and the measures in place to reduce or remove the risks </w:t>
            </w:r>
          </w:p>
          <w:p w14:paraId="12348460" w14:textId="6377EA68" w:rsidR="00D341D9" w:rsidRPr="00A57573" w:rsidRDefault="00A27B71" w:rsidP="00F54116">
            <w:pPr>
              <w:pStyle w:val="ListParagraph"/>
              <w:numPr>
                <w:ilvl w:val="0"/>
                <w:numId w:val="20"/>
              </w:numPr>
              <w:ind w:left="454" w:hanging="454"/>
              <w:rPr>
                <w:rFonts w:ascii="Arial" w:hAnsi="Arial" w:cs="Arial"/>
              </w:rPr>
            </w:pPr>
            <w:r w:rsidRPr="00A57573">
              <w:rPr>
                <w:rFonts w:ascii="Arial" w:hAnsi="Arial" w:cs="Arial"/>
              </w:rPr>
              <w:t>the planning and organisation of any health and safety training</w:t>
            </w:r>
          </w:p>
          <w:p w14:paraId="12348461" w14:textId="77777777" w:rsidR="00A27B71" w:rsidRPr="00A57573" w:rsidRDefault="00A27B71" w:rsidP="00F54116">
            <w:pPr>
              <w:pStyle w:val="ListParagraph"/>
              <w:numPr>
                <w:ilvl w:val="0"/>
                <w:numId w:val="20"/>
              </w:numPr>
              <w:ind w:left="454" w:hanging="454"/>
              <w:rPr>
                <w:rFonts w:ascii="Arial" w:hAnsi="Arial" w:cs="Arial"/>
              </w:rPr>
            </w:pPr>
            <w:r w:rsidRPr="00A57573">
              <w:rPr>
                <w:rFonts w:ascii="Arial" w:hAnsi="Arial" w:cs="Arial"/>
              </w:rPr>
              <w:t>the health and safety consequences of introducing new technology.</w:t>
            </w:r>
          </w:p>
        </w:tc>
      </w:tr>
    </w:tbl>
    <w:p w14:paraId="12348466" w14:textId="52B0BD76" w:rsidR="008C34C2" w:rsidRPr="00A57573" w:rsidRDefault="008C34C2"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468" w14:textId="77777777" w:rsidTr="008C34C2">
        <w:trPr>
          <w:trHeight w:val="388"/>
        </w:trPr>
        <w:tc>
          <w:tcPr>
            <w:tcW w:w="9639" w:type="dxa"/>
            <w:gridSpan w:val="2"/>
            <w:shd w:val="clear" w:color="auto" w:fill="032C7E"/>
            <w:vAlign w:val="center"/>
          </w:tcPr>
          <w:p w14:paraId="12348467" w14:textId="77777777" w:rsidR="00A27B71" w:rsidRPr="00A57573" w:rsidRDefault="008922E4" w:rsidP="00A57573">
            <w:pPr>
              <w:pStyle w:val="Stockport4"/>
              <w:rPr>
                <w:color w:val="auto"/>
              </w:rPr>
            </w:pPr>
            <w:bookmarkStart w:id="24" w:name="_Toc97823643"/>
            <w:r w:rsidRPr="00A57573">
              <w:rPr>
                <w:color w:val="auto"/>
              </w:rPr>
              <w:t>Emergency Planning</w:t>
            </w:r>
            <w:bookmarkEnd w:id="24"/>
          </w:p>
        </w:tc>
      </w:tr>
      <w:tr w:rsidR="00A57573" w:rsidRPr="00A57573" w14:paraId="12348479" w14:textId="77777777" w:rsidTr="00A1284B">
        <w:trPr>
          <w:trHeight w:val="840"/>
        </w:trPr>
        <w:tc>
          <w:tcPr>
            <w:tcW w:w="7513" w:type="dxa"/>
            <w:shd w:val="clear" w:color="auto" w:fill="auto"/>
            <w:vAlign w:val="center"/>
          </w:tcPr>
          <w:p w14:paraId="04090DE0" w14:textId="65B11689" w:rsidR="00A1284B" w:rsidRDefault="00A1284B" w:rsidP="00A1284B">
            <w:pPr>
              <w:rPr>
                <w:rFonts w:ascii="Arial" w:hAnsi="Arial" w:cs="Arial"/>
                <w:color w:val="auto"/>
              </w:rPr>
            </w:pPr>
            <w:r w:rsidRPr="00A1284B">
              <w:rPr>
                <w:rFonts w:ascii="Arial" w:hAnsi="Arial" w:cs="Arial"/>
                <w:color w:val="auto"/>
              </w:rPr>
              <w:t>The school have a</w:t>
            </w:r>
            <w:r w:rsidR="008154E8">
              <w:rPr>
                <w:rFonts w:ascii="Arial" w:hAnsi="Arial" w:cs="Arial"/>
                <w:color w:val="auto"/>
              </w:rPr>
              <w:t xml:space="preserve"> </w:t>
            </w:r>
            <w:r>
              <w:rPr>
                <w:rFonts w:ascii="Arial" w:hAnsi="Arial" w:cs="Arial"/>
                <w:color w:val="auto"/>
              </w:rPr>
              <w:t>Lockdown</w:t>
            </w:r>
            <w:r w:rsidR="003F7531">
              <w:rPr>
                <w:rFonts w:ascii="Arial" w:hAnsi="Arial" w:cs="Arial"/>
                <w:color w:val="auto"/>
              </w:rPr>
              <w:t>,</w:t>
            </w:r>
            <w:r>
              <w:rPr>
                <w:rFonts w:ascii="Arial" w:hAnsi="Arial" w:cs="Arial"/>
                <w:color w:val="auto"/>
              </w:rPr>
              <w:t xml:space="preserve"> and Evacuation policy</w:t>
            </w:r>
            <w:r w:rsidRPr="00A1284B">
              <w:rPr>
                <w:rFonts w:ascii="Arial" w:hAnsi="Arial" w:cs="Arial"/>
                <w:color w:val="auto"/>
              </w:rPr>
              <w:t xml:space="preserve"> that includes procedures for example, fire, lockdown</w:t>
            </w:r>
            <w:r w:rsidR="003F7531">
              <w:rPr>
                <w:rFonts w:ascii="Arial" w:hAnsi="Arial" w:cs="Arial"/>
                <w:color w:val="auto"/>
              </w:rPr>
              <w:t>,</w:t>
            </w:r>
            <w:r w:rsidRPr="00A1284B">
              <w:rPr>
                <w:rFonts w:ascii="Arial" w:hAnsi="Arial" w:cs="Arial"/>
                <w:color w:val="auto"/>
              </w:rPr>
              <w:t xml:space="preserve"> and bomb evacuation. This has been prepared so that staff are aware of the procedures to follow in a crisis.</w:t>
            </w:r>
          </w:p>
          <w:p w14:paraId="45E8EC9A" w14:textId="77777777" w:rsidR="00A1284B" w:rsidRPr="00A1284B" w:rsidRDefault="00A1284B" w:rsidP="00A1284B">
            <w:pPr>
              <w:rPr>
                <w:rFonts w:ascii="Arial" w:hAnsi="Arial" w:cs="Arial"/>
                <w:color w:val="auto"/>
              </w:rPr>
            </w:pPr>
          </w:p>
          <w:p w14:paraId="6A65FC46" w14:textId="13C998EE" w:rsidR="00A1284B" w:rsidRDefault="00A1284B" w:rsidP="00A1284B">
            <w:pPr>
              <w:rPr>
                <w:rFonts w:ascii="Arial" w:hAnsi="Arial" w:cs="Arial"/>
                <w:color w:val="auto"/>
              </w:rPr>
            </w:pPr>
            <w:r w:rsidRPr="00A1284B">
              <w:rPr>
                <w:rFonts w:ascii="Arial" w:hAnsi="Arial" w:cs="Arial"/>
                <w:color w:val="auto"/>
              </w:rPr>
              <w:t>There is also a Business Continuity Plan that includes for example, loss of premises and IT systems etc.</w:t>
            </w:r>
          </w:p>
          <w:p w14:paraId="37FC92CA" w14:textId="77777777" w:rsidR="00A1284B" w:rsidRPr="00A1284B" w:rsidRDefault="00A1284B" w:rsidP="00A1284B">
            <w:pPr>
              <w:rPr>
                <w:rFonts w:ascii="Arial" w:hAnsi="Arial" w:cs="Arial"/>
                <w:color w:val="auto"/>
              </w:rPr>
            </w:pPr>
          </w:p>
          <w:p w14:paraId="1234846A" w14:textId="02DD20C2" w:rsidR="00A27B71" w:rsidRDefault="00A1284B" w:rsidP="00A1284B">
            <w:pPr>
              <w:rPr>
                <w:rFonts w:ascii="Arial" w:hAnsi="Arial" w:cs="Arial"/>
                <w:color w:val="auto"/>
              </w:rPr>
            </w:pPr>
            <w:r w:rsidRPr="00A1284B">
              <w:rPr>
                <w:rFonts w:ascii="Arial" w:hAnsi="Arial" w:cs="Arial"/>
                <w:color w:val="auto"/>
              </w:rPr>
              <w:t>In addition to the above, there are documented emergency evacuation procedures in place</w:t>
            </w:r>
            <w:r>
              <w:rPr>
                <w:rFonts w:ascii="Arial" w:hAnsi="Arial" w:cs="Arial"/>
                <w:color w:val="auto"/>
              </w:rPr>
              <w:t xml:space="preserve">. </w:t>
            </w:r>
            <w:r w:rsidRPr="00A1284B">
              <w:rPr>
                <w:rFonts w:ascii="Arial" w:hAnsi="Arial" w:cs="Arial"/>
                <w:color w:val="auto"/>
              </w:rPr>
              <w:t>These are also posted throughout the site and are also referenced in section 5.10 of the Health &amp; Safety Policy and Staff Handbook.</w:t>
            </w:r>
          </w:p>
          <w:p w14:paraId="3C5B16E7" w14:textId="77777777" w:rsidR="00A1284B" w:rsidRPr="00A57573" w:rsidRDefault="00A1284B" w:rsidP="00A1284B">
            <w:pPr>
              <w:rPr>
                <w:rFonts w:ascii="Arial" w:hAnsi="Arial" w:cs="Arial"/>
                <w:color w:val="auto"/>
              </w:rPr>
            </w:pPr>
          </w:p>
          <w:p w14:paraId="1234846B" w14:textId="77777777" w:rsidR="00A27B71" w:rsidRPr="00A57573" w:rsidRDefault="00A27B71" w:rsidP="00A57573">
            <w:pPr>
              <w:ind w:right="1537"/>
              <w:rPr>
                <w:rFonts w:ascii="Arial" w:hAnsi="Arial" w:cs="Arial"/>
                <w:color w:val="auto"/>
              </w:rPr>
            </w:pPr>
            <w:r w:rsidRPr="00A57573">
              <w:rPr>
                <w:rFonts w:ascii="Arial" w:hAnsi="Arial" w:cs="Arial"/>
                <w:color w:val="auto"/>
              </w:rPr>
              <w:t xml:space="preserve">Consideration should be given to including the following in the plan: </w:t>
            </w:r>
          </w:p>
          <w:p w14:paraId="1234846C" w14:textId="55BA7BC8" w:rsidR="00A27B71" w:rsidRPr="00A57573" w:rsidRDefault="00A27B71" w:rsidP="00F54116">
            <w:pPr>
              <w:pStyle w:val="ListParagraph"/>
              <w:numPr>
                <w:ilvl w:val="0"/>
                <w:numId w:val="14"/>
              </w:numPr>
              <w:ind w:left="458" w:hanging="458"/>
              <w:rPr>
                <w:rFonts w:ascii="Arial" w:hAnsi="Arial" w:cs="Arial"/>
              </w:rPr>
            </w:pPr>
            <w:r w:rsidRPr="00A57573">
              <w:rPr>
                <w:rFonts w:ascii="Arial" w:hAnsi="Arial" w:cs="Arial"/>
              </w:rPr>
              <w:t>how to respond efficiently during a crisis safeguarding pupils, staff</w:t>
            </w:r>
            <w:r w:rsidR="008154E8">
              <w:rPr>
                <w:rFonts w:ascii="Arial" w:hAnsi="Arial" w:cs="Arial"/>
              </w:rPr>
              <w:t>,</w:t>
            </w:r>
            <w:r w:rsidRPr="00A57573">
              <w:rPr>
                <w:rFonts w:ascii="Arial" w:hAnsi="Arial" w:cs="Arial"/>
              </w:rPr>
              <w:t xml:space="preserve"> and visitors, this should name individuals and their roles during the situation </w:t>
            </w:r>
          </w:p>
          <w:p w14:paraId="1234846D" w14:textId="72D4BC47" w:rsidR="00A27B71" w:rsidRPr="00A57573" w:rsidRDefault="00A27B71" w:rsidP="00F54116">
            <w:pPr>
              <w:pStyle w:val="ListParagraph"/>
              <w:numPr>
                <w:ilvl w:val="0"/>
                <w:numId w:val="14"/>
              </w:numPr>
              <w:ind w:left="458" w:hanging="458"/>
              <w:rPr>
                <w:rFonts w:ascii="Arial" w:hAnsi="Arial" w:cs="Arial"/>
              </w:rPr>
            </w:pPr>
            <w:r w:rsidRPr="00A57573">
              <w:rPr>
                <w:rFonts w:ascii="Arial" w:hAnsi="Arial" w:cs="Arial"/>
              </w:rPr>
              <w:t>preventing an escalation of the situation</w:t>
            </w:r>
          </w:p>
          <w:p w14:paraId="1234846E" w14:textId="64F21112" w:rsidR="00A27B71" w:rsidRPr="00A57573" w:rsidRDefault="00A27B71" w:rsidP="00F54116">
            <w:pPr>
              <w:pStyle w:val="ListParagraph"/>
              <w:numPr>
                <w:ilvl w:val="0"/>
                <w:numId w:val="14"/>
              </w:numPr>
              <w:ind w:left="458" w:hanging="458"/>
              <w:rPr>
                <w:rFonts w:ascii="Arial" w:hAnsi="Arial" w:cs="Arial"/>
              </w:rPr>
            </w:pPr>
            <w:r w:rsidRPr="00A57573">
              <w:rPr>
                <w:rFonts w:ascii="Arial" w:hAnsi="Arial" w:cs="Arial"/>
              </w:rPr>
              <w:t>arrangements to temporarily relocate pupils if necessar</w:t>
            </w:r>
            <w:r w:rsidR="00941A4B" w:rsidRPr="00A57573">
              <w:rPr>
                <w:rFonts w:ascii="Arial" w:hAnsi="Arial" w:cs="Arial"/>
              </w:rPr>
              <w:t>y</w:t>
            </w:r>
            <w:r w:rsidRPr="00A57573">
              <w:rPr>
                <w:rFonts w:ascii="Arial" w:hAnsi="Arial" w:cs="Arial"/>
              </w:rPr>
              <w:t xml:space="preserve"> </w:t>
            </w:r>
          </w:p>
          <w:p w14:paraId="1234846F" w14:textId="54A23D35" w:rsidR="00A27B71" w:rsidRPr="00A57573" w:rsidRDefault="00A27B71" w:rsidP="00F54116">
            <w:pPr>
              <w:pStyle w:val="ListParagraph"/>
              <w:numPr>
                <w:ilvl w:val="0"/>
                <w:numId w:val="14"/>
              </w:numPr>
              <w:ind w:left="458" w:hanging="458"/>
              <w:rPr>
                <w:rFonts w:ascii="Arial" w:hAnsi="Arial" w:cs="Arial"/>
              </w:rPr>
            </w:pPr>
            <w:r w:rsidRPr="00A57573">
              <w:rPr>
                <w:rFonts w:ascii="Arial" w:hAnsi="Arial" w:cs="Arial"/>
              </w:rPr>
              <w:t xml:space="preserve">contact details </w:t>
            </w:r>
            <w:r w:rsidR="00941A4B" w:rsidRPr="00A57573">
              <w:rPr>
                <w:rFonts w:ascii="Arial" w:hAnsi="Arial" w:cs="Arial"/>
              </w:rPr>
              <w:t>e.g.,</w:t>
            </w:r>
            <w:r w:rsidRPr="00A57573">
              <w:rPr>
                <w:rFonts w:ascii="Arial" w:hAnsi="Arial" w:cs="Arial"/>
              </w:rPr>
              <w:t xml:space="preserve"> emergency numbers, School Service, Critical Incident Response Team, </w:t>
            </w:r>
            <w:r w:rsidR="00941A4B" w:rsidRPr="00A57573">
              <w:rPr>
                <w:rFonts w:ascii="Arial" w:hAnsi="Arial" w:cs="Arial"/>
              </w:rPr>
              <w:t>etc.</w:t>
            </w:r>
            <w:r w:rsidRPr="00A57573">
              <w:rPr>
                <w:rFonts w:ascii="Arial" w:hAnsi="Arial" w:cs="Arial"/>
              </w:rPr>
              <w:t xml:space="preserve"> </w:t>
            </w:r>
          </w:p>
          <w:p w14:paraId="12348470" w14:textId="77777777" w:rsidR="00A27B71" w:rsidRPr="00A57573" w:rsidRDefault="00A27B71" w:rsidP="00F54116">
            <w:pPr>
              <w:pStyle w:val="ListParagraph"/>
              <w:numPr>
                <w:ilvl w:val="0"/>
                <w:numId w:val="14"/>
              </w:numPr>
              <w:ind w:left="458" w:hanging="458"/>
              <w:rPr>
                <w:rFonts w:ascii="Arial" w:hAnsi="Arial" w:cs="Arial"/>
              </w:rPr>
            </w:pPr>
            <w:r w:rsidRPr="00A57573">
              <w:rPr>
                <w:rFonts w:ascii="Arial" w:hAnsi="Arial" w:cs="Arial"/>
              </w:rPr>
              <w:t xml:space="preserve">emergency arrangements in case of an incident during an educational visit. </w:t>
            </w:r>
          </w:p>
          <w:p w14:paraId="12348471" w14:textId="77777777" w:rsidR="00A27B71" w:rsidRPr="00A57573" w:rsidRDefault="00A27B71" w:rsidP="00A57573">
            <w:pPr>
              <w:rPr>
                <w:rFonts w:ascii="Arial" w:hAnsi="Arial" w:cs="Arial"/>
                <w:color w:val="auto"/>
              </w:rPr>
            </w:pPr>
          </w:p>
          <w:p w14:paraId="12348472" w14:textId="3E75BFCD" w:rsidR="003E2C8C" w:rsidRDefault="00A27B71" w:rsidP="00A57573">
            <w:pPr>
              <w:rPr>
                <w:rFonts w:ascii="Arial" w:hAnsi="Arial" w:cs="Arial"/>
                <w:color w:val="auto"/>
              </w:rPr>
            </w:pPr>
            <w:r w:rsidRPr="00A57573">
              <w:rPr>
                <w:rFonts w:ascii="Arial" w:hAnsi="Arial" w:cs="Arial"/>
                <w:color w:val="auto"/>
              </w:rPr>
              <w:t xml:space="preserve">Once the emergency plan has been ratified by the Governing </w:t>
            </w:r>
            <w:r w:rsidR="00D341D9" w:rsidRPr="00A57573">
              <w:rPr>
                <w:rFonts w:ascii="Arial" w:hAnsi="Arial" w:cs="Arial"/>
                <w:color w:val="auto"/>
              </w:rPr>
              <w:t>body,</w:t>
            </w:r>
            <w:r w:rsidRPr="00A57573">
              <w:rPr>
                <w:rFonts w:ascii="Arial" w:hAnsi="Arial" w:cs="Arial"/>
                <w:color w:val="auto"/>
              </w:rPr>
              <w:t xml:space="preserve"> it should be shared with all those with responsibilities so that they are aware of the procedures to follow in a crisis.</w:t>
            </w:r>
            <w:r w:rsidR="003E2C8C" w:rsidRPr="00A57573">
              <w:rPr>
                <w:rFonts w:ascii="Arial" w:hAnsi="Arial" w:cs="Arial"/>
                <w:color w:val="auto"/>
              </w:rPr>
              <w:t xml:space="preserve">  SMBC</w:t>
            </w:r>
            <w:r w:rsidR="003F7531">
              <w:rPr>
                <w:rFonts w:ascii="Arial" w:hAnsi="Arial" w:cs="Arial"/>
                <w:color w:val="auto"/>
              </w:rPr>
              <w:t>,</w:t>
            </w:r>
            <w:r w:rsidR="003E2C8C" w:rsidRPr="00A57573">
              <w:rPr>
                <w:rFonts w:ascii="Arial" w:hAnsi="Arial" w:cs="Arial"/>
                <w:color w:val="auto"/>
              </w:rPr>
              <w:t xml:space="preserve"> are able to provide advice in relation to emergency planning for further details contact </w:t>
            </w:r>
            <w:hyperlink r:id="rId30" w:history="1">
              <w:r w:rsidR="003E2C8C" w:rsidRPr="00A57573">
                <w:rPr>
                  <w:rStyle w:val="Hyperlink"/>
                  <w:rFonts w:ascii="Arial" w:hAnsi="Arial" w:cs="Arial"/>
                  <w:color w:val="auto"/>
                </w:rPr>
                <w:t>samantha.jones@stockport.gov.uk</w:t>
              </w:r>
            </w:hyperlink>
            <w:r w:rsidR="003E2C8C" w:rsidRPr="00A57573">
              <w:rPr>
                <w:rFonts w:ascii="Arial" w:hAnsi="Arial" w:cs="Arial"/>
                <w:color w:val="auto"/>
              </w:rPr>
              <w:t xml:space="preserve"> </w:t>
            </w:r>
          </w:p>
          <w:p w14:paraId="12348473" w14:textId="783E595C" w:rsidR="00A27B71" w:rsidRPr="00A57573" w:rsidRDefault="00A27B71" w:rsidP="00A57573">
            <w:pPr>
              <w:rPr>
                <w:rFonts w:ascii="Arial" w:hAnsi="Arial" w:cs="Arial"/>
                <w:color w:val="auto"/>
              </w:rPr>
            </w:pPr>
          </w:p>
        </w:tc>
        <w:tc>
          <w:tcPr>
            <w:tcW w:w="2126" w:type="dxa"/>
            <w:shd w:val="clear" w:color="auto" w:fill="92D050"/>
            <w:vAlign w:val="center"/>
          </w:tcPr>
          <w:p w14:paraId="62E741E4" w14:textId="5CD7BA8B" w:rsidR="00027D7F" w:rsidRDefault="00027D7F" w:rsidP="00027D7F">
            <w:pPr>
              <w:pStyle w:val="ListParagraph"/>
              <w:ind w:left="175"/>
              <w:rPr>
                <w:rFonts w:ascii="Arial" w:hAnsi="Arial" w:cs="Arial"/>
                <w:b/>
                <w:color w:val="00B050"/>
              </w:rPr>
            </w:pPr>
          </w:p>
          <w:p w14:paraId="5B1C43DB" w14:textId="66640ED5" w:rsidR="00027D7F" w:rsidRDefault="00027D7F" w:rsidP="00027D7F">
            <w:pPr>
              <w:pStyle w:val="ListParagraph"/>
              <w:ind w:left="175"/>
              <w:rPr>
                <w:rFonts w:ascii="Arial" w:hAnsi="Arial" w:cs="Arial"/>
                <w:b/>
                <w:color w:val="00B050"/>
              </w:rPr>
            </w:pPr>
          </w:p>
          <w:p w14:paraId="2799FF43" w14:textId="59E266CF" w:rsidR="00027D7F" w:rsidRDefault="00027D7F" w:rsidP="00027D7F">
            <w:pPr>
              <w:pStyle w:val="ListParagraph"/>
              <w:ind w:left="175"/>
              <w:rPr>
                <w:rFonts w:ascii="Arial" w:hAnsi="Arial" w:cs="Arial"/>
                <w:b/>
                <w:color w:val="00B050"/>
              </w:rPr>
            </w:pPr>
          </w:p>
          <w:p w14:paraId="5D8EF940" w14:textId="50FCF539" w:rsidR="00027D7F" w:rsidRDefault="00027D7F" w:rsidP="00027D7F">
            <w:pPr>
              <w:pStyle w:val="ListParagraph"/>
              <w:ind w:left="175"/>
              <w:rPr>
                <w:rFonts w:ascii="Arial" w:hAnsi="Arial" w:cs="Arial"/>
                <w:b/>
                <w:color w:val="00B050"/>
              </w:rPr>
            </w:pPr>
          </w:p>
          <w:p w14:paraId="135877E8" w14:textId="43FCBDD9" w:rsidR="00027D7F" w:rsidRDefault="00027D7F" w:rsidP="00027D7F">
            <w:pPr>
              <w:pStyle w:val="ListParagraph"/>
              <w:ind w:left="175"/>
              <w:rPr>
                <w:rFonts w:ascii="Arial" w:hAnsi="Arial" w:cs="Arial"/>
                <w:b/>
                <w:color w:val="00B050"/>
              </w:rPr>
            </w:pPr>
          </w:p>
          <w:p w14:paraId="520BFB02" w14:textId="30A95903" w:rsidR="00027D7F" w:rsidRDefault="00027D7F" w:rsidP="00027D7F">
            <w:pPr>
              <w:pStyle w:val="ListParagraph"/>
              <w:ind w:left="175"/>
              <w:rPr>
                <w:rFonts w:ascii="Arial" w:hAnsi="Arial" w:cs="Arial"/>
                <w:b/>
                <w:color w:val="00B050"/>
              </w:rPr>
            </w:pPr>
          </w:p>
          <w:p w14:paraId="6BC8A765" w14:textId="0BCACFB2" w:rsidR="00027D7F" w:rsidRDefault="00027D7F" w:rsidP="00027D7F">
            <w:pPr>
              <w:pStyle w:val="ListParagraph"/>
              <w:ind w:left="175"/>
              <w:rPr>
                <w:rFonts w:ascii="Arial" w:hAnsi="Arial" w:cs="Arial"/>
                <w:b/>
                <w:color w:val="00B050"/>
              </w:rPr>
            </w:pPr>
          </w:p>
          <w:p w14:paraId="7E8E98D5" w14:textId="3F8A13EC" w:rsidR="00027D7F" w:rsidRDefault="00027D7F" w:rsidP="00027D7F">
            <w:pPr>
              <w:pStyle w:val="ListParagraph"/>
              <w:ind w:left="175"/>
              <w:rPr>
                <w:rFonts w:ascii="Arial" w:hAnsi="Arial" w:cs="Arial"/>
                <w:b/>
                <w:color w:val="00B050"/>
              </w:rPr>
            </w:pPr>
          </w:p>
          <w:p w14:paraId="2F2B17FB" w14:textId="2343CA75" w:rsidR="00027D7F" w:rsidRDefault="00027D7F" w:rsidP="00027D7F">
            <w:pPr>
              <w:pStyle w:val="ListParagraph"/>
              <w:ind w:left="175"/>
              <w:rPr>
                <w:rFonts w:ascii="Arial" w:hAnsi="Arial" w:cs="Arial"/>
                <w:b/>
                <w:color w:val="00B050"/>
              </w:rPr>
            </w:pPr>
          </w:p>
          <w:p w14:paraId="7ABAAEE9" w14:textId="66D51AA0" w:rsidR="00027D7F" w:rsidRDefault="00027D7F" w:rsidP="00027D7F">
            <w:pPr>
              <w:pStyle w:val="ListParagraph"/>
              <w:ind w:left="175"/>
              <w:rPr>
                <w:rFonts w:ascii="Arial" w:hAnsi="Arial" w:cs="Arial"/>
                <w:b/>
                <w:color w:val="00B050"/>
              </w:rPr>
            </w:pPr>
          </w:p>
          <w:p w14:paraId="186B613E" w14:textId="6A7E3753" w:rsidR="00027D7F" w:rsidRDefault="00027D7F" w:rsidP="00027D7F">
            <w:pPr>
              <w:pStyle w:val="ListParagraph"/>
              <w:ind w:left="175"/>
              <w:rPr>
                <w:rFonts w:ascii="Arial" w:hAnsi="Arial" w:cs="Arial"/>
                <w:b/>
                <w:color w:val="00B050"/>
              </w:rPr>
            </w:pPr>
          </w:p>
          <w:p w14:paraId="071D6703" w14:textId="0E059B3C" w:rsidR="00027D7F" w:rsidRDefault="00027D7F" w:rsidP="00027D7F">
            <w:pPr>
              <w:pStyle w:val="ListParagraph"/>
              <w:ind w:left="175"/>
              <w:rPr>
                <w:rFonts w:ascii="Arial" w:hAnsi="Arial" w:cs="Arial"/>
                <w:b/>
                <w:color w:val="00B050"/>
              </w:rPr>
            </w:pPr>
          </w:p>
          <w:p w14:paraId="082108AB" w14:textId="7656409D" w:rsidR="00027D7F" w:rsidRDefault="00027D7F" w:rsidP="00027D7F">
            <w:pPr>
              <w:pStyle w:val="ListParagraph"/>
              <w:ind w:left="175"/>
              <w:rPr>
                <w:rFonts w:ascii="Arial" w:hAnsi="Arial" w:cs="Arial"/>
                <w:b/>
                <w:color w:val="00B050"/>
              </w:rPr>
            </w:pPr>
          </w:p>
          <w:p w14:paraId="5F43DA86" w14:textId="77777777" w:rsidR="00A1284B" w:rsidRDefault="00A1284B" w:rsidP="00A1284B">
            <w:pPr>
              <w:rPr>
                <w:rFonts w:ascii="Arial" w:hAnsi="Arial" w:cs="Arial"/>
                <w:b/>
                <w:color w:val="00B050"/>
              </w:rPr>
            </w:pPr>
            <w:r w:rsidRPr="00A57573">
              <w:rPr>
                <w:rFonts w:ascii="Arial" w:hAnsi="Arial" w:cs="Arial"/>
                <w:b/>
                <w:color w:val="auto"/>
              </w:rPr>
              <w:t>Compliance</w:t>
            </w:r>
          </w:p>
          <w:p w14:paraId="65F9C596" w14:textId="3A1E03C1" w:rsidR="00027D7F" w:rsidRPr="00A1284B" w:rsidRDefault="00027D7F" w:rsidP="00A1284B">
            <w:pPr>
              <w:rPr>
                <w:rFonts w:ascii="Arial" w:hAnsi="Arial" w:cs="Arial"/>
                <w:b/>
                <w:color w:val="00B050"/>
              </w:rPr>
            </w:pPr>
          </w:p>
          <w:p w14:paraId="2C82CB0C" w14:textId="30B44D39" w:rsidR="00027D7F" w:rsidRDefault="00027D7F" w:rsidP="00027D7F">
            <w:pPr>
              <w:pStyle w:val="ListParagraph"/>
              <w:ind w:left="175"/>
              <w:rPr>
                <w:rFonts w:ascii="Arial" w:hAnsi="Arial" w:cs="Arial"/>
                <w:b/>
                <w:color w:val="00B050"/>
              </w:rPr>
            </w:pPr>
          </w:p>
          <w:p w14:paraId="10035096" w14:textId="6A374BE7" w:rsidR="00027D7F" w:rsidRDefault="00027D7F" w:rsidP="00027D7F">
            <w:pPr>
              <w:pStyle w:val="ListParagraph"/>
              <w:ind w:left="175"/>
              <w:rPr>
                <w:rFonts w:ascii="Arial" w:hAnsi="Arial" w:cs="Arial"/>
                <w:b/>
                <w:color w:val="00B050"/>
              </w:rPr>
            </w:pPr>
          </w:p>
          <w:p w14:paraId="6667CCB5" w14:textId="37253C42" w:rsidR="00027D7F" w:rsidRDefault="00027D7F" w:rsidP="00027D7F">
            <w:pPr>
              <w:pStyle w:val="ListParagraph"/>
              <w:ind w:left="175"/>
              <w:rPr>
                <w:rFonts w:ascii="Arial" w:hAnsi="Arial" w:cs="Arial"/>
                <w:b/>
                <w:color w:val="00B050"/>
              </w:rPr>
            </w:pPr>
          </w:p>
          <w:p w14:paraId="2A857729" w14:textId="5D3928CC" w:rsidR="00027D7F" w:rsidRDefault="00027D7F" w:rsidP="00027D7F">
            <w:pPr>
              <w:pStyle w:val="ListParagraph"/>
              <w:ind w:left="175"/>
              <w:rPr>
                <w:rFonts w:ascii="Arial" w:hAnsi="Arial" w:cs="Arial"/>
                <w:b/>
                <w:color w:val="00B050"/>
              </w:rPr>
            </w:pPr>
          </w:p>
          <w:p w14:paraId="74DF1032" w14:textId="2C7D3232" w:rsidR="00027D7F" w:rsidRDefault="00027D7F" w:rsidP="00027D7F">
            <w:pPr>
              <w:pStyle w:val="ListParagraph"/>
              <w:ind w:left="175"/>
              <w:rPr>
                <w:rFonts w:ascii="Arial" w:hAnsi="Arial" w:cs="Arial"/>
                <w:b/>
                <w:color w:val="00B050"/>
              </w:rPr>
            </w:pPr>
          </w:p>
          <w:p w14:paraId="59FB6E85" w14:textId="1DCBD3AA" w:rsidR="00027D7F" w:rsidRDefault="00027D7F" w:rsidP="00027D7F">
            <w:pPr>
              <w:pStyle w:val="ListParagraph"/>
              <w:ind w:left="175"/>
              <w:rPr>
                <w:rFonts w:ascii="Arial" w:hAnsi="Arial" w:cs="Arial"/>
                <w:b/>
                <w:color w:val="00B050"/>
              </w:rPr>
            </w:pPr>
          </w:p>
          <w:p w14:paraId="2F83D117" w14:textId="6EF918E6" w:rsidR="00027D7F" w:rsidRDefault="00027D7F" w:rsidP="00027D7F">
            <w:pPr>
              <w:pStyle w:val="ListParagraph"/>
              <w:ind w:left="175"/>
              <w:rPr>
                <w:rFonts w:ascii="Arial" w:hAnsi="Arial" w:cs="Arial"/>
                <w:b/>
                <w:color w:val="00B050"/>
              </w:rPr>
            </w:pPr>
          </w:p>
          <w:p w14:paraId="653D1C93" w14:textId="747E1854" w:rsidR="00027D7F" w:rsidRDefault="00027D7F" w:rsidP="00027D7F">
            <w:pPr>
              <w:pStyle w:val="ListParagraph"/>
              <w:ind w:left="175"/>
              <w:rPr>
                <w:rFonts w:ascii="Arial" w:hAnsi="Arial" w:cs="Arial"/>
                <w:b/>
                <w:color w:val="00B050"/>
              </w:rPr>
            </w:pPr>
          </w:p>
          <w:p w14:paraId="2478420F" w14:textId="348AF086" w:rsidR="00027D7F" w:rsidRDefault="00027D7F" w:rsidP="00027D7F">
            <w:pPr>
              <w:pStyle w:val="ListParagraph"/>
              <w:ind w:left="175"/>
              <w:rPr>
                <w:rFonts w:ascii="Arial" w:hAnsi="Arial" w:cs="Arial"/>
                <w:b/>
                <w:color w:val="00B050"/>
              </w:rPr>
            </w:pPr>
          </w:p>
          <w:p w14:paraId="513A0B90" w14:textId="3ADA66B5" w:rsidR="00027D7F" w:rsidRDefault="00027D7F" w:rsidP="00027D7F">
            <w:pPr>
              <w:pStyle w:val="ListParagraph"/>
              <w:ind w:left="175"/>
              <w:rPr>
                <w:rFonts w:ascii="Arial" w:hAnsi="Arial" w:cs="Arial"/>
                <w:b/>
                <w:color w:val="00B050"/>
              </w:rPr>
            </w:pPr>
          </w:p>
          <w:p w14:paraId="67A30DF6" w14:textId="755B78E5" w:rsidR="00027D7F" w:rsidRDefault="00027D7F" w:rsidP="00027D7F">
            <w:pPr>
              <w:pStyle w:val="ListParagraph"/>
              <w:ind w:left="175"/>
              <w:rPr>
                <w:rFonts w:ascii="Arial" w:hAnsi="Arial" w:cs="Arial"/>
                <w:b/>
                <w:color w:val="00B050"/>
              </w:rPr>
            </w:pPr>
          </w:p>
          <w:p w14:paraId="5139E3EC" w14:textId="34E9C2F4" w:rsidR="00027D7F" w:rsidRDefault="00027D7F" w:rsidP="00027D7F">
            <w:pPr>
              <w:pStyle w:val="ListParagraph"/>
              <w:ind w:left="175"/>
              <w:rPr>
                <w:rFonts w:ascii="Arial" w:hAnsi="Arial" w:cs="Arial"/>
                <w:b/>
                <w:color w:val="00B050"/>
              </w:rPr>
            </w:pPr>
          </w:p>
          <w:p w14:paraId="06E8EBE7" w14:textId="30AEA78E" w:rsidR="00027D7F" w:rsidRDefault="00027D7F" w:rsidP="00027D7F">
            <w:pPr>
              <w:pStyle w:val="ListParagraph"/>
              <w:ind w:left="175"/>
              <w:rPr>
                <w:rFonts w:ascii="Arial" w:hAnsi="Arial" w:cs="Arial"/>
                <w:b/>
                <w:color w:val="00B050"/>
              </w:rPr>
            </w:pPr>
          </w:p>
          <w:p w14:paraId="375EB3A0" w14:textId="77777777" w:rsidR="00027D7F" w:rsidRDefault="00027D7F" w:rsidP="00027D7F">
            <w:pPr>
              <w:pStyle w:val="ListParagraph"/>
              <w:ind w:left="175"/>
              <w:rPr>
                <w:rFonts w:ascii="Arial" w:hAnsi="Arial" w:cs="Arial"/>
                <w:b/>
                <w:color w:val="00B050"/>
              </w:rPr>
            </w:pPr>
          </w:p>
          <w:p w14:paraId="12348478" w14:textId="6F12FD9B" w:rsidR="00A27B71" w:rsidRPr="00A57573" w:rsidRDefault="00A27B71" w:rsidP="00A57573">
            <w:pPr>
              <w:rPr>
                <w:rFonts w:ascii="Arial" w:hAnsi="Arial" w:cs="Arial"/>
                <w:color w:val="auto"/>
              </w:rPr>
            </w:pPr>
          </w:p>
        </w:tc>
      </w:tr>
    </w:tbl>
    <w:p w14:paraId="1234847A" w14:textId="77777777" w:rsidR="008C34C2" w:rsidRPr="00A57573" w:rsidRDefault="008C34C2" w:rsidP="00A57573">
      <w:pPr>
        <w:spacing w:after="0" w:line="240" w:lineRule="auto"/>
        <w:rPr>
          <w:rFonts w:ascii="Arial" w:hAnsi="Arial" w:cs="Arial"/>
          <w:color w:val="auto"/>
        </w:rPr>
      </w:pPr>
    </w:p>
    <w:p w14:paraId="1234847B" w14:textId="77777777" w:rsidR="006864E6" w:rsidRPr="00A57573" w:rsidRDefault="006864E6"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47D" w14:textId="77777777" w:rsidTr="008C34C2">
        <w:trPr>
          <w:trHeight w:val="388"/>
        </w:trPr>
        <w:tc>
          <w:tcPr>
            <w:tcW w:w="9639" w:type="dxa"/>
            <w:gridSpan w:val="2"/>
            <w:shd w:val="clear" w:color="auto" w:fill="032C7E"/>
            <w:vAlign w:val="center"/>
          </w:tcPr>
          <w:p w14:paraId="1234847C" w14:textId="77777777" w:rsidR="00A27B71" w:rsidRPr="00A57573" w:rsidRDefault="008922E4" w:rsidP="00A57573">
            <w:pPr>
              <w:pStyle w:val="Stockport4"/>
              <w:rPr>
                <w:color w:val="auto"/>
              </w:rPr>
            </w:pPr>
            <w:bookmarkStart w:id="25" w:name="_Toc97823644"/>
            <w:r w:rsidRPr="00A57573">
              <w:rPr>
                <w:color w:val="auto"/>
              </w:rPr>
              <w:t>Lockdown</w:t>
            </w:r>
            <w:bookmarkEnd w:id="25"/>
          </w:p>
        </w:tc>
      </w:tr>
      <w:tr w:rsidR="00A57573" w:rsidRPr="00A57573" w14:paraId="1234847F" w14:textId="77777777" w:rsidTr="009D1ED7">
        <w:trPr>
          <w:trHeight w:val="1426"/>
        </w:trPr>
        <w:tc>
          <w:tcPr>
            <w:tcW w:w="9639" w:type="dxa"/>
            <w:gridSpan w:val="2"/>
            <w:shd w:val="clear" w:color="auto" w:fill="auto"/>
            <w:vAlign w:val="center"/>
          </w:tcPr>
          <w:p w14:paraId="1234847E" w14:textId="2DD23195" w:rsidR="009D1ED7" w:rsidRPr="00A57573" w:rsidRDefault="009D1ED7" w:rsidP="00A57573">
            <w:pPr>
              <w:rPr>
                <w:rFonts w:ascii="Arial" w:hAnsi="Arial" w:cs="Arial"/>
                <w:b/>
                <w:color w:val="auto"/>
              </w:rPr>
            </w:pPr>
            <w:r w:rsidRPr="00A57573">
              <w:rPr>
                <w:rFonts w:ascii="Arial" w:eastAsia="Times New Roman" w:hAnsi="Arial" w:cs="Arial"/>
                <w:color w:val="auto"/>
              </w:rPr>
              <w:t xml:space="preserve">The first step in preparing a lockdown policy is to be realistic about the risks for the school and its </w:t>
            </w:r>
            <w:r w:rsidR="00941A4B" w:rsidRPr="00A57573">
              <w:rPr>
                <w:rFonts w:ascii="Arial" w:eastAsia="Times New Roman" w:hAnsi="Arial" w:cs="Arial"/>
                <w:color w:val="auto"/>
              </w:rPr>
              <w:t>pupils and</w:t>
            </w:r>
            <w:r w:rsidRPr="00A57573">
              <w:rPr>
                <w:rFonts w:ascii="Arial" w:eastAsia="Times New Roman" w:hAnsi="Arial" w:cs="Arial"/>
                <w:color w:val="auto"/>
              </w:rPr>
              <w:t xml:space="preserve"> will be linked to the ease of access into the school buildings. Whilst terrorism has prompted schools to consider a lockdown procedure, different schools will identify different risks and the likelihood of a negative event will vary. The risk may come from an intruder, aggrieved parent, or an incident in the immediate vicinity of the school.</w:t>
            </w:r>
          </w:p>
        </w:tc>
      </w:tr>
      <w:tr w:rsidR="00A57573" w:rsidRPr="00A57573" w14:paraId="12348486" w14:textId="77777777" w:rsidTr="00A1284B">
        <w:trPr>
          <w:trHeight w:val="70"/>
        </w:trPr>
        <w:tc>
          <w:tcPr>
            <w:tcW w:w="7513" w:type="dxa"/>
            <w:shd w:val="clear" w:color="auto" w:fill="auto"/>
            <w:vAlign w:val="center"/>
          </w:tcPr>
          <w:p w14:paraId="790F514F" w14:textId="6E2B84B7" w:rsidR="00A1284B" w:rsidRDefault="00A1284B" w:rsidP="00A1284B">
            <w:pPr>
              <w:rPr>
                <w:rFonts w:ascii="Arial" w:hAnsi="Arial" w:cs="Arial"/>
                <w:color w:val="auto"/>
              </w:rPr>
            </w:pPr>
            <w:r w:rsidRPr="00A1284B">
              <w:rPr>
                <w:rFonts w:ascii="Arial" w:hAnsi="Arial" w:cs="Arial"/>
                <w:color w:val="auto"/>
              </w:rPr>
              <w:t>Staff are fully aware of the procedures should a lockdown be initiated, discussions have taken place</w:t>
            </w:r>
            <w:r w:rsidR="003F7531">
              <w:rPr>
                <w:rFonts w:ascii="Arial" w:hAnsi="Arial" w:cs="Arial"/>
                <w:color w:val="auto"/>
              </w:rPr>
              <w:t>,</w:t>
            </w:r>
            <w:r w:rsidRPr="00A1284B">
              <w:rPr>
                <w:rFonts w:ascii="Arial" w:hAnsi="Arial" w:cs="Arial"/>
                <w:color w:val="auto"/>
              </w:rPr>
              <w:t xml:space="preserve"> </w:t>
            </w:r>
            <w:r>
              <w:rPr>
                <w:rFonts w:ascii="Arial" w:hAnsi="Arial" w:cs="Arial"/>
                <w:color w:val="auto"/>
              </w:rPr>
              <w:t xml:space="preserve">and the content of the policy </w:t>
            </w:r>
            <w:r w:rsidR="007D6B9B">
              <w:rPr>
                <w:rFonts w:ascii="Arial" w:hAnsi="Arial" w:cs="Arial"/>
                <w:color w:val="auto"/>
              </w:rPr>
              <w:t xml:space="preserve">has </w:t>
            </w:r>
            <w:r>
              <w:rPr>
                <w:rFonts w:ascii="Arial" w:hAnsi="Arial" w:cs="Arial"/>
                <w:color w:val="auto"/>
              </w:rPr>
              <w:t>been communicated.</w:t>
            </w:r>
          </w:p>
          <w:p w14:paraId="168F5140" w14:textId="132CC5F7" w:rsidR="008154E8" w:rsidRDefault="008154E8" w:rsidP="00A1284B">
            <w:pPr>
              <w:rPr>
                <w:rFonts w:ascii="Arial" w:hAnsi="Arial" w:cs="Arial"/>
                <w:color w:val="auto"/>
              </w:rPr>
            </w:pPr>
          </w:p>
          <w:p w14:paraId="37B353AC" w14:textId="57BABF50" w:rsidR="008154E8" w:rsidRDefault="008154E8" w:rsidP="00A1284B">
            <w:pPr>
              <w:rPr>
                <w:rFonts w:ascii="Arial" w:hAnsi="Arial" w:cs="Arial"/>
                <w:color w:val="auto"/>
              </w:rPr>
            </w:pPr>
            <w:r>
              <w:rPr>
                <w:rFonts w:ascii="Arial" w:hAnsi="Arial" w:cs="Arial"/>
                <w:color w:val="auto"/>
              </w:rPr>
              <w:t>The last Lockdown Test was undertaken in November 2022.</w:t>
            </w:r>
          </w:p>
          <w:p w14:paraId="286D8221" w14:textId="1E57D67F" w:rsidR="00A1284B" w:rsidRPr="00A1284B" w:rsidRDefault="00A1284B" w:rsidP="00A1284B">
            <w:pPr>
              <w:rPr>
                <w:rFonts w:ascii="Arial" w:hAnsi="Arial" w:cs="Arial"/>
                <w:color w:val="auto"/>
              </w:rPr>
            </w:pPr>
          </w:p>
          <w:p w14:paraId="12348480" w14:textId="7E7083EA" w:rsidR="00BE7C10" w:rsidRPr="00A57573" w:rsidRDefault="00A1284B" w:rsidP="00A1284B">
            <w:pPr>
              <w:rPr>
                <w:rFonts w:ascii="Arial" w:hAnsi="Arial" w:cs="Arial"/>
                <w:color w:val="auto"/>
              </w:rPr>
            </w:pPr>
            <w:r w:rsidRPr="00A1284B">
              <w:rPr>
                <w:rFonts w:ascii="Arial" w:hAnsi="Arial" w:cs="Arial"/>
                <w:color w:val="auto"/>
              </w:rPr>
              <w:t>However, these have not been tested with the pupils taking part due to the potential adverse behaviour triggers that this may cause to various pupils.</w:t>
            </w:r>
            <w:r>
              <w:rPr>
                <w:rFonts w:ascii="Arial" w:hAnsi="Arial" w:cs="Arial"/>
                <w:color w:val="auto"/>
              </w:rPr>
              <w:t xml:space="preserve"> Going forward the school have indicated that a test will be conducted with staff on the next available Inset Day where potential issues can be addressed. </w:t>
            </w:r>
          </w:p>
        </w:tc>
        <w:tc>
          <w:tcPr>
            <w:tcW w:w="2126" w:type="dxa"/>
            <w:shd w:val="clear" w:color="auto" w:fill="92D050"/>
            <w:vAlign w:val="center"/>
          </w:tcPr>
          <w:p w14:paraId="4F352D99" w14:textId="2EE304AA" w:rsidR="00F523A6" w:rsidRPr="00A1284B" w:rsidRDefault="00F523A6" w:rsidP="00A1284B">
            <w:pPr>
              <w:rPr>
                <w:rFonts w:ascii="Arial" w:hAnsi="Arial" w:cs="Arial"/>
                <w:b/>
                <w:color w:val="00B050"/>
              </w:rPr>
            </w:pPr>
          </w:p>
          <w:p w14:paraId="362FE086" w14:textId="77777777" w:rsidR="00A27B71" w:rsidRDefault="00A27B71" w:rsidP="00A57573">
            <w:pPr>
              <w:rPr>
                <w:rFonts w:ascii="Arial" w:hAnsi="Arial" w:cs="Arial"/>
                <w:color w:val="auto"/>
              </w:rPr>
            </w:pPr>
          </w:p>
          <w:p w14:paraId="2514128C" w14:textId="77777777" w:rsidR="00F523A6" w:rsidRDefault="00F523A6" w:rsidP="00A57573">
            <w:pPr>
              <w:rPr>
                <w:rFonts w:ascii="Arial" w:hAnsi="Arial" w:cs="Arial"/>
                <w:color w:val="auto"/>
              </w:rPr>
            </w:pPr>
          </w:p>
          <w:p w14:paraId="56A579D4" w14:textId="77777777" w:rsidR="00F523A6" w:rsidRDefault="00F523A6" w:rsidP="00A57573">
            <w:pPr>
              <w:rPr>
                <w:rFonts w:ascii="Arial" w:hAnsi="Arial" w:cs="Arial"/>
                <w:color w:val="auto"/>
              </w:rPr>
            </w:pPr>
          </w:p>
          <w:p w14:paraId="3072A4B6" w14:textId="77777777" w:rsidR="00A1284B" w:rsidRDefault="00A1284B" w:rsidP="00A1284B">
            <w:pPr>
              <w:rPr>
                <w:rFonts w:ascii="Arial" w:hAnsi="Arial" w:cs="Arial"/>
                <w:b/>
                <w:color w:val="00B050"/>
              </w:rPr>
            </w:pPr>
            <w:r w:rsidRPr="00A57573">
              <w:rPr>
                <w:rFonts w:ascii="Arial" w:hAnsi="Arial" w:cs="Arial"/>
                <w:b/>
                <w:color w:val="auto"/>
              </w:rPr>
              <w:t>Compliance</w:t>
            </w:r>
          </w:p>
          <w:p w14:paraId="3D7F2716" w14:textId="77777777" w:rsidR="00F523A6" w:rsidRDefault="00F523A6" w:rsidP="00A57573">
            <w:pPr>
              <w:rPr>
                <w:rFonts w:ascii="Arial" w:hAnsi="Arial" w:cs="Arial"/>
                <w:color w:val="auto"/>
              </w:rPr>
            </w:pPr>
          </w:p>
          <w:p w14:paraId="17BE4654" w14:textId="77777777" w:rsidR="00F523A6" w:rsidRDefault="00F523A6" w:rsidP="00A57573">
            <w:pPr>
              <w:rPr>
                <w:rFonts w:ascii="Arial" w:hAnsi="Arial" w:cs="Arial"/>
                <w:color w:val="auto"/>
              </w:rPr>
            </w:pPr>
          </w:p>
          <w:p w14:paraId="0E9B824F" w14:textId="77777777" w:rsidR="00F523A6" w:rsidRDefault="00F523A6" w:rsidP="00A57573">
            <w:pPr>
              <w:rPr>
                <w:rFonts w:ascii="Arial" w:hAnsi="Arial" w:cs="Arial"/>
                <w:color w:val="auto"/>
              </w:rPr>
            </w:pPr>
          </w:p>
          <w:p w14:paraId="12348485" w14:textId="799CC76C" w:rsidR="00F523A6" w:rsidRPr="00A57573" w:rsidRDefault="00F523A6" w:rsidP="00A57573">
            <w:pPr>
              <w:rPr>
                <w:rFonts w:ascii="Arial" w:hAnsi="Arial" w:cs="Arial"/>
                <w:color w:val="auto"/>
              </w:rPr>
            </w:pPr>
          </w:p>
        </w:tc>
      </w:tr>
    </w:tbl>
    <w:p w14:paraId="12348487" w14:textId="77777777" w:rsidR="00A27B71" w:rsidRPr="00A57573" w:rsidRDefault="00A27B71" w:rsidP="00A57573">
      <w:pPr>
        <w:spacing w:after="0" w:line="240" w:lineRule="auto"/>
        <w:rPr>
          <w:rFonts w:ascii="Arial" w:hAnsi="Arial" w:cs="Arial"/>
          <w:color w:val="auto"/>
        </w:rPr>
      </w:pPr>
    </w:p>
    <w:p w14:paraId="12348488" w14:textId="77777777" w:rsidR="003D7ECE" w:rsidRPr="00A57573" w:rsidRDefault="003D7ECE" w:rsidP="00A57573">
      <w:pPr>
        <w:spacing w:after="0" w:line="240" w:lineRule="auto"/>
        <w:ind w:left="422" w:hanging="10"/>
        <w:rPr>
          <w:rFonts w:ascii="Arial" w:hAnsi="Arial" w:cs="Arial"/>
          <w:b/>
          <w:color w:val="auto"/>
        </w:rPr>
      </w:pPr>
    </w:p>
    <w:p w14:paraId="1234848D" w14:textId="324A3BED" w:rsidR="008C34C2" w:rsidRDefault="008C34C2" w:rsidP="00A57573">
      <w:pPr>
        <w:spacing w:after="0" w:line="240" w:lineRule="auto"/>
        <w:rPr>
          <w:rFonts w:ascii="Arial" w:hAnsi="Arial" w:cs="Arial"/>
          <w:b/>
          <w:color w:val="auto"/>
        </w:rPr>
      </w:pPr>
    </w:p>
    <w:p w14:paraId="64E9C119" w14:textId="76A1B94A" w:rsidR="008154E8" w:rsidRDefault="008154E8" w:rsidP="00A57573">
      <w:pPr>
        <w:spacing w:after="0" w:line="240" w:lineRule="auto"/>
        <w:rPr>
          <w:rFonts w:ascii="Arial" w:hAnsi="Arial" w:cs="Arial"/>
          <w:b/>
          <w:color w:val="auto"/>
        </w:rPr>
      </w:pPr>
    </w:p>
    <w:p w14:paraId="354E4A96" w14:textId="76980DDD" w:rsidR="008154E8" w:rsidRDefault="008154E8" w:rsidP="00A57573">
      <w:pPr>
        <w:spacing w:after="0" w:line="240" w:lineRule="auto"/>
        <w:rPr>
          <w:rFonts w:ascii="Arial" w:hAnsi="Arial" w:cs="Arial"/>
          <w:b/>
          <w:color w:val="auto"/>
        </w:rPr>
      </w:pPr>
    </w:p>
    <w:p w14:paraId="4258C37B" w14:textId="77777777" w:rsidR="008154E8" w:rsidRPr="00A57573" w:rsidRDefault="008154E8" w:rsidP="00A57573">
      <w:pPr>
        <w:spacing w:after="0" w:line="240" w:lineRule="auto"/>
        <w:rPr>
          <w:rFonts w:ascii="Arial" w:hAnsi="Arial" w:cs="Arial"/>
          <w:b/>
          <w:color w:val="auto"/>
        </w:rPr>
      </w:pPr>
    </w:p>
    <w:p w14:paraId="1234848E" w14:textId="3C1918C1" w:rsidR="005131AC" w:rsidRPr="00A57573" w:rsidRDefault="007E2766" w:rsidP="00A57573">
      <w:pPr>
        <w:pStyle w:val="Stockport3"/>
        <w:spacing w:after="0" w:line="240" w:lineRule="auto"/>
        <w:rPr>
          <w:color w:val="auto"/>
        </w:rPr>
      </w:pPr>
      <w:bookmarkStart w:id="26" w:name="_Toc97823645"/>
      <w:r>
        <w:rPr>
          <w:color w:val="auto"/>
        </w:rPr>
        <w:t>7</w:t>
      </w:r>
      <w:r w:rsidR="002F2D58" w:rsidRPr="00A57573">
        <w:rPr>
          <w:color w:val="auto"/>
        </w:rPr>
        <w:t xml:space="preserve">.2 </w:t>
      </w:r>
      <w:r w:rsidR="005E3034" w:rsidRPr="00A57573">
        <w:rPr>
          <w:color w:val="auto"/>
        </w:rPr>
        <w:tab/>
      </w:r>
      <w:r w:rsidR="005131AC" w:rsidRPr="00A57573">
        <w:rPr>
          <w:color w:val="auto"/>
        </w:rPr>
        <w:t>Buildings and Grounds</w:t>
      </w:r>
      <w:bookmarkEnd w:id="26"/>
    </w:p>
    <w:p w14:paraId="1234848F" w14:textId="77777777" w:rsidR="002E1C4E" w:rsidRPr="00A57573" w:rsidRDefault="002E1C4E" w:rsidP="00A57573">
      <w:pPr>
        <w:keepNext/>
        <w:keepLines/>
        <w:spacing w:after="0" w:line="240" w:lineRule="auto"/>
        <w:ind w:right="4"/>
        <w:outlineLvl w:val="0"/>
        <w:rPr>
          <w:rFonts w:ascii="Arial" w:hAnsi="Arial" w:cs="Arial"/>
          <w:b/>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ED5849" w14:paraId="12348491" w14:textId="77777777" w:rsidTr="0011161A">
        <w:trPr>
          <w:trHeight w:val="388"/>
        </w:trPr>
        <w:tc>
          <w:tcPr>
            <w:tcW w:w="9639" w:type="dxa"/>
            <w:gridSpan w:val="2"/>
            <w:shd w:val="clear" w:color="auto" w:fill="032C7E"/>
            <w:vAlign w:val="center"/>
          </w:tcPr>
          <w:p w14:paraId="12348490" w14:textId="77777777" w:rsidR="00E61997" w:rsidRPr="00ED5849" w:rsidRDefault="008922E4" w:rsidP="00A57573">
            <w:pPr>
              <w:pStyle w:val="Stockport4"/>
              <w:rPr>
                <w:color w:val="auto"/>
                <w:sz w:val="21"/>
                <w:szCs w:val="21"/>
              </w:rPr>
            </w:pPr>
            <w:bookmarkStart w:id="27" w:name="_Toc97823646"/>
            <w:r w:rsidRPr="00ED5849">
              <w:rPr>
                <w:color w:val="auto"/>
                <w:sz w:val="21"/>
                <w:szCs w:val="21"/>
              </w:rPr>
              <w:t>Fire Safety Management</w:t>
            </w:r>
            <w:bookmarkEnd w:id="27"/>
            <w:r w:rsidRPr="00ED5849">
              <w:rPr>
                <w:color w:val="auto"/>
                <w:sz w:val="21"/>
                <w:szCs w:val="21"/>
              </w:rPr>
              <w:t xml:space="preserve"> </w:t>
            </w:r>
          </w:p>
        </w:tc>
      </w:tr>
      <w:tr w:rsidR="00A57573" w:rsidRPr="00ED5849" w14:paraId="1234849B" w14:textId="77777777" w:rsidTr="00F962F7">
        <w:trPr>
          <w:trHeight w:val="1400"/>
        </w:trPr>
        <w:tc>
          <w:tcPr>
            <w:tcW w:w="7513" w:type="dxa"/>
            <w:shd w:val="clear" w:color="auto" w:fill="auto"/>
            <w:vAlign w:val="center"/>
          </w:tcPr>
          <w:p w14:paraId="12348492" w14:textId="77777777" w:rsidR="00E61997" w:rsidRPr="00ED5849" w:rsidRDefault="00E61997" w:rsidP="00A57573">
            <w:pPr>
              <w:ind w:right="371"/>
              <w:rPr>
                <w:rFonts w:ascii="Arial" w:hAnsi="Arial" w:cs="Arial"/>
                <w:color w:val="auto"/>
                <w:sz w:val="21"/>
                <w:szCs w:val="21"/>
              </w:rPr>
            </w:pPr>
            <w:r w:rsidRPr="00ED5849">
              <w:rPr>
                <w:rFonts w:ascii="Arial" w:hAnsi="Arial" w:cs="Arial"/>
                <w:b/>
                <w:color w:val="auto"/>
                <w:sz w:val="21"/>
                <w:szCs w:val="21"/>
              </w:rPr>
              <w:t>FIRE RISK ASSESSMENT</w:t>
            </w:r>
          </w:p>
          <w:p w14:paraId="12348495" w14:textId="6B21E127" w:rsidR="00F962F7" w:rsidRPr="00ED5849" w:rsidRDefault="00F962F7" w:rsidP="00A57573">
            <w:pPr>
              <w:rPr>
                <w:rFonts w:ascii="Arial" w:hAnsi="Arial" w:cs="Arial"/>
                <w:color w:val="auto"/>
                <w:sz w:val="21"/>
                <w:szCs w:val="21"/>
              </w:rPr>
            </w:pPr>
            <w:r w:rsidRPr="00F962F7">
              <w:rPr>
                <w:rFonts w:ascii="Arial" w:hAnsi="Arial" w:cs="Arial"/>
                <w:color w:val="auto"/>
                <w:sz w:val="21"/>
                <w:szCs w:val="21"/>
              </w:rPr>
              <w:t>The school had a fire risk assessment in place, which appears to be suitable and sufficient in that, as far as it was practicable to tell, the main risks have been identified.</w:t>
            </w:r>
            <w:r>
              <w:rPr>
                <w:rFonts w:ascii="Arial" w:hAnsi="Arial" w:cs="Arial"/>
                <w:color w:val="auto"/>
                <w:sz w:val="21"/>
                <w:szCs w:val="21"/>
              </w:rPr>
              <w:t xml:space="preserve"> </w:t>
            </w:r>
            <w:r w:rsidRPr="00F962F7">
              <w:rPr>
                <w:rFonts w:ascii="Arial" w:hAnsi="Arial" w:cs="Arial"/>
                <w:color w:val="auto"/>
                <w:sz w:val="21"/>
                <w:szCs w:val="21"/>
              </w:rPr>
              <w:t xml:space="preserve">This was completed </w:t>
            </w:r>
            <w:r>
              <w:rPr>
                <w:rFonts w:ascii="Arial" w:hAnsi="Arial" w:cs="Arial"/>
                <w:color w:val="auto"/>
                <w:sz w:val="21"/>
                <w:szCs w:val="21"/>
              </w:rPr>
              <w:t>by there are still some actions that are being worked through.</w:t>
            </w:r>
          </w:p>
        </w:tc>
        <w:tc>
          <w:tcPr>
            <w:tcW w:w="2126" w:type="dxa"/>
            <w:shd w:val="clear" w:color="auto" w:fill="92D050"/>
            <w:vAlign w:val="center"/>
          </w:tcPr>
          <w:p w14:paraId="3BDFF679" w14:textId="2AD0681E" w:rsidR="00147C74" w:rsidRDefault="00F962F7" w:rsidP="00A5757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49A" w14:textId="19FF46D8" w:rsidR="00147C74" w:rsidRPr="00ED5849" w:rsidRDefault="00147C74" w:rsidP="00A57573">
            <w:pPr>
              <w:rPr>
                <w:rFonts w:ascii="Arial" w:hAnsi="Arial" w:cs="Arial"/>
                <w:color w:val="auto"/>
                <w:sz w:val="21"/>
                <w:szCs w:val="21"/>
              </w:rPr>
            </w:pPr>
          </w:p>
        </w:tc>
      </w:tr>
      <w:tr w:rsidR="00A57573" w:rsidRPr="00ED5849" w14:paraId="1234849E" w14:textId="77777777" w:rsidTr="003C5190">
        <w:tc>
          <w:tcPr>
            <w:tcW w:w="9639" w:type="dxa"/>
            <w:gridSpan w:val="2"/>
            <w:shd w:val="clear" w:color="auto" w:fill="F4B083" w:themeFill="accent2" w:themeFillTint="99"/>
            <w:vAlign w:val="center"/>
          </w:tcPr>
          <w:p w14:paraId="1234849C" w14:textId="77777777" w:rsidR="009D1ED7" w:rsidRPr="00ED5849" w:rsidRDefault="0005503F" w:rsidP="00A57573">
            <w:pPr>
              <w:rPr>
                <w:rFonts w:ascii="Arial" w:hAnsi="Arial" w:cs="Arial"/>
                <w:b/>
                <w:color w:val="auto"/>
                <w:sz w:val="21"/>
                <w:szCs w:val="21"/>
              </w:rPr>
            </w:pPr>
            <w:r w:rsidRPr="00ED5849">
              <w:rPr>
                <w:rFonts w:ascii="Arial" w:hAnsi="Arial" w:cs="Arial"/>
                <w:b/>
                <w:color w:val="auto"/>
                <w:sz w:val="21"/>
                <w:szCs w:val="21"/>
              </w:rPr>
              <w:t>WHAT THE LAW SAYS</w:t>
            </w:r>
            <w:r w:rsidR="009D1ED7" w:rsidRPr="00ED5849">
              <w:rPr>
                <w:rFonts w:ascii="Arial" w:hAnsi="Arial" w:cs="Arial"/>
                <w:b/>
                <w:color w:val="auto"/>
                <w:sz w:val="21"/>
                <w:szCs w:val="21"/>
              </w:rPr>
              <w:t>:</w:t>
            </w:r>
          </w:p>
          <w:p w14:paraId="1234849D" w14:textId="77777777" w:rsidR="009D1ED7" w:rsidRPr="00ED5849" w:rsidRDefault="009D1ED7" w:rsidP="00A57573">
            <w:pPr>
              <w:rPr>
                <w:rFonts w:ascii="Arial" w:hAnsi="Arial" w:cs="Arial"/>
                <w:color w:val="auto"/>
                <w:sz w:val="21"/>
                <w:szCs w:val="21"/>
              </w:rPr>
            </w:pPr>
            <w:r w:rsidRPr="00ED5849">
              <w:rPr>
                <w:rFonts w:ascii="Arial" w:hAnsi="Arial" w:cs="Arial"/>
                <w:color w:val="auto"/>
                <w:sz w:val="21"/>
                <w:szCs w:val="21"/>
              </w:rPr>
              <w:t>Under The Regulatory Reform (Fire Safety) 2005 Order every premises with 5 or more employees must assess the risks from fire, record the findings and inform all staff of the outcome of the assessment.</w:t>
            </w:r>
          </w:p>
        </w:tc>
      </w:tr>
      <w:tr w:rsidR="00A57573" w:rsidRPr="00ED5849" w14:paraId="123484A2" w14:textId="77777777" w:rsidTr="00A53E92">
        <w:tc>
          <w:tcPr>
            <w:tcW w:w="9639" w:type="dxa"/>
            <w:gridSpan w:val="2"/>
            <w:shd w:val="clear" w:color="auto" w:fill="BDD6EE" w:themeFill="accent1" w:themeFillTint="66"/>
            <w:vAlign w:val="center"/>
          </w:tcPr>
          <w:p w14:paraId="1234849F" w14:textId="77777777" w:rsidR="00A53E92" w:rsidRPr="00ED5849" w:rsidRDefault="0005503F" w:rsidP="00A57573">
            <w:pPr>
              <w:rPr>
                <w:rFonts w:ascii="Arial" w:hAnsi="Arial" w:cs="Arial"/>
                <w:b/>
                <w:color w:val="auto"/>
                <w:sz w:val="21"/>
                <w:szCs w:val="21"/>
              </w:rPr>
            </w:pPr>
            <w:r w:rsidRPr="00ED5849">
              <w:rPr>
                <w:rFonts w:ascii="Arial" w:hAnsi="Arial" w:cs="Arial"/>
                <w:b/>
                <w:color w:val="auto"/>
                <w:sz w:val="21"/>
                <w:szCs w:val="21"/>
              </w:rPr>
              <w:t>BEST PRACTICE</w:t>
            </w:r>
            <w:r w:rsidR="00A53E92" w:rsidRPr="00ED5849">
              <w:rPr>
                <w:rFonts w:ascii="Arial" w:hAnsi="Arial" w:cs="Arial"/>
                <w:b/>
                <w:color w:val="auto"/>
                <w:sz w:val="21"/>
                <w:szCs w:val="21"/>
              </w:rPr>
              <w:t>:</w:t>
            </w:r>
          </w:p>
          <w:p w14:paraId="123484A1" w14:textId="3A9DC793" w:rsidR="00A53E92" w:rsidRPr="00ED5849" w:rsidRDefault="00A53E92" w:rsidP="00A57573">
            <w:pPr>
              <w:rPr>
                <w:rFonts w:ascii="Arial" w:hAnsi="Arial" w:cs="Arial"/>
                <w:color w:val="auto"/>
                <w:sz w:val="21"/>
                <w:szCs w:val="21"/>
              </w:rPr>
            </w:pPr>
            <w:r w:rsidRPr="00ED5849">
              <w:rPr>
                <w:rFonts w:ascii="Arial" w:hAnsi="Arial" w:cs="Arial"/>
                <w:color w:val="auto"/>
                <w:sz w:val="21"/>
                <w:szCs w:val="21"/>
              </w:rPr>
              <w:t>It is recommend</w:t>
            </w:r>
            <w:r w:rsidR="003F7531">
              <w:rPr>
                <w:rFonts w:ascii="Arial" w:hAnsi="Arial" w:cs="Arial"/>
                <w:color w:val="auto"/>
                <w:sz w:val="21"/>
                <w:szCs w:val="21"/>
              </w:rPr>
              <w:t>ed</w:t>
            </w:r>
            <w:r w:rsidRPr="00ED5849">
              <w:rPr>
                <w:rFonts w:ascii="Arial" w:hAnsi="Arial" w:cs="Arial"/>
                <w:color w:val="auto"/>
                <w:sz w:val="21"/>
                <w:szCs w:val="21"/>
              </w:rPr>
              <w:t xml:space="preserve"> by SMBC that 4 years is the maximum period that should be left between Fire Risk Assessments.</w:t>
            </w:r>
          </w:p>
        </w:tc>
      </w:tr>
      <w:tr w:rsidR="00A57573" w:rsidRPr="00ED5849" w14:paraId="123484AA" w14:textId="77777777" w:rsidTr="00F962F7">
        <w:trPr>
          <w:trHeight w:val="1124"/>
        </w:trPr>
        <w:tc>
          <w:tcPr>
            <w:tcW w:w="7513" w:type="dxa"/>
            <w:shd w:val="clear" w:color="auto" w:fill="auto"/>
            <w:vAlign w:val="center"/>
          </w:tcPr>
          <w:p w14:paraId="123484A3" w14:textId="77777777" w:rsidR="00E61997" w:rsidRPr="00ED5849" w:rsidRDefault="00E61997" w:rsidP="00A57573">
            <w:pPr>
              <w:rPr>
                <w:rFonts w:ascii="Arial" w:hAnsi="Arial" w:cs="Arial"/>
                <w:color w:val="auto"/>
                <w:sz w:val="21"/>
                <w:szCs w:val="21"/>
              </w:rPr>
            </w:pPr>
            <w:r w:rsidRPr="00ED5849">
              <w:rPr>
                <w:rFonts w:ascii="Arial" w:hAnsi="Arial" w:cs="Arial"/>
                <w:b/>
                <w:color w:val="auto"/>
                <w:sz w:val="21"/>
                <w:szCs w:val="21"/>
              </w:rPr>
              <w:t>FIRE ALARM – TESTING AND MAINTENANCE BY A COMPETENT PERSON</w:t>
            </w:r>
          </w:p>
          <w:p w14:paraId="72B98B4D" w14:textId="2C8FA3E1" w:rsidR="00E61997" w:rsidRDefault="00E61997" w:rsidP="00A57573">
            <w:pPr>
              <w:ind w:right="371"/>
              <w:rPr>
                <w:rFonts w:ascii="Arial" w:hAnsi="Arial" w:cs="Arial"/>
                <w:color w:val="auto"/>
                <w:sz w:val="21"/>
                <w:szCs w:val="21"/>
              </w:rPr>
            </w:pPr>
            <w:r w:rsidRPr="00ED5849">
              <w:rPr>
                <w:rFonts w:ascii="Arial" w:hAnsi="Arial" w:cs="Arial"/>
                <w:color w:val="auto"/>
                <w:sz w:val="21"/>
                <w:szCs w:val="21"/>
              </w:rPr>
              <w:t xml:space="preserve">The fire alarm has been serviced within the last </w:t>
            </w:r>
            <w:r w:rsidR="00C847BC" w:rsidRPr="00ED5849">
              <w:rPr>
                <w:rFonts w:ascii="Arial" w:hAnsi="Arial" w:cs="Arial"/>
                <w:color w:val="auto"/>
                <w:sz w:val="21"/>
                <w:szCs w:val="21"/>
              </w:rPr>
              <w:t xml:space="preserve">6 to </w:t>
            </w:r>
            <w:r w:rsidRPr="00ED5849">
              <w:rPr>
                <w:rFonts w:ascii="Arial" w:hAnsi="Arial" w:cs="Arial"/>
                <w:color w:val="auto"/>
                <w:sz w:val="21"/>
                <w:szCs w:val="21"/>
              </w:rPr>
              <w:t>12 months and service records were available to evidence this</w:t>
            </w:r>
            <w:r w:rsidR="00F962F7">
              <w:rPr>
                <w:rFonts w:ascii="Arial" w:hAnsi="Arial" w:cs="Arial"/>
                <w:color w:val="auto"/>
                <w:sz w:val="21"/>
                <w:szCs w:val="21"/>
              </w:rPr>
              <w:t xml:space="preserve">. </w:t>
            </w:r>
          </w:p>
          <w:p w14:paraId="123484A4" w14:textId="19DC0FB8" w:rsidR="005C4B8E" w:rsidRPr="00147C74" w:rsidRDefault="005C4B8E" w:rsidP="00A57573">
            <w:pPr>
              <w:ind w:right="371"/>
              <w:rPr>
                <w:rFonts w:ascii="Arial" w:hAnsi="Arial" w:cs="Arial"/>
                <w:bCs/>
                <w:color w:val="auto"/>
                <w:sz w:val="21"/>
                <w:szCs w:val="21"/>
              </w:rPr>
            </w:pPr>
          </w:p>
        </w:tc>
        <w:tc>
          <w:tcPr>
            <w:tcW w:w="2126" w:type="dxa"/>
            <w:shd w:val="clear" w:color="auto" w:fill="92D050"/>
            <w:vAlign w:val="center"/>
          </w:tcPr>
          <w:p w14:paraId="51FA9011" w14:textId="1A36C051" w:rsidR="00E61997" w:rsidRDefault="00E61997" w:rsidP="00A57573">
            <w:pPr>
              <w:rPr>
                <w:rFonts w:ascii="Arial" w:hAnsi="Arial" w:cs="Arial"/>
                <w:b/>
                <w:color w:val="00B050"/>
              </w:rPr>
            </w:pPr>
          </w:p>
          <w:p w14:paraId="15FEADF6" w14:textId="77777777" w:rsidR="00F962F7" w:rsidRDefault="00F962F7" w:rsidP="00A57573">
            <w:pPr>
              <w:rPr>
                <w:rFonts w:ascii="Arial" w:hAnsi="Arial" w:cs="Arial"/>
                <w:b/>
                <w:color w:val="00B050"/>
              </w:rPr>
            </w:pPr>
          </w:p>
          <w:p w14:paraId="33F5A3E3" w14:textId="77777777" w:rsidR="00F962F7" w:rsidRDefault="00F962F7" w:rsidP="00F962F7">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26A2DD89" w14:textId="77777777" w:rsidR="00147C74" w:rsidRDefault="00147C74" w:rsidP="00A57573">
            <w:pPr>
              <w:rPr>
                <w:rFonts w:ascii="Arial" w:hAnsi="Arial" w:cs="Arial"/>
                <w:b/>
                <w:color w:val="auto"/>
                <w:sz w:val="21"/>
                <w:szCs w:val="21"/>
              </w:rPr>
            </w:pPr>
          </w:p>
          <w:p w14:paraId="5DC1D63A" w14:textId="77777777" w:rsidR="00147C74" w:rsidRDefault="00147C74" w:rsidP="00A57573">
            <w:pPr>
              <w:rPr>
                <w:rFonts w:ascii="Arial" w:hAnsi="Arial" w:cs="Arial"/>
                <w:b/>
                <w:color w:val="auto"/>
                <w:sz w:val="21"/>
                <w:szCs w:val="21"/>
              </w:rPr>
            </w:pPr>
          </w:p>
          <w:p w14:paraId="123484A9" w14:textId="511996FA" w:rsidR="00147C74" w:rsidRPr="00ED5849" w:rsidRDefault="00147C74" w:rsidP="00A57573">
            <w:pPr>
              <w:rPr>
                <w:rFonts w:ascii="Arial" w:hAnsi="Arial" w:cs="Arial"/>
                <w:color w:val="auto"/>
                <w:sz w:val="21"/>
                <w:szCs w:val="21"/>
              </w:rPr>
            </w:pPr>
          </w:p>
        </w:tc>
      </w:tr>
      <w:tr w:rsidR="00A57573" w:rsidRPr="00ED5849" w14:paraId="123484B2" w14:textId="77777777" w:rsidTr="00F962F7">
        <w:trPr>
          <w:trHeight w:val="1110"/>
        </w:trPr>
        <w:tc>
          <w:tcPr>
            <w:tcW w:w="7513" w:type="dxa"/>
            <w:shd w:val="clear" w:color="auto" w:fill="auto"/>
            <w:vAlign w:val="center"/>
          </w:tcPr>
          <w:p w14:paraId="123484AB" w14:textId="77777777" w:rsidR="00E61997" w:rsidRPr="00ED5849" w:rsidRDefault="00E61997" w:rsidP="00A57573">
            <w:pPr>
              <w:rPr>
                <w:rFonts w:ascii="Arial" w:hAnsi="Arial" w:cs="Arial"/>
                <w:color w:val="auto"/>
                <w:sz w:val="21"/>
                <w:szCs w:val="21"/>
              </w:rPr>
            </w:pPr>
            <w:r w:rsidRPr="00ED5849">
              <w:rPr>
                <w:rFonts w:ascii="Arial" w:hAnsi="Arial" w:cs="Arial"/>
                <w:b/>
                <w:color w:val="auto"/>
                <w:sz w:val="21"/>
                <w:szCs w:val="21"/>
              </w:rPr>
              <w:t>EMERGENCY LIGHTING TESTING AND MAINTENANCE BY A COMPETENT PERSON</w:t>
            </w:r>
          </w:p>
          <w:p w14:paraId="123484AC" w14:textId="6C02EEBB" w:rsidR="005C4B8E" w:rsidRPr="00ED5849" w:rsidRDefault="00E61997" w:rsidP="005C4B8E">
            <w:pPr>
              <w:rPr>
                <w:rFonts w:ascii="Arial" w:hAnsi="Arial" w:cs="Arial"/>
                <w:color w:val="auto"/>
                <w:sz w:val="21"/>
                <w:szCs w:val="21"/>
              </w:rPr>
            </w:pPr>
            <w:r w:rsidRPr="00ED5849">
              <w:rPr>
                <w:rFonts w:ascii="Arial" w:hAnsi="Arial" w:cs="Arial"/>
                <w:color w:val="auto"/>
                <w:sz w:val="21"/>
                <w:szCs w:val="21"/>
              </w:rPr>
              <w:t xml:space="preserve">The emergency lighting has been serviced within the last </w:t>
            </w:r>
            <w:r w:rsidR="00C847BC" w:rsidRPr="00ED5849">
              <w:rPr>
                <w:rFonts w:ascii="Arial" w:hAnsi="Arial" w:cs="Arial"/>
                <w:color w:val="auto"/>
                <w:sz w:val="21"/>
                <w:szCs w:val="21"/>
              </w:rPr>
              <w:t xml:space="preserve">6 to </w:t>
            </w:r>
            <w:r w:rsidRPr="00ED5849">
              <w:rPr>
                <w:rFonts w:ascii="Arial" w:hAnsi="Arial" w:cs="Arial"/>
                <w:color w:val="auto"/>
                <w:sz w:val="21"/>
                <w:szCs w:val="21"/>
              </w:rPr>
              <w:t>12 months and service records were available to evidence this.</w:t>
            </w:r>
          </w:p>
        </w:tc>
        <w:tc>
          <w:tcPr>
            <w:tcW w:w="2126" w:type="dxa"/>
            <w:shd w:val="clear" w:color="auto" w:fill="92D050"/>
            <w:vAlign w:val="center"/>
          </w:tcPr>
          <w:p w14:paraId="1EC3870C" w14:textId="597B0485" w:rsidR="00E61997" w:rsidRDefault="00E61997" w:rsidP="00A57573">
            <w:pPr>
              <w:rPr>
                <w:rFonts w:ascii="Arial" w:hAnsi="Arial" w:cs="Arial"/>
                <w:b/>
                <w:color w:val="00B050"/>
              </w:rPr>
            </w:pPr>
          </w:p>
          <w:p w14:paraId="6D20D88C" w14:textId="77777777" w:rsidR="00F962F7" w:rsidRDefault="00F962F7" w:rsidP="00F962F7">
            <w:pPr>
              <w:rPr>
                <w:rFonts w:ascii="Arial" w:hAnsi="Arial" w:cs="Arial"/>
                <w:b/>
                <w:color w:val="auto"/>
              </w:rPr>
            </w:pPr>
          </w:p>
          <w:p w14:paraId="5A566D86" w14:textId="40B4A4BE" w:rsidR="00F962F7" w:rsidRDefault="00F962F7" w:rsidP="00F962F7">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2D246471" w14:textId="77777777" w:rsidR="00082648" w:rsidRDefault="00082648" w:rsidP="00A57573">
            <w:pPr>
              <w:rPr>
                <w:rFonts w:ascii="Arial" w:hAnsi="Arial" w:cs="Arial"/>
                <w:b/>
                <w:color w:val="00B050"/>
              </w:rPr>
            </w:pPr>
          </w:p>
          <w:p w14:paraId="483D34DC" w14:textId="77777777" w:rsidR="00082648" w:rsidRDefault="00082648" w:rsidP="00A57573">
            <w:pPr>
              <w:rPr>
                <w:rFonts w:ascii="Arial" w:hAnsi="Arial" w:cs="Arial"/>
                <w:b/>
                <w:color w:val="00B050"/>
              </w:rPr>
            </w:pPr>
          </w:p>
          <w:p w14:paraId="123484B1" w14:textId="682E0330" w:rsidR="00082648" w:rsidRPr="00ED5849" w:rsidRDefault="00082648" w:rsidP="00A57573">
            <w:pPr>
              <w:rPr>
                <w:rFonts w:ascii="Arial" w:hAnsi="Arial" w:cs="Arial"/>
                <w:color w:val="auto"/>
                <w:sz w:val="21"/>
                <w:szCs w:val="21"/>
              </w:rPr>
            </w:pPr>
          </w:p>
        </w:tc>
      </w:tr>
      <w:tr w:rsidR="00A57573" w:rsidRPr="00ED5849" w14:paraId="123484BA" w14:textId="77777777" w:rsidTr="00F962F7">
        <w:trPr>
          <w:trHeight w:val="998"/>
        </w:trPr>
        <w:tc>
          <w:tcPr>
            <w:tcW w:w="7513" w:type="dxa"/>
            <w:shd w:val="clear" w:color="auto" w:fill="auto"/>
            <w:vAlign w:val="center"/>
          </w:tcPr>
          <w:p w14:paraId="123484B3" w14:textId="77777777" w:rsidR="00E61997" w:rsidRPr="00ED5849" w:rsidRDefault="00E61997" w:rsidP="00A57573">
            <w:pPr>
              <w:rPr>
                <w:rFonts w:ascii="Arial" w:hAnsi="Arial" w:cs="Arial"/>
                <w:b/>
                <w:color w:val="auto"/>
                <w:sz w:val="21"/>
                <w:szCs w:val="21"/>
              </w:rPr>
            </w:pPr>
            <w:r w:rsidRPr="00ED5849">
              <w:rPr>
                <w:rFonts w:ascii="Arial" w:hAnsi="Arial" w:cs="Arial"/>
                <w:b/>
                <w:color w:val="auto"/>
                <w:sz w:val="21"/>
                <w:szCs w:val="21"/>
              </w:rPr>
              <w:t xml:space="preserve">FIRE-FIGHTING EQUIPMENT – SERVICE BY A COMPETENT PERSON </w:t>
            </w:r>
          </w:p>
          <w:p w14:paraId="07372BDF" w14:textId="77777777" w:rsidR="00E61997" w:rsidRDefault="00E61997" w:rsidP="00A57573">
            <w:pPr>
              <w:rPr>
                <w:rFonts w:ascii="Arial" w:hAnsi="Arial" w:cs="Arial"/>
                <w:color w:val="auto"/>
                <w:sz w:val="21"/>
                <w:szCs w:val="21"/>
              </w:rPr>
            </w:pPr>
            <w:r w:rsidRPr="00ED5849">
              <w:rPr>
                <w:rFonts w:ascii="Arial" w:hAnsi="Arial" w:cs="Arial"/>
                <w:color w:val="auto"/>
                <w:sz w:val="21"/>
                <w:szCs w:val="21"/>
              </w:rPr>
              <w:t xml:space="preserve">Fire-fighting equipment has been serviced in the last 12 months and service records were available to evidence this. </w:t>
            </w:r>
          </w:p>
          <w:p w14:paraId="123484B4" w14:textId="7FC43761" w:rsidR="005C4B8E" w:rsidRPr="00ED5849" w:rsidRDefault="005C4B8E" w:rsidP="00A57573">
            <w:pPr>
              <w:rPr>
                <w:rFonts w:ascii="Arial" w:hAnsi="Arial" w:cs="Arial"/>
                <w:color w:val="auto"/>
                <w:sz w:val="21"/>
                <w:szCs w:val="21"/>
              </w:rPr>
            </w:pPr>
            <w:r>
              <w:rPr>
                <w:rFonts w:ascii="Arial" w:hAnsi="Arial" w:cs="Arial"/>
                <w:color w:val="auto"/>
                <w:sz w:val="21"/>
                <w:szCs w:val="21"/>
              </w:rPr>
              <w:t xml:space="preserve">This was undertaken on </w:t>
            </w:r>
          </w:p>
        </w:tc>
        <w:tc>
          <w:tcPr>
            <w:tcW w:w="2126" w:type="dxa"/>
            <w:shd w:val="clear" w:color="auto" w:fill="92D050"/>
            <w:vAlign w:val="center"/>
          </w:tcPr>
          <w:p w14:paraId="7E781F7D" w14:textId="1E65427F" w:rsidR="00F962F7" w:rsidRDefault="00F962F7" w:rsidP="00F962F7">
            <w:pPr>
              <w:rPr>
                <w:rFonts w:ascii="Arial" w:hAnsi="Arial" w:cs="Arial"/>
                <w:b/>
                <w:color w:val="00B050"/>
              </w:rPr>
            </w:pPr>
          </w:p>
          <w:p w14:paraId="07BCEF4C" w14:textId="77777777" w:rsidR="00082648" w:rsidRDefault="00082648" w:rsidP="00A57573">
            <w:pPr>
              <w:rPr>
                <w:rFonts w:ascii="Arial" w:hAnsi="Arial" w:cs="Arial"/>
                <w:b/>
                <w:color w:val="00B050"/>
              </w:rPr>
            </w:pPr>
          </w:p>
          <w:p w14:paraId="2DB4D6E2" w14:textId="77777777" w:rsidR="00F962F7" w:rsidRDefault="00F962F7" w:rsidP="00F962F7">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682492BB" w14:textId="77777777" w:rsidR="00082648" w:rsidRDefault="00082648" w:rsidP="00A57573">
            <w:pPr>
              <w:rPr>
                <w:rFonts w:ascii="Arial" w:hAnsi="Arial" w:cs="Arial"/>
                <w:b/>
                <w:color w:val="00B050"/>
              </w:rPr>
            </w:pPr>
          </w:p>
          <w:p w14:paraId="123484B9" w14:textId="7634F193" w:rsidR="00082648" w:rsidRPr="00ED5849" w:rsidRDefault="00082648" w:rsidP="00A57573">
            <w:pPr>
              <w:rPr>
                <w:rFonts w:ascii="Arial" w:hAnsi="Arial" w:cs="Arial"/>
                <w:color w:val="auto"/>
                <w:sz w:val="21"/>
                <w:szCs w:val="21"/>
              </w:rPr>
            </w:pPr>
          </w:p>
        </w:tc>
      </w:tr>
      <w:tr w:rsidR="00A57573" w:rsidRPr="00ED5849" w14:paraId="123484C2" w14:textId="77777777" w:rsidTr="00A35E5B">
        <w:trPr>
          <w:trHeight w:val="828"/>
        </w:trPr>
        <w:tc>
          <w:tcPr>
            <w:tcW w:w="7513" w:type="dxa"/>
            <w:shd w:val="clear" w:color="auto" w:fill="auto"/>
            <w:vAlign w:val="center"/>
          </w:tcPr>
          <w:p w14:paraId="123484BB" w14:textId="77777777" w:rsidR="00E61997" w:rsidRPr="00ED5849" w:rsidRDefault="00B7504A" w:rsidP="00A57573">
            <w:pPr>
              <w:rPr>
                <w:rFonts w:ascii="Arial" w:hAnsi="Arial" w:cs="Arial"/>
                <w:color w:val="auto"/>
                <w:sz w:val="21"/>
                <w:szCs w:val="21"/>
              </w:rPr>
            </w:pPr>
            <w:r w:rsidRPr="00ED5849">
              <w:rPr>
                <w:rFonts w:ascii="Arial" w:hAnsi="Arial" w:cs="Arial"/>
                <w:b/>
                <w:color w:val="auto"/>
                <w:sz w:val="21"/>
                <w:szCs w:val="21"/>
              </w:rPr>
              <w:t>CALL POINTS – CHECKS BY THE SCHOOL</w:t>
            </w:r>
            <w:r w:rsidRPr="00ED5849">
              <w:rPr>
                <w:rFonts w:ascii="Arial" w:hAnsi="Arial" w:cs="Arial"/>
                <w:color w:val="auto"/>
                <w:sz w:val="21"/>
                <w:szCs w:val="21"/>
              </w:rPr>
              <w:t xml:space="preserve"> </w:t>
            </w:r>
          </w:p>
          <w:p w14:paraId="611619AA" w14:textId="5E6C367F" w:rsidR="00A35E5B" w:rsidRDefault="00A35E5B" w:rsidP="00A35E5B">
            <w:pPr>
              <w:rPr>
                <w:rFonts w:ascii="Arial" w:hAnsi="Arial" w:cs="Arial"/>
                <w:color w:val="auto"/>
                <w:sz w:val="21"/>
                <w:szCs w:val="21"/>
              </w:rPr>
            </w:pPr>
            <w:r w:rsidRPr="00A35E5B">
              <w:rPr>
                <w:rFonts w:ascii="Arial" w:hAnsi="Arial" w:cs="Arial"/>
                <w:color w:val="auto"/>
                <w:sz w:val="21"/>
                <w:szCs w:val="21"/>
              </w:rPr>
              <w:t>A different call point is tested weekly, and the results recorded. The Fire Authority will ask to see evidence that these tests are carried out when the school is inspected. Failure to produce written evidence could result in an improvement notice. It is an offence to falsify records.</w:t>
            </w:r>
          </w:p>
          <w:p w14:paraId="787392C8" w14:textId="77777777" w:rsidR="00A35E5B" w:rsidRPr="00A35E5B" w:rsidRDefault="00A35E5B" w:rsidP="00A35E5B">
            <w:pPr>
              <w:rPr>
                <w:rFonts w:ascii="Arial" w:hAnsi="Arial" w:cs="Arial"/>
                <w:color w:val="auto"/>
                <w:sz w:val="21"/>
                <w:szCs w:val="21"/>
              </w:rPr>
            </w:pPr>
          </w:p>
          <w:p w14:paraId="123484BC" w14:textId="7582D78B" w:rsidR="005C4B8E" w:rsidRPr="00ED5849" w:rsidRDefault="00A35E5B" w:rsidP="00A35E5B">
            <w:pPr>
              <w:rPr>
                <w:rFonts w:ascii="Arial" w:hAnsi="Arial" w:cs="Arial"/>
                <w:color w:val="auto"/>
                <w:sz w:val="21"/>
                <w:szCs w:val="21"/>
              </w:rPr>
            </w:pPr>
            <w:r w:rsidRPr="00A35E5B">
              <w:rPr>
                <w:rFonts w:ascii="Arial" w:hAnsi="Arial" w:cs="Arial"/>
                <w:color w:val="auto"/>
                <w:sz w:val="21"/>
                <w:szCs w:val="21"/>
              </w:rPr>
              <w:t xml:space="preserve">The last recorded documented check was completed on </w:t>
            </w:r>
          </w:p>
        </w:tc>
        <w:tc>
          <w:tcPr>
            <w:tcW w:w="2126" w:type="dxa"/>
            <w:shd w:val="clear" w:color="auto" w:fill="92D050"/>
            <w:vAlign w:val="center"/>
          </w:tcPr>
          <w:p w14:paraId="3CD73957" w14:textId="73C04C3F" w:rsidR="00E61997" w:rsidRDefault="00E61997" w:rsidP="00A57573">
            <w:pPr>
              <w:rPr>
                <w:rFonts w:ascii="Arial" w:hAnsi="Arial" w:cs="Arial"/>
                <w:b/>
                <w:color w:val="00B050"/>
              </w:rPr>
            </w:pPr>
          </w:p>
          <w:p w14:paraId="7BFA8293" w14:textId="77777777" w:rsidR="00082648" w:rsidRDefault="00082648" w:rsidP="00A57573">
            <w:pPr>
              <w:rPr>
                <w:rFonts w:ascii="Arial" w:hAnsi="Arial" w:cs="Arial"/>
                <w:b/>
                <w:color w:val="00B050"/>
              </w:rPr>
            </w:pPr>
          </w:p>
          <w:p w14:paraId="70EDD080" w14:textId="77777777" w:rsidR="00082648" w:rsidRDefault="00082648" w:rsidP="00A57573">
            <w:pPr>
              <w:rPr>
                <w:rFonts w:ascii="Arial" w:hAnsi="Arial" w:cs="Arial"/>
                <w:b/>
                <w:color w:val="00B050"/>
              </w:rPr>
            </w:pPr>
          </w:p>
          <w:p w14:paraId="26EF9401" w14:textId="77777777" w:rsidR="00082648" w:rsidRDefault="00082648" w:rsidP="00A57573">
            <w:pPr>
              <w:rPr>
                <w:rFonts w:ascii="Arial" w:hAnsi="Arial" w:cs="Arial"/>
                <w:b/>
                <w:color w:val="00B050"/>
              </w:rPr>
            </w:pPr>
          </w:p>
          <w:p w14:paraId="0AD986AD" w14:textId="77777777" w:rsidR="00A35E5B" w:rsidRDefault="00A35E5B" w:rsidP="00A35E5B">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6DD0239" w14:textId="77777777" w:rsidR="00082648" w:rsidRDefault="00082648" w:rsidP="00A57573">
            <w:pPr>
              <w:rPr>
                <w:rFonts w:ascii="Arial" w:hAnsi="Arial" w:cs="Arial"/>
                <w:b/>
                <w:color w:val="00B050"/>
              </w:rPr>
            </w:pPr>
          </w:p>
          <w:p w14:paraId="5C1E62C1" w14:textId="77777777" w:rsidR="00082648" w:rsidRDefault="00082648" w:rsidP="00A57573">
            <w:pPr>
              <w:rPr>
                <w:rFonts w:ascii="Arial" w:hAnsi="Arial" w:cs="Arial"/>
                <w:b/>
                <w:color w:val="00B050"/>
              </w:rPr>
            </w:pPr>
          </w:p>
          <w:p w14:paraId="123484C1" w14:textId="57AB27B0" w:rsidR="00082648" w:rsidRPr="00ED5849" w:rsidRDefault="00082648" w:rsidP="00A57573">
            <w:pPr>
              <w:rPr>
                <w:rFonts w:ascii="Arial" w:hAnsi="Arial" w:cs="Arial"/>
                <w:color w:val="auto"/>
                <w:sz w:val="21"/>
                <w:szCs w:val="21"/>
              </w:rPr>
            </w:pPr>
          </w:p>
        </w:tc>
      </w:tr>
      <w:tr w:rsidR="00A57573" w:rsidRPr="00ED5849" w14:paraId="123484CA" w14:textId="77777777" w:rsidTr="00A35E5B">
        <w:trPr>
          <w:trHeight w:val="721"/>
        </w:trPr>
        <w:tc>
          <w:tcPr>
            <w:tcW w:w="7513" w:type="dxa"/>
            <w:shd w:val="clear" w:color="auto" w:fill="auto"/>
            <w:vAlign w:val="center"/>
          </w:tcPr>
          <w:p w14:paraId="0A07FBA5" w14:textId="77777777" w:rsidR="009B4D43" w:rsidRDefault="00B7504A" w:rsidP="009B4D43">
            <w:pPr>
              <w:rPr>
                <w:rFonts w:ascii="Arial" w:hAnsi="Arial" w:cs="Arial"/>
                <w:b/>
                <w:color w:val="auto"/>
                <w:sz w:val="21"/>
                <w:szCs w:val="21"/>
              </w:rPr>
            </w:pPr>
            <w:r w:rsidRPr="00ED5849">
              <w:rPr>
                <w:rFonts w:ascii="Arial" w:hAnsi="Arial" w:cs="Arial"/>
                <w:b/>
                <w:color w:val="auto"/>
                <w:sz w:val="21"/>
                <w:szCs w:val="21"/>
              </w:rPr>
              <w:t>EMERGENCY LIGHTING – CHECKS BY THE SCHOOL</w:t>
            </w:r>
          </w:p>
          <w:p w14:paraId="123484C4" w14:textId="48EA2AC5" w:rsidR="00A35E5B" w:rsidRPr="00A35E5B" w:rsidRDefault="00A35E5B" w:rsidP="009B4D43">
            <w:pPr>
              <w:rPr>
                <w:rFonts w:ascii="Arial" w:hAnsi="Arial" w:cs="Arial"/>
                <w:bCs/>
                <w:color w:val="auto"/>
                <w:sz w:val="21"/>
                <w:szCs w:val="21"/>
              </w:rPr>
            </w:pPr>
            <w:r w:rsidRPr="00A35E5B">
              <w:rPr>
                <w:rFonts w:ascii="Arial" w:hAnsi="Arial" w:cs="Arial"/>
                <w:bCs/>
                <w:color w:val="auto"/>
                <w:sz w:val="21"/>
                <w:szCs w:val="21"/>
              </w:rPr>
              <w:t>Emergency lights are being tested monthly. The last documented check was completed o</w:t>
            </w:r>
            <w:r>
              <w:rPr>
                <w:rFonts w:ascii="Arial" w:hAnsi="Arial" w:cs="Arial"/>
                <w:bCs/>
                <w:color w:val="auto"/>
                <w:sz w:val="21"/>
                <w:szCs w:val="21"/>
              </w:rPr>
              <w:t xml:space="preserve">n </w:t>
            </w:r>
          </w:p>
        </w:tc>
        <w:tc>
          <w:tcPr>
            <w:tcW w:w="2126" w:type="dxa"/>
            <w:shd w:val="clear" w:color="auto" w:fill="92D050"/>
            <w:vAlign w:val="center"/>
          </w:tcPr>
          <w:p w14:paraId="5C80A3D9" w14:textId="4E1AB01F" w:rsidR="00A35E5B" w:rsidRDefault="00A35E5B" w:rsidP="00A35E5B">
            <w:pPr>
              <w:rPr>
                <w:rFonts w:ascii="Arial" w:hAnsi="Arial" w:cs="Arial"/>
                <w:b/>
                <w:color w:val="auto"/>
              </w:rPr>
            </w:pPr>
          </w:p>
          <w:p w14:paraId="658F6D1D" w14:textId="77777777" w:rsidR="00A35E5B" w:rsidRDefault="00A35E5B" w:rsidP="00A35E5B">
            <w:pPr>
              <w:rPr>
                <w:rFonts w:ascii="Arial" w:hAnsi="Arial" w:cs="Arial"/>
                <w:b/>
                <w:color w:val="auto"/>
              </w:rPr>
            </w:pPr>
          </w:p>
          <w:p w14:paraId="5FA01053" w14:textId="1A9F1FB0" w:rsidR="00A35E5B" w:rsidRDefault="00A35E5B" w:rsidP="00A35E5B">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4C9" w14:textId="3E656436" w:rsidR="00EA1FBD" w:rsidRPr="00ED5849" w:rsidRDefault="00EA1FBD" w:rsidP="00A57573">
            <w:pPr>
              <w:rPr>
                <w:rFonts w:ascii="Arial" w:hAnsi="Arial" w:cs="Arial"/>
                <w:color w:val="auto"/>
                <w:sz w:val="21"/>
                <w:szCs w:val="21"/>
              </w:rPr>
            </w:pPr>
          </w:p>
        </w:tc>
      </w:tr>
      <w:tr w:rsidR="00A57573" w:rsidRPr="00ED5849" w14:paraId="123484CD" w14:textId="77777777" w:rsidTr="003C5190">
        <w:trPr>
          <w:trHeight w:val="860"/>
        </w:trPr>
        <w:tc>
          <w:tcPr>
            <w:tcW w:w="9639" w:type="dxa"/>
            <w:gridSpan w:val="2"/>
            <w:shd w:val="clear" w:color="auto" w:fill="F4B083" w:themeFill="accent2" w:themeFillTint="99"/>
            <w:vAlign w:val="center"/>
          </w:tcPr>
          <w:p w14:paraId="123484CB" w14:textId="77777777" w:rsidR="00E61997" w:rsidRPr="00ED5849" w:rsidRDefault="00E61997" w:rsidP="00A57573">
            <w:pPr>
              <w:rPr>
                <w:rFonts w:ascii="Arial" w:hAnsi="Arial" w:cs="Arial"/>
                <w:b/>
                <w:color w:val="auto"/>
                <w:sz w:val="21"/>
                <w:szCs w:val="21"/>
              </w:rPr>
            </w:pPr>
            <w:r w:rsidRPr="00ED5849">
              <w:rPr>
                <w:rFonts w:ascii="Arial" w:hAnsi="Arial" w:cs="Arial"/>
                <w:b/>
                <w:color w:val="auto"/>
                <w:sz w:val="21"/>
                <w:szCs w:val="21"/>
              </w:rPr>
              <w:t>WHAT THE LAW SAYS:</w:t>
            </w:r>
          </w:p>
          <w:p w14:paraId="123484CC" w14:textId="11B272E8" w:rsidR="00E61997" w:rsidRPr="00ED5849" w:rsidRDefault="00E61997" w:rsidP="00A57573">
            <w:pPr>
              <w:rPr>
                <w:rFonts w:ascii="Arial" w:hAnsi="Arial" w:cs="Arial"/>
                <w:b/>
                <w:color w:val="auto"/>
                <w:sz w:val="21"/>
                <w:szCs w:val="21"/>
              </w:rPr>
            </w:pPr>
            <w:r w:rsidRPr="00ED5849">
              <w:rPr>
                <w:rFonts w:ascii="Arial" w:hAnsi="Arial" w:cs="Arial"/>
                <w:color w:val="auto"/>
                <w:sz w:val="21"/>
                <w:szCs w:val="21"/>
              </w:rPr>
              <w:t>A</w:t>
            </w:r>
            <w:r w:rsidR="00C847BC" w:rsidRPr="00ED5849">
              <w:rPr>
                <w:rFonts w:ascii="Arial" w:hAnsi="Arial" w:cs="Arial"/>
                <w:color w:val="auto"/>
                <w:sz w:val="21"/>
                <w:szCs w:val="21"/>
              </w:rPr>
              <w:t>ll</w:t>
            </w:r>
            <w:r w:rsidRPr="00ED5849">
              <w:rPr>
                <w:rFonts w:ascii="Arial" w:hAnsi="Arial" w:cs="Arial"/>
                <w:color w:val="auto"/>
                <w:sz w:val="21"/>
                <w:szCs w:val="21"/>
              </w:rPr>
              <w:t xml:space="preserve"> emergency light</w:t>
            </w:r>
            <w:r w:rsidR="00C847BC" w:rsidRPr="00ED5849">
              <w:rPr>
                <w:rFonts w:ascii="Arial" w:hAnsi="Arial" w:cs="Arial"/>
                <w:color w:val="auto"/>
                <w:sz w:val="21"/>
                <w:szCs w:val="21"/>
              </w:rPr>
              <w:t>s</w:t>
            </w:r>
            <w:r w:rsidRPr="00ED5849">
              <w:rPr>
                <w:rFonts w:ascii="Arial" w:hAnsi="Arial" w:cs="Arial"/>
                <w:color w:val="auto"/>
                <w:sz w:val="21"/>
                <w:szCs w:val="21"/>
              </w:rPr>
              <w:t xml:space="preserve"> must be checked each month to ensure continued operation of all assets.  Results should be recorded</w:t>
            </w:r>
            <w:r w:rsidR="008154E8">
              <w:rPr>
                <w:rFonts w:ascii="Arial" w:hAnsi="Arial" w:cs="Arial"/>
                <w:color w:val="auto"/>
                <w:sz w:val="21"/>
                <w:szCs w:val="21"/>
              </w:rPr>
              <w:t>,</w:t>
            </w:r>
            <w:r w:rsidRPr="00ED5849">
              <w:rPr>
                <w:rFonts w:ascii="Arial" w:hAnsi="Arial" w:cs="Arial"/>
                <w:color w:val="auto"/>
                <w:sz w:val="21"/>
                <w:szCs w:val="21"/>
              </w:rPr>
              <w:t xml:space="preserve"> and faults rectified immediately.</w:t>
            </w:r>
          </w:p>
        </w:tc>
      </w:tr>
      <w:tr w:rsidR="00A57573" w:rsidRPr="00ED5849" w14:paraId="123484D5" w14:textId="77777777" w:rsidTr="00D2582A">
        <w:trPr>
          <w:trHeight w:val="556"/>
        </w:trPr>
        <w:tc>
          <w:tcPr>
            <w:tcW w:w="7513" w:type="dxa"/>
            <w:shd w:val="clear" w:color="auto" w:fill="auto"/>
            <w:vAlign w:val="center"/>
          </w:tcPr>
          <w:p w14:paraId="123484CE" w14:textId="77777777" w:rsidR="00E61997" w:rsidRPr="00ED5849" w:rsidRDefault="000A6C6D" w:rsidP="00A57573">
            <w:pPr>
              <w:rPr>
                <w:rFonts w:ascii="Arial" w:hAnsi="Arial" w:cs="Arial"/>
                <w:color w:val="auto"/>
                <w:sz w:val="21"/>
                <w:szCs w:val="21"/>
              </w:rPr>
            </w:pPr>
            <w:r w:rsidRPr="00ED5849">
              <w:rPr>
                <w:rFonts w:ascii="Arial" w:hAnsi="Arial" w:cs="Arial"/>
                <w:b/>
                <w:color w:val="auto"/>
                <w:sz w:val="21"/>
                <w:szCs w:val="21"/>
              </w:rPr>
              <w:t>MEANS OF ESCAPE</w:t>
            </w:r>
            <w:r w:rsidR="00B7504A" w:rsidRPr="00ED5849">
              <w:rPr>
                <w:rFonts w:ascii="Arial" w:hAnsi="Arial" w:cs="Arial"/>
                <w:b/>
                <w:color w:val="auto"/>
                <w:sz w:val="21"/>
                <w:szCs w:val="21"/>
              </w:rPr>
              <w:t xml:space="preserve"> – CHECKS BY THE SCHOOL</w:t>
            </w:r>
            <w:r w:rsidR="00B7504A" w:rsidRPr="00ED5849">
              <w:rPr>
                <w:rFonts w:ascii="Arial" w:hAnsi="Arial" w:cs="Arial"/>
                <w:color w:val="auto"/>
                <w:sz w:val="21"/>
                <w:szCs w:val="21"/>
              </w:rPr>
              <w:t xml:space="preserve"> </w:t>
            </w:r>
          </w:p>
          <w:p w14:paraId="612E49F6" w14:textId="77777777" w:rsidR="00E61997" w:rsidRDefault="00E61997" w:rsidP="00A57573">
            <w:pPr>
              <w:rPr>
                <w:rFonts w:ascii="Arial" w:hAnsi="Arial" w:cs="Arial"/>
                <w:color w:val="auto"/>
                <w:sz w:val="21"/>
                <w:szCs w:val="21"/>
              </w:rPr>
            </w:pPr>
            <w:r w:rsidRPr="00ED5849">
              <w:rPr>
                <w:rFonts w:ascii="Arial" w:hAnsi="Arial" w:cs="Arial"/>
                <w:color w:val="auto"/>
                <w:sz w:val="21"/>
                <w:szCs w:val="21"/>
              </w:rPr>
              <w:t xml:space="preserve">The school checks the facilities, </w:t>
            </w:r>
            <w:r w:rsidR="00941A4B" w:rsidRPr="00ED5849">
              <w:rPr>
                <w:rFonts w:ascii="Arial" w:hAnsi="Arial" w:cs="Arial"/>
                <w:color w:val="auto"/>
                <w:sz w:val="21"/>
                <w:szCs w:val="21"/>
              </w:rPr>
              <w:t>equipment,</w:t>
            </w:r>
            <w:r w:rsidRPr="00ED5849">
              <w:rPr>
                <w:rFonts w:ascii="Arial" w:hAnsi="Arial" w:cs="Arial"/>
                <w:color w:val="auto"/>
                <w:sz w:val="21"/>
                <w:szCs w:val="21"/>
              </w:rPr>
              <w:t xml:space="preserve"> and devices (</w:t>
            </w:r>
            <w:r w:rsidR="00941A4B" w:rsidRPr="00ED5849">
              <w:rPr>
                <w:rFonts w:ascii="Arial" w:hAnsi="Arial" w:cs="Arial"/>
                <w:color w:val="auto"/>
                <w:sz w:val="21"/>
                <w:szCs w:val="21"/>
              </w:rPr>
              <w:t>e.g.,</w:t>
            </w:r>
            <w:r w:rsidRPr="00ED5849">
              <w:rPr>
                <w:rFonts w:ascii="Arial" w:hAnsi="Arial" w:cs="Arial"/>
                <w:color w:val="auto"/>
                <w:sz w:val="21"/>
                <w:szCs w:val="21"/>
              </w:rPr>
              <w:t xml:space="preserve"> fire exits, fire doors, exit routes) provided for fire safety are inspected weekly for damage, blockages and ease of access and there is a written record of these findings.</w:t>
            </w:r>
          </w:p>
          <w:p w14:paraId="137DFA70" w14:textId="77777777" w:rsidR="00D81814" w:rsidRDefault="00D81814" w:rsidP="00A57573">
            <w:pPr>
              <w:rPr>
                <w:rFonts w:ascii="Arial" w:hAnsi="Arial" w:cs="Arial"/>
                <w:color w:val="auto"/>
                <w:sz w:val="21"/>
                <w:szCs w:val="21"/>
              </w:rPr>
            </w:pPr>
          </w:p>
          <w:p w14:paraId="123484CF" w14:textId="3438308E" w:rsidR="00D2582A" w:rsidRPr="00ED5849" w:rsidRDefault="00D2582A" w:rsidP="00A57573">
            <w:pPr>
              <w:rPr>
                <w:rFonts w:ascii="Arial" w:hAnsi="Arial" w:cs="Arial"/>
                <w:color w:val="auto"/>
                <w:sz w:val="21"/>
                <w:szCs w:val="21"/>
              </w:rPr>
            </w:pPr>
            <w:r w:rsidRPr="00D2582A">
              <w:rPr>
                <w:rFonts w:ascii="Arial" w:hAnsi="Arial" w:cs="Arial"/>
                <w:color w:val="auto"/>
                <w:sz w:val="21"/>
                <w:szCs w:val="21"/>
              </w:rPr>
              <w:t>The last documented check was completed on</w:t>
            </w:r>
            <w:r>
              <w:rPr>
                <w:rFonts w:ascii="Arial" w:hAnsi="Arial" w:cs="Arial"/>
                <w:color w:val="auto"/>
                <w:sz w:val="21"/>
                <w:szCs w:val="21"/>
              </w:rPr>
              <w:t xml:space="preserve"> </w:t>
            </w:r>
          </w:p>
        </w:tc>
        <w:tc>
          <w:tcPr>
            <w:tcW w:w="2126" w:type="dxa"/>
            <w:shd w:val="clear" w:color="auto" w:fill="92D050"/>
            <w:vAlign w:val="center"/>
          </w:tcPr>
          <w:p w14:paraId="53C7187B" w14:textId="6BD57EFD" w:rsidR="00E61997" w:rsidRDefault="00E61997" w:rsidP="00A57573">
            <w:pPr>
              <w:rPr>
                <w:rFonts w:ascii="Arial" w:hAnsi="Arial" w:cs="Arial"/>
                <w:b/>
                <w:color w:val="00B050"/>
              </w:rPr>
            </w:pPr>
          </w:p>
          <w:p w14:paraId="2F7234C3" w14:textId="1B6E2206" w:rsidR="00D2582A" w:rsidRDefault="00D2582A" w:rsidP="00D2582A">
            <w:pPr>
              <w:rPr>
                <w:rFonts w:ascii="Arial" w:hAnsi="Arial" w:cs="Arial"/>
                <w:b/>
                <w:color w:val="00B050"/>
              </w:rPr>
            </w:pPr>
          </w:p>
          <w:p w14:paraId="7D1B6702" w14:textId="77777777" w:rsidR="00F75232" w:rsidRDefault="00F75232" w:rsidP="00A57573">
            <w:pPr>
              <w:rPr>
                <w:rFonts w:ascii="Arial" w:hAnsi="Arial" w:cs="Arial"/>
                <w:b/>
                <w:color w:val="00B050"/>
              </w:rPr>
            </w:pPr>
          </w:p>
          <w:p w14:paraId="6B1BEEC8" w14:textId="77777777" w:rsidR="00D2582A" w:rsidRDefault="00D2582A" w:rsidP="00D2582A">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501AC9F" w14:textId="77777777" w:rsidR="00F75232" w:rsidRDefault="00F75232" w:rsidP="00A57573">
            <w:pPr>
              <w:rPr>
                <w:rFonts w:ascii="Arial" w:hAnsi="Arial" w:cs="Arial"/>
                <w:b/>
                <w:color w:val="00B050"/>
              </w:rPr>
            </w:pPr>
          </w:p>
          <w:p w14:paraId="17E0E594" w14:textId="77777777" w:rsidR="00F75232" w:rsidRDefault="00F75232" w:rsidP="00A57573">
            <w:pPr>
              <w:rPr>
                <w:rFonts w:ascii="Arial" w:hAnsi="Arial" w:cs="Arial"/>
                <w:b/>
                <w:color w:val="00B050"/>
              </w:rPr>
            </w:pPr>
          </w:p>
          <w:p w14:paraId="123484D4" w14:textId="1C482C87" w:rsidR="00F75232" w:rsidRPr="00ED5849" w:rsidRDefault="00F75232" w:rsidP="00A57573">
            <w:pPr>
              <w:rPr>
                <w:rFonts w:ascii="Arial" w:hAnsi="Arial" w:cs="Arial"/>
                <w:color w:val="auto"/>
                <w:sz w:val="21"/>
                <w:szCs w:val="21"/>
              </w:rPr>
            </w:pPr>
          </w:p>
        </w:tc>
      </w:tr>
      <w:tr w:rsidR="00A57573" w:rsidRPr="00ED5849" w14:paraId="123484D8" w14:textId="77777777" w:rsidTr="003C5190">
        <w:trPr>
          <w:trHeight w:val="1262"/>
        </w:trPr>
        <w:tc>
          <w:tcPr>
            <w:tcW w:w="9639" w:type="dxa"/>
            <w:gridSpan w:val="2"/>
            <w:shd w:val="clear" w:color="auto" w:fill="F4B083" w:themeFill="accent2" w:themeFillTint="99"/>
            <w:vAlign w:val="center"/>
          </w:tcPr>
          <w:p w14:paraId="123484D6" w14:textId="77777777" w:rsidR="00E61997" w:rsidRPr="00ED5849" w:rsidRDefault="00E61997" w:rsidP="00A57573">
            <w:pPr>
              <w:rPr>
                <w:rFonts w:ascii="Arial" w:hAnsi="Arial" w:cs="Arial"/>
                <w:b/>
                <w:color w:val="auto"/>
                <w:sz w:val="21"/>
                <w:szCs w:val="21"/>
              </w:rPr>
            </w:pPr>
            <w:r w:rsidRPr="00ED5849">
              <w:rPr>
                <w:rFonts w:ascii="Arial" w:hAnsi="Arial" w:cs="Arial"/>
                <w:b/>
                <w:color w:val="auto"/>
                <w:sz w:val="21"/>
                <w:szCs w:val="21"/>
              </w:rPr>
              <w:t>WHAT THE LAW SAYS:</w:t>
            </w:r>
          </w:p>
          <w:p w14:paraId="123484D7" w14:textId="77777777" w:rsidR="00E61997" w:rsidRPr="00ED5849" w:rsidRDefault="00E61997" w:rsidP="00A57573">
            <w:pPr>
              <w:rPr>
                <w:rFonts w:ascii="Arial" w:hAnsi="Arial" w:cs="Arial"/>
                <w:b/>
                <w:color w:val="auto"/>
                <w:sz w:val="21"/>
                <w:szCs w:val="21"/>
              </w:rPr>
            </w:pPr>
            <w:r w:rsidRPr="00ED5849">
              <w:rPr>
                <w:rFonts w:ascii="Arial" w:hAnsi="Arial" w:cs="Arial"/>
                <w:color w:val="auto"/>
                <w:sz w:val="21"/>
                <w:szCs w:val="21"/>
              </w:rPr>
              <w:t xml:space="preserve">It is a legal requirement to ensure that facilities, equipment and devices provided for fire safety are </w:t>
            </w:r>
            <w:r w:rsidR="008E399F" w:rsidRPr="00ED5849">
              <w:rPr>
                <w:rFonts w:ascii="Arial" w:hAnsi="Arial" w:cs="Arial"/>
                <w:color w:val="auto"/>
                <w:sz w:val="21"/>
                <w:szCs w:val="21"/>
              </w:rPr>
              <w:t>c</w:t>
            </w:r>
            <w:r w:rsidRPr="00ED5849">
              <w:rPr>
                <w:rFonts w:ascii="Arial" w:hAnsi="Arial" w:cs="Arial"/>
                <w:color w:val="auto"/>
                <w:sz w:val="21"/>
                <w:szCs w:val="21"/>
              </w:rPr>
              <w:t xml:space="preserve">hecked on a weekly basis. For </w:t>
            </w:r>
            <w:r w:rsidR="008E399F" w:rsidRPr="00ED5849">
              <w:rPr>
                <w:rFonts w:ascii="Arial" w:hAnsi="Arial" w:cs="Arial"/>
                <w:color w:val="auto"/>
                <w:sz w:val="21"/>
                <w:szCs w:val="21"/>
              </w:rPr>
              <w:t>example,</w:t>
            </w:r>
            <w:r w:rsidRPr="00ED5849">
              <w:rPr>
                <w:rFonts w:ascii="Arial" w:hAnsi="Arial" w:cs="Arial"/>
                <w:color w:val="auto"/>
                <w:sz w:val="21"/>
                <w:szCs w:val="21"/>
              </w:rPr>
              <w:t xml:space="preserve"> that emergency exit routes are not blocked, that final exit routes and stairwells are free from combustible material and that fire doors are in good working order. Regular checks must be included in an effective fire prevention monitoring routine.</w:t>
            </w:r>
          </w:p>
        </w:tc>
      </w:tr>
      <w:tr w:rsidR="00A57573" w:rsidRPr="00ED5849" w14:paraId="123484E1" w14:textId="77777777" w:rsidTr="00F43908">
        <w:trPr>
          <w:trHeight w:val="907"/>
        </w:trPr>
        <w:tc>
          <w:tcPr>
            <w:tcW w:w="7513" w:type="dxa"/>
            <w:shd w:val="clear" w:color="auto" w:fill="auto"/>
            <w:vAlign w:val="center"/>
          </w:tcPr>
          <w:p w14:paraId="123484D9" w14:textId="77777777" w:rsidR="00E61997" w:rsidRPr="00ED5849" w:rsidRDefault="00E61997" w:rsidP="00A57573">
            <w:pPr>
              <w:rPr>
                <w:rFonts w:ascii="Arial" w:hAnsi="Arial" w:cs="Arial"/>
                <w:b/>
                <w:color w:val="auto"/>
                <w:sz w:val="21"/>
                <w:szCs w:val="21"/>
              </w:rPr>
            </w:pPr>
            <w:r w:rsidRPr="00ED5849">
              <w:rPr>
                <w:rFonts w:ascii="Arial" w:hAnsi="Arial" w:cs="Arial"/>
                <w:b/>
                <w:color w:val="auto"/>
                <w:sz w:val="21"/>
                <w:szCs w:val="21"/>
              </w:rPr>
              <w:t>FIRE DRILLS</w:t>
            </w:r>
          </w:p>
          <w:p w14:paraId="123484DB" w14:textId="355B3551" w:rsidR="00D81814" w:rsidRPr="00ED5849" w:rsidRDefault="00F43908" w:rsidP="00A57573">
            <w:pPr>
              <w:rPr>
                <w:rFonts w:ascii="Arial" w:hAnsi="Arial" w:cs="Arial"/>
                <w:color w:val="auto"/>
                <w:sz w:val="21"/>
                <w:szCs w:val="21"/>
              </w:rPr>
            </w:pPr>
            <w:r w:rsidRPr="00F43908">
              <w:rPr>
                <w:rFonts w:ascii="Arial" w:hAnsi="Arial" w:cs="Arial"/>
                <w:color w:val="auto"/>
                <w:sz w:val="21"/>
                <w:szCs w:val="21"/>
              </w:rPr>
              <w:t xml:space="preserve">Timed emergency evacuation drills are carried out each term and are properly recorded. The last recorded drill was completed on </w:t>
            </w:r>
          </w:p>
        </w:tc>
        <w:tc>
          <w:tcPr>
            <w:tcW w:w="2126" w:type="dxa"/>
            <w:shd w:val="clear" w:color="auto" w:fill="92D050"/>
            <w:vAlign w:val="center"/>
          </w:tcPr>
          <w:p w14:paraId="1740E675" w14:textId="77777777" w:rsidR="00F214F9" w:rsidRDefault="00F214F9" w:rsidP="00A57573">
            <w:pPr>
              <w:rPr>
                <w:rFonts w:ascii="Arial" w:hAnsi="Arial" w:cs="Arial"/>
                <w:b/>
                <w:color w:val="00B050"/>
              </w:rPr>
            </w:pPr>
          </w:p>
          <w:p w14:paraId="68D61CF0" w14:textId="77777777" w:rsidR="00F43908" w:rsidRDefault="00F43908" w:rsidP="00F4390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7C3B315" w14:textId="77777777" w:rsidR="00F214F9" w:rsidRDefault="00F214F9" w:rsidP="00A57573">
            <w:pPr>
              <w:rPr>
                <w:rFonts w:ascii="Arial" w:hAnsi="Arial" w:cs="Arial"/>
                <w:b/>
                <w:color w:val="00B050"/>
              </w:rPr>
            </w:pPr>
          </w:p>
          <w:p w14:paraId="123484E0" w14:textId="2FD5CA6E" w:rsidR="00F214F9" w:rsidRPr="00ED5849" w:rsidRDefault="00F214F9" w:rsidP="00A57573">
            <w:pPr>
              <w:rPr>
                <w:rFonts w:ascii="Arial" w:hAnsi="Arial" w:cs="Arial"/>
                <w:color w:val="auto"/>
                <w:sz w:val="21"/>
                <w:szCs w:val="21"/>
              </w:rPr>
            </w:pPr>
          </w:p>
        </w:tc>
      </w:tr>
      <w:tr w:rsidR="00A57573" w:rsidRPr="00ED5849" w14:paraId="123484E4" w14:textId="77777777" w:rsidTr="00ED5849">
        <w:trPr>
          <w:trHeight w:val="1404"/>
        </w:trPr>
        <w:tc>
          <w:tcPr>
            <w:tcW w:w="9639" w:type="dxa"/>
            <w:gridSpan w:val="2"/>
            <w:shd w:val="clear" w:color="auto" w:fill="BDD6EE" w:themeFill="accent1" w:themeFillTint="66"/>
            <w:vAlign w:val="center"/>
          </w:tcPr>
          <w:p w14:paraId="123484E2" w14:textId="77777777" w:rsidR="000A6C6D" w:rsidRPr="00ED5849" w:rsidRDefault="0005503F" w:rsidP="00A57573">
            <w:pPr>
              <w:rPr>
                <w:rFonts w:ascii="Arial" w:hAnsi="Arial" w:cs="Arial"/>
                <w:b/>
                <w:color w:val="auto"/>
                <w:sz w:val="21"/>
                <w:szCs w:val="21"/>
              </w:rPr>
            </w:pPr>
            <w:r w:rsidRPr="00ED5849">
              <w:rPr>
                <w:rFonts w:ascii="Arial" w:hAnsi="Arial" w:cs="Arial"/>
                <w:b/>
                <w:color w:val="auto"/>
                <w:sz w:val="21"/>
                <w:szCs w:val="21"/>
              </w:rPr>
              <w:t>BEST PRACTICE</w:t>
            </w:r>
            <w:r w:rsidR="000A6C6D" w:rsidRPr="00ED5849">
              <w:rPr>
                <w:rFonts w:ascii="Arial" w:hAnsi="Arial" w:cs="Arial"/>
                <w:b/>
                <w:color w:val="auto"/>
                <w:sz w:val="21"/>
                <w:szCs w:val="21"/>
              </w:rPr>
              <w:t>:</w:t>
            </w:r>
          </w:p>
          <w:p w14:paraId="123484E3" w14:textId="071937FA" w:rsidR="000A6C6D" w:rsidRPr="00ED5849" w:rsidRDefault="000A6C6D" w:rsidP="00A57573">
            <w:pPr>
              <w:rPr>
                <w:rFonts w:ascii="Arial" w:hAnsi="Arial" w:cs="Arial"/>
                <w:color w:val="auto"/>
                <w:sz w:val="21"/>
                <w:szCs w:val="21"/>
              </w:rPr>
            </w:pPr>
            <w:r w:rsidRPr="00ED5849">
              <w:rPr>
                <w:rFonts w:ascii="Arial" w:hAnsi="Arial" w:cs="Arial"/>
                <w:color w:val="auto"/>
                <w:sz w:val="21"/>
                <w:szCs w:val="21"/>
              </w:rPr>
              <w:t>Guidance in relation to the display of pupil’s work in in accordance with the Fire and Regulatory Reform Order 2005 and as agreed by OFSTED, Chief Fire Officers Association and the Department for Education is available from the health, safety</w:t>
            </w:r>
            <w:r w:rsidR="00DF74B6">
              <w:rPr>
                <w:rFonts w:ascii="Arial" w:hAnsi="Arial" w:cs="Arial"/>
                <w:color w:val="auto"/>
                <w:sz w:val="21"/>
                <w:szCs w:val="21"/>
              </w:rPr>
              <w:t>,</w:t>
            </w:r>
            <w:r w:rsidRPr="00ED5849">
              <w:rPr>
                <w:rFonts w:ascii="Arial" w:hAnsi="Arial" w:cs="Arial"/>
                <w:color w:val="auto"/>
                <w:sz w:val="21"/>
                <w:szCs w:val="21"/>
              </w:rPr>
              <w:t xml:space="preserve"> and wellbeing team on request. </w:t>
            </w:r>
            <w:hyperlink r:id="rId31" w:history="1">
              <w:r w:rsidRPr="00ED5849">
                <w:rPr>
                  <w:rStyle w:val="Hyperlink"/>
                  <w:rFonts w:ascii="Arial" w:hAnsi="Arial" w:cs="Arial"/>
                  <w:color w:val="auto"/>
                  <w:sz w:val="21"/>
                  <w:szCs w:val="21"/>
                </w:rPr>
                <w:t>HRSafety&amp;HealthTeam@stockport.gov.uk</w:t>
              </w:r>
            </w:hyperlink>
          </w:p>
        </w:tc>
      </w:tr>
    </w:tbl>
    <w:p w14:paraId="123484E5" w14:textId="77777777" w:rsidR="008C34C2" w:rsidRPr="00A57573" w:rsidRDefault="008C34C2"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4EB" w14:textId="77777777" w:rsidTr="5EDCF05A">
        <w:trPr>
          <w:trHeight w:val="388"/>
        </w:trPr>
        <w:tc>
          <w:tcPr>
            <w:tcW w:w="9639" w:type="dxa"/>
            <w:gridSpan w:val="2"/>
            <w:shd w:val="clear" w:color="auto" w:fill="032C7E"/>
            <w:vAlign w:val="center"/>
          </w:tcPr>
          <w:p w14:paraId="123484EA" w14:textId="77777777" w:rsidR="00B7504A" w:rsidRPr="00A57573" w:rsidRDefault="008922E4" w:rsidP="00A57573">
            <w:pPr>
              <w:pStyle w:val="Stockport4"/>
              <w:rPr>
                <w:color w:val="auto"/>
              </w:rPr>
            </w:pPr>
            <w:bookmarkStart w:id="28" w:name="_Toc97823647"/>
            <w:r w:rsidRPr="00A57573">
              <w:rPr>
                <w:color w:val="auto"/>
              </w:rPr>
              <w:t>Asbestos</w:t>
            </w:r>
            <w:bookmarkEnd w:id="28"/>
          </w:p>
        </w:tc>
      </w:tr>
      <w:tr w:rsidR="00A57573" w:rsidRPr="00A57573" w14:paraId="123484F7" w14:textId="77777777" w:rsidTr="007D6B9B">
        <w:trPr>
          <w:trHeight w:val="4403"/>
        </w:trPr>
        <w:tc>
          <w:tcPr>
            <w:tcW w:w="7513" w:type="dxa"/>
            <w:shd w:val="clear" w:color="auto" w:fill="auto"/>
            <w:vAlign w:val="center"/>
          </w:tcPr>
          <w:p w14:paraId="0C8A014D" w14:textId="77777777" w:rsidR="00850E7D" w:rsidRDefault="00E61997" w:rsidP="00A57573">
            <w:pPr>
              <w:ind w:right="25"/>
              <w:rPr>
                <w:rFonts w:ascii="Arial" w:hAnsi="Arial" w:cs="Arial"/>
                <w:color w:val="auto"/>
              </w:rPr>
            </w:pPr>
            <w:r w:rsidRPr="00A57573">
              <w:rPr>
                <w:rFonts w:ascii="Arial" w:hAnsi="Arial" w:cs="Arial"/>
                <w:color w:val="auto"/>
              </w:rPr>
              <w:t xml:space="preserve">An </w:t>
            </w:r>
            <w:r w:rsidR="003B7C72" w:rsidRPr="00A57573">
              <w:rPr>
                <w:rFonts w:ascii="Arial" w:hAnsi="Arial" w:cs="Arial"/>
                <w:color w:val="auto"/>
              </w:rPr>
              <w:t>up-to-date</w:t>
            </w:r>
            <w:r w:rsidRPr="00A57573">
              <w:rPr>
                <w:rFonts w:ascii="Arial" w:hAnsi="Arial" w:cs="Arial"/>
                <w:color w:val="auto"/>
              </w:rPr>
              <w:t xml:space="preserve"> management survey of Asbestos Containing Materials (ACM’s) is held by the school and the risks associated with these ACM’s have been assessed, the survey has been updated annually to show changes in circumstances and condition of the asbestos. </w:t>
            </w:r>
          </w:p>
          <w:p w14:paraId="123484EC" w14:textId="6D85133C" w:rsidR="00E61997" w:rsidRPr="00A57573" w:rsidRDefault="00E61997" w:rsidP="00A57573">
            <w:pPr>
              <w:ind w:right="25"/>
              <w:rPr>
                <w:rFonts w:ascii="Arial" w:hAnsi="Arial" w:cs="Arial"/>
                <w:color w:val="auto"/>
              </w:rPr>
            </w:pPr>
            <w:r w:rsidRPr="00A57573">
              <w:rPr>
                <w:rFonts w:ascii="Arial" w:hAnsi="Arial" w:cs="Arial"/>
                <w:color w:val="auto"/>
              </w:rPr>
              <w:t>A plan exists for the management of the asbestos in the school, staff</w:t>
            </w:r>
            <w:r w:rsidR="00DF74B6">
              <w:rPr>
                <w:rFonts w:ascii="Arial" w:hAnsi="Arial" w:cs="Arial"/>
                <w:color w:val="auto"/>
              </w:rPr>
              <w:t>,</w:t>
            </w:r>
            <w:r w:rsidRPr="00A57573">
              <w:rPr>
                <w:rFonts w:ascii="Arial" w:hAnsi="Arial" w:cs="Arial"/>
                <w:color w:val="auto"/>
              </w:rPr>
              <w:t xml:space="preserve"> and visitors to the school (especially contractors) are made aware of the location of any asbestos and understand the risks involved in any accidental disturbance. The management of asbestos is kept under review and is reported to Governors</w:t>
            </w:r>
            <w:r w:rsidR="00A35A65" w:rsidRPr="00A57573">
              <w:rPr>
                <w:rFonts w:ascii="Arial" w:hAnsi="Arial" w:cs="Arial"/>
                <w:color w:val="auto"/>
              </w:rPr>
              <w:t xml:space="preserve"> annually at least</w:t>
            </w:r>
            <w:r w:rsidRPr="00A57573">
              <w:rPr>
                <w:rFonts w:ascii="Arial" w:hAnsi="Arial" w:cs="Arial"/>
                <w:color w:val="auto"/>
              </w:rPr>
              <w:t>, or when any refurbishment work is due to take place in the school.</w:t>
            </w:r>
          </w:p>
          <w:p w14:paraId="123484ED" w14:textId="77777777" w:rsidR="00E61997" w:rsidRPr="00A57573" w:rsidRDefault="00E61997" w:rsidP="00A57573">
            <w:pPr>
              <w:rPr>
                <w:rFonts w:ascii="Arial" w:hAnsi="Arial" w:cs="Arial"/>
                <w:color w:val="auto"/>
              </w:rPr>
            </w:pPr>
          </w:p>
          <w:p w14:paraId="123484EE" w14:textId="77777777" w:rsidR="00E61997" w:rsidRPr="00A57573" w:rsidRDefault="00E61997" w:rsidP="00A57573">
            <w:pPr>
              <w:ind w:right="175"/>
              <w:rPr>
                <w:rFonts w:ascii="Arial" w:hAnsi="Arial" w:cs="Arial"/>
                <w:color w:val="auto"/>
              </w:rPr>
            </w:pPr>
            <w:r w:rsidRPr="00A57573">
              <w:rPr>
                <w:rFonts w:ascii="Arial" w:hAnsi="Arial" w:cs="Arial"/>
                <w:color w:val="auto"/>
              </w:rPr>
              <w:t xml:space="preserve">There is a legal duty to ensure that: </w:t>
            </w:r>
          </w:p>
          <w:p w14:paraId="123484EF" w14:textId="77777777" w:rsidR="00E61997" w:rsidRPr="00A57573" w:rsidRDefault="00E61997" w:rsidP="00F54116">
            <w:pPr>
              <w:numPr>
                <w:ilvl w:val="0"/>
                <w:numId w:val="18"/>
              </w:numPr>
              <w:ind w:hanging="331"/>
              <w:rPr>
                <w:rFonts w:ascii="Arial" w:hAnsi="Arial" w:cs="Arial"/>
                <w:color w:val="auto"/>
              </w:rPr>
            </w:pPr>
            <w:r w:rsidRPr="00A57573">
              <w:rPr>
                <w:rFonts w:ascii="Arial" w:hAnsi="Arial" w:cs="Arial"/>
                <w:color w:val="auto"/>
              </w:rPr>
              <w:t xml:space="preserve">staff and contractors are made aware of the location/type of ACM. </w:t>
            </w:r>
          </w:p>
          <w:p w14:paraId="123484F0" w14:textId="77777777" w:rsidR="009D1ED7" w:rsidRPr="00A57573" w:rsidRDefault="00E61997" w:rsidP="00F54116">
            <w:pPr>
              <w:numPr>
                <w:ilvl w:val="0"/>
                <w:numId w:val="18"/>
              </w:numPr>
              <w:ind w:hanging="331"/>
              <w:rPr>
                <w:rFonts w:ascii="Arial" w:hAnsi="Arial" w:cs="Arial"/>
                <w:color w:val="auto"/>
              </w:rPr>
            </w:pPr>
            <w:r w:rsidRPr="00A57573">
              <w:rPr>
                <w:rFonts w:ascii="Arial" w:hAnsi="Arial" w:cs="Arial"/>
                <w:color w:val="auto"/>
              </w:rPr>
              <w:t xml:space="preserve">the state of ACM’s is monitored and changes in condition are reported immediately </w:t>
            </w:r>
          </w:p>
          <w:p w14:paraId="0FD79A36" w14:textId="77777777" w:rsidR="00E61997" w:rsidRDefault="1BAA4C6B" w:rsidP="00F54116">
            <w:pPr>
              <w:numPr>
                <w:ilvl w:val="0"/>
                <w:numId w:val="18"/>
              </w:numPr>
              <w:ind w:hanging="331"/>
              <w:rPr>
                <w:rFonts w:ascii="Arial" w:hAnsi="Arial" w:cs="Arial"/>
                <w:color w:val="auto"/>
              </w:rPr>
            </w:pPr>
            <w:r w:rsidRPr="00A57573">
              <w:rPr>
                <w:rFonts w:ascii="Arial" w:hAnsi="Arial" w:cs="Arial"/>
                <w:color w:val="auto"/>
              </w:rPr>
              <w:t xml:space="preserve">The survey and risk register </w:t>
            </w:r>
            <w:r w:rsidR="12547BF5" w:rsidRPr="00A57573">
              <w:rPr>
                <w:rFonts w:ascii="Arial" w:hAnsi="Arial" w:cs="Arial"/>
                <w:color w:val="auto"/>
              </w:rPr>
              <w:t>are</w:t>
            </w:r>
            <w:r w:rsidRPr="00A57573">
              <w:rPr>
                <w:rFonts w:ascii="Arial" w:hAnsi="Arial" w:cs="Arial"/>
                <w:color w:val="auto"/>
              </w:rPr>
              <w:t xml:space="preserve"> updated following the removal of any</w:t>
            </w:r>
            <w:r w:rsidR="21E3561D" w:rsidRPr="00A57573">
              <w:rPr>
                <w:rFonts w:ascii="Arial" w:hAnsi="Arial" w:cs="Arial"/>
                <w:color w:val="auto"/>
              </w:rPr>
              <w:t xml:space="preserve"> ACM</w:t>
            </w:r>
            <w:r w:rsidRPr="00A57573">
              <w:rPr>
                <w:rFonts w:ascii="Arial" w:hAnsi="Arial" w:cs="Arial"/>
                <w:color w:val="auto"/>
              </w:rPr>
              <w:t>’s</w:t>
            </w:r>
            <w:r w:rsidR="21E3561D" w:rsidRPr="00A57573">
              <w:rPr>
                <w:rFonts w:ascii="Arial" w:hAnsi="Arial" w:cs="Arial"/>
                <w:color w:val="auto"/>
              </w:rPr>
              <w:t xml:space="preserve"> by a competent person</w:t>
            </w:r>
          </w:p>
          <w:p w14:paraId="0BA8A8A9" w14:textId="77777777" w:rsidR="00D81814" w:rsidRDefault="00D81814" w:rsidP="00D81814">
            <w:pPr>
              <w:ind w:left="29"/>
              <w:rPr>
                <w:rFonts w:ascii="Arial" w:hAnsi="Arial" w:cs="Arial"/>
                <w:color w:val="auto"/>
              </w:rPr>
            </w:pPr>
          </w:p>
          <w:p w14:paraId="336E4B0D" w14:textId="6404C840" w:rsidR="007D6B9B" w:rsidRDefault="00D81814" w:rsidP="00D81814">
            <w:pPr>
              <w:ind w:left="29"/>
              <w:rPr>
                <w:rFonts w:ascii="Arial" w:hAnsi="Arial" w:cs="Arial"/>
                <w:color w:val="auto"/>
              </w:rPr>
            </w:pPr>
            <w:r>
              <w:rPr>
                <w:rFonts w:ascii="Arial" w:hAnsi="Arial" w:cs="Arial"/>
                <w:color w:val="auto"/>
              </w:rPr>
              <w:t xml:space="preserve">The latest survey was undertaken </w:t>
            </w:r>
            <w:r w:rsidR="008154E8">
              <w:rPr>
                <w:rFonts w:ascii="Arial" w:hAnsi="Arial" w:cs="Arial"/>
                <w:color w:val="auto"/>
              </w:rPr>
              <w:t>in July 2022</w:t>
            </w:r>
            <w:r w:rsidR="00FA0B32">
              <w:rPr>
                <w:rFonts w:ascii="Arial" w:hAnsi="Arial" w:cs="Arial"/>
                <w:color w:val="auto"/>
              </w:rPr>
              <w:t xml:space="preserve"> and was a Re-inspection Survey.</w:t>
            </w:r>
            <w:r w:rsidR="007D6B9B">
              <w:rPr>
                <w:rFonts w:ascii="Arial" w:hAnsi="Arial" w:cs="Arial"/>
                <w:color w:val="auto"/>
              </w:rPr>
              <w:t xml:space="preserve"> </w:t>
            </w:r>
            <w:r>
              <w:rPr>
                <w:rFonts w:ascii="Arial" w:hAnsi="Arial" w:cs="Arial"/>
                <w:color w:val="auto"/>
              </w:rPr>
              <w:t xml:space="preserve"> There is currently no remaining asbestos containing material classed as high or medium risk</w:t>
            </w:r>
            <w:r w:rsidR="007D6B9B">
              <w:rPr>
                <w:rFonts w:ascii="Arial" w:hAnsi="Arial" w:cs="Arial"/>
                <w:color w:val="auto"/>
              </w:rPr>
              <w:t>, and this has been confirmed</w:t>
            </w:r>
            <w:r w:rsidR="00FA0B32">
              <w:rPr>
                <w:rFonts w:ascii="Arial" w:hAnsi="Arial" w:cs="Arial"/>
                <w:color w:val="auto"/>
              </w:rPr>
              <w:t>.</w:t>
            </w:r>
          </w:p>
          <w:p w14:paraId="268336C3" w14:textId="12D8A5D1" w:rsidR="00FA0B32" w:rsidRDefault="00FA0B32" w:rsidP="00D81814">
            <w:pPr>
              <w:ind w:left="29"/>
              <w:rPr>
                <w:rFonts w:ascii="Arial" w:hAnsi="Arial" w:cs="Arial"/>
                <w:color w:val="auto"/>
              </w:rPr>
            </w:pPr>
          </w:p>
          <w:p w14:paraId="21FA3EFA" w14:textId="7E74501C" w:rsidR="00D81814" w:rsidRDefault="00FA0B32" w:rsidP="00FA0B32">
            <w:pPr>
              <w:ind w:left="29"/>
              <w:rPr>
                <w:rFonts w:ascii="Arial" w:hAnsi="Arial" w:cs="Arial"/>
                <w:color w:val="auto"/>
              </w:rPr>
            </w:pPr>
            <w:r>
              <w:rPr>
                <w:rFonts w:ascii="Arial" w:hAnsi="Arial" w:cs="Arial"/>
                <w:color w:val="auto"/>
              </w:rPr>
              <w:t>A Full Asbestos Management Survey is needed, as the school have not had a Full Survey since the Control of Asbestos Regulations changed in 2012.</w:t>
            </w:r>
          </w:p>
          <w:p w14:paraId="4F324BE4" w14:textId="57965533" w:rsidR="00D80A38" w:rsidRDefault="00D80A38" w:rsidP="00FA0B32">
            <w:pPr>
              <w:ind w:left="29"/>
              <w:rPr>
                <w:rFonts w:ascii="Arial" w:hAnsi="Arial" w:cs="Arial"/>
                <w:color w:val="auto"/>
              </w:rPr>
            </w:pPr>
          </w:p>
          <w:p w14:paraId="3D4F6A88" w14:textId="02DF7426" w:rsidR="00D80A38" w:rsidRDefault="00D80A38" w:rsidP="00FA0B32">
            <w:pPr>
              <w:ind w:left="29"/>
              <w:rPr>
                <w:rFonts w:ascii="Arial" w:hAnsi="Arial" w:cs="Arial"/>
                <w:color w:val="auto"/>
              </w:rPr>
            </w:pPr>
            <w:r>
              <w:rPr>
                <w:rFonts w:ascii="Arial" w:hAnsi="Arial" w:cs="Arial"/>
                <w:color w:val="auto"/>
              </w:rPr>
              <w:t xml:space="preserve">Asbestos containing materials are, located in three areas within the setting.  They are encapsulated. </w:t>
            </w:r>
          </w:p>
          <w:p w14:paraId="123484F1" w14:textId="4D17B7FD" w:rsidR="00FA0B32" w:rsidRPr="00A57573" w:rsidRDefault="00FA0B32" w:rsidP="00FA0B32">
            <w:pPr>
              <w:ind w:left="29"/>
              <w:rPr>
                <w:rFonts w:ascii="Arial" w:hAnsi="Arial" w:cs="Arial"/>
                <w:color w:val="auto"/>
              </w:rPr>
            </w:pPr>
          </w:p>
        </w:tc>
        <w:tc>
          <w:tcPr>
            <w:tcW w:w="2126" w:type="dxa"/>
            <w:shd w:val="clear" w:color="auto" w:fill="92D050"/>
            <w:vAlign w:val="center"/>
          </w:tcPr>
          <w:p w14:paraId="19084507" w14:textId="7902B9C0" w:rsidR="00E61997" w:rsidRDefault="00E61997" w:rsidP="00A57573">
            <w:pPr>
              <w:rPr>
                <w:rFonts w:ascii="Arial" w:hAnsi="Arial" w:cs="Arial"/>
                <w:b/>
                <w:color w:val="00B050"/>
              </w:rPr>
            </w:pPr>
          </w:p>
          <w:p w14:paraId="36B96177" w14:textId="77777777" w:rsidR="009116F2" w:rsidRDefault="009116F2" w:rsidP="00A57573">
            <w:pPr>
              <w:rPr>
                <w:rFonts w:ascii="Arial" w:hAnsi="Arial" w:cs="Arial"/>
                <w:b/>
                <w:color w:val="00B050"/>
              </w:rPr>
            </w:pPr>
          </w:p>
          <w:p w14:paraId="333FE3E8" w14:textId="77777777" w:rsidR="009116F2" w:rsidRDefault="009116F2" w:rsidP="00A57573">
            <w:pPr>
              <w:rPr>
                <w:rFonts w:ascii="Arial" w:hAnsi="Arial" w:cs="Arial"/>
                <w:b/>
                <w:color w:val="00B050"/>
              </w:rPr>
            </w:pPr>
          </w:p>
          <w:p w14:paraId="4F7B7B7D" w14:textId="77777777" w:rsidR="009116F2" w:rsidRDefault="009116F2" w:rsidP="00A57573">
            <w:pPr>
              <w:rPr>
                <w:rFonts w:ascii="Arial" w:hAnsi="Arial" w:cs="Arial"/>
                <w:b/>
                <w:color w:val="00B050"/>
              </w:rPr>
            </w:pPr>
          </w:p>
          <w:p w14:paraId="7E7415BE" w14:textId="77777777" w:rsidR="009116F2" w:rsidRDefault="009116F2" w:rsidP="00A57573">
            <w:pPr>
              <w:rPr>
                <w:rFonts w:ascii="Arial" w:hAnsi="Arial" w:cs="Arial"/>
                <w:b/>
                <w:color w:val="00B050"/>
              </w:rPr>
            </w:pPr>
          </w:p>
          <w:p w14:paraId="47970244" w14:textId="77777777" w:rsidR="009116F2" w:rsidRDefault="009116F2" w:rsidP="00A57573">
            <w:pPr>
              <w:rPr>
                <w:rFonts w:ascii="Arial" w:hAnsi="Arial" w:cs="Arial"/>
                <w:b/>
                <w:color w:val="00B050"/>
              </w:rPr>
            </w:pPr>
          </w:p>
          <w:p w14:paraId="0FFDE38A" w14:textId="77777777" w:rsidR="009116F2" w:rsidRDefault="009116F2" w:rsidP="00A57573">
            <w:pPr>
              <w:rPr>
                <w:rFonts w:ascii="Arial" w:hAnsi="Arial" w:cs="Arial"/>
                <w:b/>
                <w:color w:val="00B050"/>
              </w:rPr>
            </w:pPr>
          </w:p>
          <w:p w14:paraId="47AF7DCD" w14:textId="77777777" w:rsidR="009116F2" w:rsidRDefault="009116F2" w:rsidP="00A57573">
            <w:pPr>
              <w:rPr>
                <w:rFonts w:ascii="Arial" w:hAnsi="Arial" w:cs="Arial"/>
                <w:b/>
                <w:color w:val="00B050"/>
              </w:rPr>
            </w:pPr>
          </w:p>
          <w:p w14:paraId="0A2FBA52" w14:textId="77777777" w:rsidR="009116F2" w:rsidRDefault="009116F2" w:rsidP="00A57573">
            <w:pPr>
              <w:rPr>
                <w:rFonts w:ascii="Arial" w:hAnsi="Arial" w:cs="Arial"/>
                <w:b/>
                <w:color w:val="00B050"/>
              </w:rPr>
            </w:pPr>
          </w:p>
          <w:p w14:paraId="28F4675A" w14:textId="77777777" w:rsidR="009116F2" w:rsidRDefault="009116F2" w:rsidP="00A57573">
            <w:pPr>
              <w:rPr>
                <w:rFonts w:ascii="Arial" w:hAnsi="Arial" w:cs="Arial"/>
                <w:b/>
                <w:color w:val="00B050"/>
              </w:rPr>
            </w:pPr>
          </w:p>
          <w:p w14:paraId="37B8E9A3" w14:textId="77777777" w:rsidR="007D6B9B" w:rsidRDefault="007D6B9B" w:rsidP="007D6B9B">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4CF09BBE" w14:textId="77777777" w:rsidR="009116F2" w:rsidRDefault="009116F2" w:rsidP="00A57573">
            <w:pPr>
              <w:rPr>
                <w:rFonts w:ascii="Arial" w:hAnsi="Arial" w:cs="Arial"/>
                <w:b/>
                <w:color w:val="00B050"/>
              </w:rPr>
            </w:pPr>
          </w:p>
          <w:p w14:paraId="4DF732F6" w14:textId="77777777" w:rsidR="009116F2" w:rsidRDefault="009116F2" w:rsidP="00A57573">
            <w:pPr>
              <w:rPr>
                <w:rFonts w:ascii="Arial" w:hAnsi="Arial" w:cs="Arial"/>
                <w:b/>
                <w:color w:val="00B050"/>
              </w:rPr>
            </w:pPr>
          </w:p>
          <w:p w14:paraId="649605AC" w14:textId="77777777" w:rsidR="009116F2" w:rsidRDefault="009116F2" w:rsidP="00A57573">
            <w:pPr>
              <w:rPr>
                <w:rFonts w:ascii="Arial" w:hAnsi="Arial" w:cs="Arial"/>
                <w:b/>
                <w:color w:val="00B050"/>
              </w:rPr>
            </w:pPr>
          </w:p>
          <w:p w14:paraId="2B67A2CC" w14:textId="77777777" w:rsidR="009116F2" w:rsidRDefault="009116F2" w:rsidP="00A57573">
            <w:pPr>
              <w:rPr>
                <w:rFonts w:ascii="Arial" w:hAnsi="Arial" w:cs="Arial"/>
                <w:b/>
                <w:color w:val="00B050"/>
              </w:rPr>
            </w:pPr>
          </w:p>
          <w:p w14:paraId="60CE6D14" w14:textId="77777777" w:rsidR="009116F2" w:rsidRDefault="009116F2" w:rsidP="00A57573">
            <w:pPr>
              <w:rPr>
                <w:rFonts w:ascii="Arial" w:hAnsi="Arial" w:cs="Arial"/>
                <w:b/>
                <w:color w:val="00B050"/>
              </w:rPr>
            </w:pPr>
          </w:p>
          <w:p w14:paraId="06222126" w14:textId="77777777" w:rsidR="009116F2" w:rsidRDefault="009116F2" w:rsidP="00A57573">
            <w:pPr>
              <w:rPr>
                <w:rFonts w:ascii="Arial" w:hAnsi="Arial" w:cs="Arial"/>
                <w:b/>
                <w:color w:val="00B050"/>
              </w:rPr>
            </w:pPr>
          </w:p>
          <w:p w14:paraId="4C57E810" w14:textId="77777777" w:rsidR="009116F2" w:rsidRDefault="009116F2" w:rsidP="00A57573">
            <w:pPr>
              <w:rPr>
                <w:rFonts w:ascii="Arial" w:hAnsi="Arial" w:cs="Arial"/>
                <w:b/>
                <w:color w:val="00B050"/>
              </w:rPr>
            </w:pPr>
          </w:p>
          <w:p w14:paraId="231D3A6B" w14:textId="77777777" w:rsidR="009116F2" w:rsidRDefault="009116F2" w:rsidP="00A57573">
            <w:pPr>
              <w:rPr>
                <w:rFonts w:ascii="Arial" w:hAnsi="Arial" w:cs="Arial"/>
                <w:b/>
                <w:color w:val="00B050"/>
              </w:rPr>
            </w:pPr>
          </w:p>
          <w:p w14:paraId="2786F7DB" w14:textId="77777777" w:rsidR="009116F2" w:rsidRDefault="009116F2" w:rsidP="00A57573">
            <w:pPr>
              <w:rPr>
                <w:rFonts w:ascii="Arial" w:hAnsi="Arial" w:cs="Arial"/>
                <w:b/>
                <w:color w:val="00B050"/>
              </w:rPr>
            </w:pPr>
          </w:p>
          <w:p w14:paraId="34603728" w14:textId="77777777" w:rsidR="009116F2" w:rsidRDefault="009116F2" w:rsidP="00A57573">
            <w:pPr>
              <w:rPr>
                <w:rFonts w:ascii="Arial" w:hAnsi="Arial" w:cs="Arial"/>
                <w:b/>
                <w:color w:val="00B050"/>
              </w:rPr>
            </w:pPr>
          </w:p>
          <w:p w14:paraId="6B9A52AB" w14:textId="77777777" w:rsidR="009116F2" w:rsidRDefault="009116F2" w:rsidP="00A57573">
            <w:pPr>
              <w:rPr>
                <w:rFonts w:ascii="Arial" w:hAnsi="Arial" w:cs="Arial"/>
                <w:b/>
                <w:color w:val="00B050"/>
              </w:rPr>
            </w:pPr>
          </w:p>
          <w:p w14:paraId="4999264D" w14:textId="77777777" w:rsidR="009116F2" w:rsidRDefault="009116F2" w:rsidP="00A57573">
            <w:pPr>
              <w:rPr>
                <w:rFonts w:ascii="Arial" w:hAnsi="Arial" w:cs="Arial"/>
                <w:b/>
                <w:color w:val="00B050"/>
              </w:rPr>
            </w:pPr>
          </w:p>
          <w:p w14:paraId="123484F6" w14:textId="1A625665" w:rsidR="009116F2" w:rsidRPr="00A57573" w:rsidRDefault="009116F2" w:rsidP="00A57573">
            <w:pPr>
              <w:rPr>
                <w:rFonts w:ascii="Arial" w:hAnsi="Arial" w:cs="Arial"/>
                <w:color w:val="auto"/>
              </w:rPr>
            </w:pPr>
          </w:p>
        </w:tc>
      </w:tr>
      <w:tr w:rsidR="00A57573" w:rsidRPr="00A57573" w14:paraId="12348500" w14:textId="77777777" w:rsidTr="5EDCF05A">
        <w:trPr>
          <w:trHeight w:val="1400"/>
        </w:trPr>
        <w:tc>
          <w:tcPr>
            <w:tcW w:w="9639" w:type="dxa"/>
            <w:gridSpan w:val="2"/>
            <w:shd w:val="clear" w:color="auto" w:fill="F4B083" w:themeFill="accent2" w:themeFillTint="99"/>
            <w:vAlign w:val="center"/>
          </w:tcPr>
          <w:p w14:paraId="123484F8" w14:textId="77777777" w:rsidR="00E61997" w:rsidRPr="00A57573" w:rsidRDefault="00E61997" w:rsidP="00A57573">
            <w:pPr>
              <w:rPr>
                <w:rFonts w:ascii="Arial" w:hAnsi="Arial" w:cs="Arial"/>
                <w:b/>
                <w:color w:val="auto"/>
              </w:rPr>
            </w:pPr>
            <w:r w:rsidRPr="00A57573">
              <w:rPr>
                <w:rFonts w:ascii="Arial" w:hAnsi="Arial" w:cs="Arial"/>
                <w:b/>
                <w:color w:val="auto"/>
              </w:rPr>
              <w:t>WHAT THE LAW SAYS</w:t>
            </w:r>
          </w:p>
          <w:p w14:paraId="123484F9" w14:textId="77777777" w:rsidR="00E61997" w:rsidRPr="00A57573" w:rsidRDefault="00E61997" w:rsidP="00A57573">
            <w:pPr>
              <w:rPr>
                <w:rFonts w:ascii="Arial" w:hAnsi="Arial" w:cs="Arial"/>
                <w:color w:val="auto"/>
              </w:rPr>
            </w:pPr>
            <w:r w:rsidRPr="00A57573">
              <w:rPr>
                <w:rFonts w:ascii="Arial" w:hAnsi="Arial" w:cs="Arial"/>
                <w:b/>
                <w:color w:val="auto"/>
              </w:rPr>
              <w:t>The Control of Asbestos Regulations 2012</w:t>
            </w:r>
            <w:r w:rsidRPr="00A57573">
              <w:rPr>
                <w:rFonts w:ascii="Arial" w:hAnsi="Arial" w:cs="Arial"/>
                <w:color w:val="auto"/>
              </w:rPr>
              <w:t xml:space="preserve"> states: </w:t>
            </w:r>
          </w:p>
          <w:p w14:paraId="123484FA" w14:textId="77777777" w:rsidR="00E61997" w:rsidRPr="00A57573" w:rsidRDefault="00E61997" w:rsidP="00A57573">
            <w:pPr>
              <w:rPr>
                <w:rFonts w:ascii="Arial" w:hAnsi="Arial" w:cs="Arial"/>
                <w:color w:val="auto"/>
              </w:rPr>
            </w:pPr>
            <w:r w:rsidRPr="00A57573">
              <w:rPr>
                <w:rFonts w:ascii="Arial" w:hAnsi="Arial" w:cs="Arial"/>
                <w:color w:val="auto"/>
              </w:rPr>
              <w:t>“The measures to be specified in the plan for managing the risk shall include adequate measures for</w:t>
            </w:r>
          </w:p>
          <w:p w14:paraId="123484FB" w14:textId="26C09C00" w:rsidR="00E61997" w:rsidRPr="00A57573" w:rsidRDefault="21E3561D" w:rsidP="00F54116">
            <w:pPr>
              <w:numPr>
                <w:ilvl w:val="0"/>
                <w:numId w:val="21"/>
              </w:numPr>
              <w:ind w:left="738" w:hanging="316"/>
              <w:rPr>
                <w:rFonts w:ascii="Arial" w:hAnsi="Arial" w:cs="Arial"/>
                <w:color w:val="auto"/>
              </w:rPr>
            </w:pPr>
            <w:r w:rsidRPr="00A57573">
              <w:rPr>
                <w:rFonts w:ascii="Arial" w:hAnsi="Arial" w:cs="Arial"/>
                <w:color w:val="auto"/>
              </w:rPr>
              <w:t xml:space="preserve">monitoring the condition of any asbestos or any substance containing or suspected of containing asbestos </w:t>
            </w:r>
          </w:p>
          <w:p w14:paraId="123484FC" w14:textId="77777777" w:rsidR="00E61997" w:rsidRPr="00A57573" w:rsidRDefault="00E61997" w:rsidP="00F54116">
            <w:pPr>
              <w:numPr>
                <w:ilvl w:val="0"/>
                <w:numId w:val="21"/>
              </w:numPr>
              <w:ind w:left="738" w:hanging="316"/>
              <w:rPr>
                <w:rFonts w:ascii="Arial" w:hAnsi="Arial" w:cs="Arial"/>
                <w:color w:val="auto"/>
              </w:rPr>
            </w:pPr>
            <w:r w:rsidRPr="00A57573">
              <w:rPr>
                <w:rFonts w:ascii="Arial" w:hAnsi="Arial" w:cs="Arial"/>
                <w:color w:val="auto"/>
              </w:rPr>
              <w:t xml:space="preserve">ensuring any asbestos or any such substance is properly maintained or where necessary safely removed; and </w:t>
            </w:r>
          </w:p>
          <w:p w14:paraId="123484FD" w14:textId="77777777" w:rsidR="00E61997" w:rsidRPr="00A57573" w:rsidRDefault="00E61997" w:rsidP="00F54116">
            <w:pPr>
              <w:numPr>
                <w:ilvl w:val="0"/>
                <w:numId w:val="21"/>
              </w:numPr>
              <w:ind w:left="738" w:hanging="316"/>
              <w:rPr>
                <w:rFonts w:ascii="Arial" w:hAnsi="Arial" w:cs="Arial"/>
                <w:color w:val="auto"/>
              </w:rPr>
            </w:pPr>
            <w:r w:rsidRPr="00A57573">
              <w:rPr>
                <w:rFonts w:ascii="Arial" w:hAnsi="Arial" w:cs="Arial"/>
                <w:color w:val="auto"/>
              </w:rPr>
              <w:t>ensuring that information about the location and condition of any asbestos or any such substance is:</w:t>
            </w:r>
          </w:p>
          <w:p w14:paraId="123484FE" w14:textId="77777777" w:rsidR="00A35A65" w:rsidRPr="00A57573" w:rsidRDefault="00E61997" w:rsidP="00F54116">
            <w:pPr>
              <w:pStyle w:val="ListParagraph"/>
              <w:numPr>
                <w:ilvl w:val="1"/>
                <w:numId w:val="5"/>
              </w:numPr>
              <w:rPr>
                <w:rFonts w:ascii="Arial" w:hAnsi="Arial" w:cs="Arial"/>
                <w:b/>
              </w:rPr>
            </w:pPr>
            <w:r w:rsidRPr="00A57573">
              <w:rPr>
                <w:rFonts w:ascii="Arial" w:hAnsi="Arial" w:cs="Arial"/>
              </w:rPr>
              <w:t>provided to every person liable to disturb it</w:t>
            </w:r>
          </w:p>
          <w:p w14:paraId="123484FF" w14:textId="77777777" w:rsidR="00E61997" w:rsidRPr="00A57573" w:rsidRDefault="00E61997" w:rsidP="00F54116">
            <w:pPr>
              <w:pStyle w:val="ListParagraph"/>
              <w:numPr>
                <w:ilvl w:val="1"/>
                <w:numId w:val="5"/>
              </w:numPr>
              <w:rPr>
                <w:rFonts w:ascii="Arial" w:hAnsi="Arial" w:cs="Arial"/>
                <w:b/>
              </w:rPr>
            </w:pPr>
            <w:r w:rsidRPr="00A57573">
              <w:rPr>
                <w:rFonts w:ascii="Arial" w:hAnsi="Arial" w:cs="Arial"/>
              </w:rPr>
              <w:t>made available to the emergency services.”</w:t>
            </w:r>
          </w:p>
        </w:tc>
      </w:tr>
    </w:tbl>
    <w:p w14:paraId="12348501" w14:textId="77777777" w:rsidR="008E399F" w:rsidRPr="00A57573" w:rsidRDefault="008E399F" w:rsidP="00A57573">
      <w:pPr>
        <w:spacing w:after="0" w:line="240" w:lineRule="auto"/>
        <w:rPr>
          <w:rFonts w:ascii="Arial" w:hAnsi="Arial" w:cs="Arial"/>
          <w:color w:val="auto"/>
        </w:rPr>
      </w:pPr>
    </w:p>
    <w:p w14:paraId="12348502" w14:textId="6A2749F7" w:rsidR="008E399F" w:rsidRDefault="008E399F" w:rsidP="00A57573">
      <w:pPr>
        <w:spacing w:after="0" w:line="240" w:lineRule="auto"/>
        <w:rPr>
          <w:rFonts w:ascii="Arial" w:hAnsi="Arial" w:cs="Arial"/>
          <w:color w:val="auto"/>
        </w:rPr>
      </w:pPr>
    </w:p>
    <w:p w14:paraId="1FBDAFB3" w14:textId="77777777" w:rsidR="007D6B9B" w:rsidRPr="00A57573" w:rsidRDefault="007D6B9B"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04" w14:textId="77777777" w:rsidTr="008E399F">
        <w:trPr>
          <w:trHeight w:val="388"/>
        </w:trPr>
        <w:tc>
          <w:tcPr>
            <w:tcW w:w="9639" w:type="dxa"/>
            <w:gridSpan w:val="2"/>
            <w:shd w:val="clear" w:color="auto" w:fill="032C7E"/>
            <w:vAlign w:val="center"/>
          </w:tcPr>
          <w:p w14:paraId="12348503" w14:textId="77777777" w:rsidR="00B7504A" w:rsidRPr="00A57573" w:rsidRDefault="008922E4" w:rsidP="00A57573">
            <w:pPr>
              <w:pStyle w:val="Stockport4"/>
              <w:rPr>
                <w:color w:val="auto"/>
              </w:rPr>
            </w:pPr>
            <w:bookmarkStart w:id="29" w:name="_Toc97823648"/>
            <w:r w:rsidRPr="00A57573">
              <w:rPr>
                <w:color w:val="auto"/>
              </w:rPr>
              <w:t>Legionella Risk Assessment</w:t>
            </w:r>
            <w:bookmarkEnd w:id="29"/>
          </w:p>
        </w:tc>
      </w:tr>
      <w:tr w:rsidR="00A57573" w:rsidRPr="00A57573" w14:paraId="1234850B" w14:textId="77777777" w:rsidTr="00FA0B32">
        <w:trPr>
          <w:trHeight w:val="1400"/>
        </w:trPr>
        <w:tc>
          <w:tcPr>
            <w:tcW w:w="7513" w:type="dxa"/>
            <w:shd w:val="clear" w:color="auto" w:fill="auto"/>
            <w:vAlign w:val="center"/>
          </w:tcPr>
          <w:p w14:paraId="57A459CB" w14:textId="77777777" w:rsidR="00FA0B32" w:rsidRDefault="00FA0B32" w:rsidP="00A57573">
            <w:pPr>
              <w:ind w:right="241"/>
              <w:rPr>
                <w:rFonts w:ascii="Arial" w:hAnsi="Arial" w:cs="Arial"/>
                <w:color w:val="auto"/>
              </w:rPr>
            </w:pPr>
          </w:p>
          <w:p w14:paraId="18A0C41D" w14:textId="76D15485" w:rsidR="007D6B9B" w:rsidRDefault="007D6B9B" w:rsidP="00A57573">
            <w:pPr>
              <w:ind w:right="241"/>
              <w:rPr>
                <w:rFonts w:ascii="Arial" w:hAnsi="Arial" w:cs="Arial"/>
                <w:color w:val="auto"/>
              </w:rPr>
            </w:pPr>
            <w:r>
              <w:rPr>
                <w:rFonts w:ascii="Arial" w:hAnsi="Arial" w:cs="Arial"/>
                <w:color w:val="auto"/>
              </w:rPr>
              <w:t>There was an up-to-date</w:t>
            </w:r>
            <w:r w:rsidR="00E61997" w:rsidRPr="00A57573">
              <w:rPr>
                <w:rFonts w:ascii="Arial" w:hAnsi="Arial" w:cs="Arial"/>
                <w:color w:val="auto"/>
              </w:rPr>
              <w:t xml:space="preserve"> legionella risk assessment</w:t>
            </w:r>
            <w:r>
              <w:rPr>
                <w:rFonts w:ascii="Arial" w:hAnsi="Arial" w:cs="Arial"/>
                <w:color w:val="auto"/>
              </w:rPr>
              <w:t xml:space="preserve">, this was completed </w:t>
            </w:r>
            <w:r w:rsidR="00FA0B32">
              <w:rPr>
                <w:rFonts w:ascii="Arial" w:hAnsi="Arial" w:cs="Arial"/>
                <w:color w:val="auto"/>
              </w:rPr>
              <w:t>on 15.9.21.</w:t>
            </w:r>
            <w:r w:rsidR="00DF74B6">
              <w:rPr>
                <w:rFonts w:ascii="Arial" w:hAnsi="Arial" w:cs="Arial"/>
                <w:color w:val="auto"/>
              </w:rPr>
              <w:t xml:space="preserve">  A written scheme of work was available and was dated </w:t>
            </w:r>
          </w:p>
          <w:p w14:paraId="0C5FE966" w14:textId="7353E08A" w:rsidR="00941A4B" w:rsidRPr="00A57573" w:rsidRDefault="00941A4B" w:rsidP="00A57573">
            <w:pPr>
              <w:ind w:right="241"/>
              <w:rPr>
                <w:rFonts w:ascii="Arial" w:hAnsi="Arial" w:cs="Arial"/>
                <w:color w:val="auto"/>
              </w:rPr>
            </w:pPr>
          </w:p>
          <w:p w14:paraId="77A7FFDA" w14:textId="73DA12D4" w:rsidR="00941A4B" w:rsidRDefault="00941A4B" w:rsidP="00A57573">
            <w:pPr>
              <w:ind w:right="241"/>
              <w:rPr>
                <w:rFonts w:ascii="Arial" w:hAnsi="Arial" w:cs="Arial"/>
                <w:color w:val="auto"/>
              </w:rPr>
            </w:pPr>
            <w:r w:rsidRPr="00A57573">
              <w:rPr>
                <w:rFonts w:ascii="Arial" w:hAnsi="Arial" w:cs="Arial"/>
                <w:color w:val="auto"/>
              </w:rPr>
              <w:t>Concerns raised in the risk assessment action plan have been dealt with satisfactorily. Any concerns either raised in the risk assessment or in the scheduled checks must be dealt with according to the priority ratings shown.</w:t>
            </w:r>
          </w:p>
          <w:p w14:paraId="1011433C" w14:textId="77777777" w:rsidR="007D6B9B" w:rsidRPr="00A57573" w:rsidRDefault="007D6B9B" w:rsidP="00A57573">
            <w:pPr>
              <w:ind w:right="241"/>
              <w:rPr>
                <w:rFonts w:ascii="Arial" w:hAnsi="Arial" w:cs="Arial"/>
                <w:color w:val="auto"/>
              </w:rPr>
            </w:pPr>
          </w:p>
          <w:p w14:paraId="54E8D97D" w14:textId="6BA1C3A5" w:rsidR="007D6B9B" w:rsidRDefault="00941A4B" w:rsidP="00A57573">
            <w:pPr>
              <w:ind w:right="241"/>
              <w:rPr>
                <w:rFonts w:ascii="Arial" w:hAnsi="Arial" w:cs="Arial"/>
                <w:color w:val="auto"/>
              </w:rPr>
            </w:pPr>
            <w:r w:rsidRPr="00A57573">
              <w:rPr>
                <w:rFonts w:ascii="Arial" w:hAnsi="Arial" w:cs="Arial"/>
                <w:color w:val="auto"/>
              </w:rPr>
              <w:t xml:space="preserve">The weekly tests recommended by the legionella risk assessment are currently being carried </w:t>
            </w:r>
            <w:r w:rsidR="00DF74B6">
              <w:rPr>
                <w:rFonts w:ascii="Arial" w:hAnsi="Arial" w:cs="Arial"/>
                <w:color w:val="auto"/>
              </w:rPr>
              <w:t xml:space="preserve">out by </w:t>
            </w:r>
            <w:r w:rsidR="00FA0B32">
              <w:rPr>
                <w:rFonts w:ascii="Arial" w:hAnsi="Arial" w:cs="Arial"/>
                <w:color w:val="auto"/>
              </w:rPr>
              <w:t xml:space="preserve">the Caretaker </w:t>
            </w:r>
            <w:r w:rsidR="007D6B9B">
              <w:rPr>
                <w:rFonts w:ascii="Arial" w:hAnsi="Arial" w:cs="Arial"/>
                <w:color w:val="auto"/>
              </w:rPr>
              <w:t>with the last documented temperature and flu</w:t>
            </w:r>
            <w:r w:rsidR="00DF74B6">
              <w:rPr>
                <w:rFonts w:ascii="Arial" w:hAnsi="Arial" w:cs="Arial"/>
                <w:color w:val="auto"/>
              </w:rPr>
              <w:t xml:space="preserve">shing taking place on </w:t>
            </w:r>
            <w:r w:rsidR="00FA0B32">
              <w:rPr>
                <w:rFonts w:ascii="Arial" w:hAnsi="Arial" w:cs="Arial"/>
                <w:color w:val="auto"/>
              </w:rPr>
              <w:t xml:space="preserve">21.4.23. </w:t>
            </w:r>
            <w:r w:rsidRPr="00A57573">
              <w:rPr>
                <w:rFonts w:ascii="Arial" w:hAnsi="Arial" w:cs="Arial"/>
                <w:color w:val="auto"/>
              </w:rPr>
              <w:t xml:space="preserve"> </w:t>
            </w:r>
            <w:r w:rsidR="007D6B9B">
              <w:rPr>
                <w:rFonts w:ascii="Arial" w:hAnsi="Arial" w:cs="Arial"/>
                <w:color w:val="auto"/>
              </w:rPr>
              <w:t>Please see recommendations with regards to training requirements.</w:t>
            </w:r>
          </w:p>
          <w:p w14:paraId="1E507AF6" w14:textId="77777777" w:rsidR="007D6B9B" w:rsidRDefault="007D6B9B" w:rsidP="00A57573">
            <w:pPr>
              <w:ind w:right="241"/>
              <w:rPr>
                <w:rFonts w:ascii="Arial" w:hAnsi="Arial" w:cs="Arial"/>
                <w:color w:val="auto"/>
              </w:rPr>
            </w:pPr>
          </w:p>
          <w:p w14:paraId="65F33AA2" w14:textId="1A02212E" w:rsidR="00941A4B" w:rsidRDefault="00941A4B" w:rsidP="00A57573">
            <w:pPr>
              <w:ind w:right="241"/>
              <w:rPr>
                <w:rFonts w:ascii="Arial" w:hAnsi="Arial" w:cs="Arial"/>
                <w:color w:val="auto"/>
              </w:rPr>
            </w:pPr>
            <w:r w:rsidRPr="00A57573">
              <w:rPr>
                <w:rFonts w:ascii="Arial" w:hAnsi="Arial" w:cs="Arial"/>
                <w:color w:val="auto"/>
              </w:rPr>
              <w:t>A full maintenance programme by a competent person is in pl</w:t>
            </w:r>
            <w:r w:rsidR="00DF74B6">
              <w:rPr>
                <w:rFonts w:ascii="Arial" w:hAnsi="Arial" w:cs="Arial"/>
                <w:color w:val="auto"/>
              </w:rPr>
              <w:t xml:space="preserve">ace. </w:t>
            </w:r>
          </w:p>
          <w:p w14:paraId="169675B6" w14:textId="77777777" w:rsidR="007D6B9B" w:rsidRPr="00A57573" w:rsidRDefault="007D6B9B" w:rsidP="00A57573">
            <w:pPr>
              <w:ind w:right="241"/>
              <w:rPr>
                <w:rFonts w:ascii="Arial" w:hAnsi="Arial" w:cs="Arial"/>
                <w:color w:val="auto"/>
              </w:rPr>
            </w:pPr>
          </w:p>
          <w:p w14:paraId="5CDB667F" w14:textId="5EBF9AA8" w:rsidR="00E61997" w:rsidRDefault="00E61997" w:rsidP="00A57573">
            <w:pPr>
              <w:ind w:right="241"/>
              <w:rPr>
                <w:rStyle w:val="Hyperlink"/>
                <w:rFonts w:ascii="Arial" w:hAnsi="Arial" w:cs="Arial"/>
                <w:color w:val="auto"/>
              </w:rPr>
            </w:pPr>
            <w:r w:rsidRPr="00A57573">
              <w:rPr>
                <w:rFonts w:ascii="Arial" w:hAnsi="Arial" w:cs="Arial"/>
                <w:color w:val="auto"/>
              </w:rPr>
              <w:t xml:space="preserve">Further advice is available </w:t>
            </w:r>
            <w:r w:rsidR="00941A4B" w:rsidRPr="00A57573">
              <w:rPr>
                <w:rFonts w:ascii="Arial" w:hAnsi="Arial" w:cs="Arial"/>
                <w:color w:val="auto"/>
              </w:rPr>
              <w:t>o</w:t>
            </w:r>
            <w:r w:rsidRPr="00A57573">
              <w:rPr>
                <w:rFonts w:ascii="Arial" w:hAnsi="Arial" w:cs="Arial"/>
                <w:color w:val="auto"/>
              </w:rPr>
              <w:t>n the management of Legionella is available from your service provider and</w:t>
            </w:r>
            <w:r w:rsidR="00DF74B6">
              <w:rPr>
                <w:rFonts w:ascii="Arial" w:hAnsi="Arial" w:cs="Arial"/>
                <w:color w:val="auto"/>
              </w:rPr>
              <w:t>,</w:t>
            </w:r>
            <w:r w:rsidRPr="00A57573">
              <w:rPr>
                <w:rFonts w:ascii="Arial" w:hAnsi="Arial" w:cs="Arial"/>
                <w:color w:val="auto"/>
              </w:rPr>
              <w:t xml:space="preserve"> also the </w:t>
            </w:r>
            <w:hyperlink r:id="rId32" w:history="1">
              <w:r w:rsidR="002567BA" w:rsidRPr="00A57573">
                <w:rPr>
                  <w:rStyle w:val="Hyperlink"/>
                  <w:rFonts w:ascii="Arial" w:hAnsi="Arial" w:cs="Arial"/>
                  <w:color w:val="auto"/>
                </w:rPr>
                <w:t>HRSafety&amp;HealthTeam@stockport.gov.uk</w:t>
              </w:r>
            </w:hyperlink>
          </w:p>
          <w:p w14:paraId="12348505" w14:textId="252E7B32" w:rsidR="000B42A6" w:rsidRPr="00A57573" w:rsidRDefault="000B42A6" w:rsidP="00A57573">
            <w:pPr>
              <w:ind w:right="241"/>
              <w:rPr>
                <w:rFonts w:ascii="Arial" w:hAnsi="Arial" w:cs="Arial"/>
                <w:color w:val="auto"/>
              </w:rPr>
            </w:pPr>
          </w:p>
        </w:tc>
        <w:tc>
          <w:tcPr>
            <w:tcW w:w="2126" w:type="dxa"/>
            <w:shd w:val="clear" w:color="auto" w:fill="92D050"/>
            <w:vAlign w:val="center"/>
          </w:tcPr>
          <w:p w14:paraId="65411699" w14:textId="77777777" w:rsidR="006D3B3B" w:rsidRDefault="006D3B3B" w:rsidP="00A57573">
            <w:pPr>
              <w:rPr>
                <w:rFonts w:ascii="Arial" w:hAnsi="Arial" w:cs="Arial"/>
                <w:b/>
                <w:color w:val="ED7D31" w:themeColor="accent2"/>
              </w:rPr>
            </w:pPr>
          </w:p>
          <w:p w14:paraId="42F7F89D" w14:textId="77777777" w:rsidR="006D3B3B" w:rsidRDefault="006D3B3B" w:rsidP="00A57573">
            <w:pPr>
              <w:rPr>
                <w:rFonts w:ascii="Arial" w:hAnsi="Arial" w:cs="Arial"/>
                <w:b/>
                <w:color w:val="ED7D31" w:themeColor="accent2"/>
              </w:rPr>
            </w:pPr>
          </w:p>
          <w:p w14:paraId="0EBC408A" w14:textId="77777777" w:rsidR="006D3B3B" w:rsidRDefault="006D3B3B" w:rsidP="00A57573">
            <w:pPr>
              <w:rPr>
                <w:rFonts w:ascii="Arial" w:hAnsi="Arial" w:cs="Arial"/>
                <w:b/>
                <w:color w:val="ED7D31" w:themeColor="accent2"/>
              </w:rPr>
            </w:pPr>
          </w:p>
          <w:p w14:paraId="3787D18B" w14:textId="77777777" w:rsidR="006D3B3B" w:rsidRDefault="006D3B3B" w:rsidP="00A57573">
            <w:pPr>
              <w:rPr>
                <w:rFonts w:ascii="Arial" w:hAnsi="Arial" w:cs="Arial"/>
                <w:b/>
                <w:color w:val="ED7D31" w:themeColor="accent2"/>
              </w:rPr>
            </w:pPr>
          </w:p>
          <w:p w14:paraId="4308F033" w14:textId="77777777" w:rsidR="006D3B3B" w:rsidRDefault="006D3B3B" w:rsidP="00A57573">
            <w:pPr>
              <w:rPr>
                <w:rFonts w:ascii="Arial" w:hAnsi="Arial" w:cs="Arial"/>
                <w:b/>
                <w:color w:val="ED7D31" w:themeColor="accent2"/>
              </w:rPr>
            </w:pPr>
          </w:p>
          <w:p w14:paraId="489490E3" w14:textId="77777777" w:rsidR="006D3B3B" w:rsidRDefault="006D3B3B" w:rsidP="00A57573">
            <w:pPr>
              <w:rPr>
                <w:rFonts w:ascii="Arial" w:hAnsi="Arial" w:cs="Arial"/>
                <w:b/>
                <w:color w:val="ED7D31" w:themeColor="accent2"/>
              </w:rPr>
            </w:pPr>
          </w:p>
          <w:p w14:paraId="0C7267B7" w14:textId="77777777" w:rsidR="006D3B3B" w:rsidRDefault="006D3B3B" w:rsidP="00A57573">
            <w:pPr>
              <w:rPr>
                <w:rFonts w:ascii="Arial" w:hAnsi="Arial" w:cs="Arial"/>
                <w:b/>
                <w:color w:val="ED7D31" w:themeColor="accent2"/>
              </w:rPr>
            </w:pPr>
          </w:p>
          <w:p w14:paraId="3108281E" w14:textId="7CB67D4C" w:rsidR="006D3B3B" w:rsidRDefault="00FA0B32" w:rsidP="00A57573">
            <w:pPr>
              <w:rPr>
                <w:rFonts w:ascii="Arial" w:hAnsi="Arial" w:cs="Arial"/>
                <w:b/>
                <w:color w:val="ED7D31" w:themeColor="accent2"/>
              </w:rPr>
            </w:pPr>
            <w:r>
              <w:rPr>
                <w:rFonts w:ascii="Arial" w:hAnsi="Arial" w:cs="Arial"/>
                <w:b/>
                <w:bCs/>
                <w:color w:val="auto"/>
              </w:rPr>
              <w:t>C</w:t>
            </w:r>
            <w:r w:rsidR="007D6B9B" w:rsidRPr="00F54116">
              <w:rPr>
                <w:rFonts w:ascii="Arial" w:hAnsi="Arial" w:cs="Arial"/>
                <w:b/>
                <w:bCs/>
                <w:color w:val="auto"/>
              </w:rPr>
              <w:t>ompliance</w:t>
            </w:r>
          </w:p>
          <w:p w14:paraId="5DACA467" w14:textId="77777777" w:rsidR="006D3B3B" w:rsidRDefault="006D3B3B" w:rsidP="00A57573">
            <w:pPr>
              <w:rPr>
                <w:rFonts w:ascii="Arial" w:hAnsi="Arial" w:cs="Arial"/>
                <w:b/>
                <w:color w:val="ED7D31" w:themeColor="accent2"/>
              </w:rPr>
            </w:pPr>
          </w:p>
          <w:p w14:paraId="08719502" w14:textId="77777777" w:rsidR="006D3B3B" w:rsidRDefault="006D3B3B" w:rsidP="00A57573">
            <w:pPr>
              <w:rPr>
                <w:rFonts w:ascii="Arial" w:hAnsi="Arial" w:cs="Arial"/>
                <w:b/>
                <w:color w:val="ED7D31" w:themeColor="accent2"/>
              </w:rPr>
            </w:pPr>
          </w:p>
          <w:p w14:paraId="0646FF2F" w14:textId="77777777" w:rsidR="006D3B3B" w:rsidRDefault="006D3B3B" w:rsidP="00A57573">
            <w:pPr>
              <w:rPr>
                <w:rFonts w:ascii="Arial" w:hAnsi="Arial" w:cs="Arial"/>
                <w:b/>
                <w:color w:val="ED7D31" w:themeColor="accent2"/>
              </w:rPr>
            </w:pPr>
          </w:p>
          <w:p w14:paraId="78F06AFA" w14:textId="77777777" w:rsidR="006D3B3B" w:rsidRDefault="006D3B3B" w:rsidP="00A57573">
            <w:pPr>
              <w:rPr>
                <w:rFonts w:ascii="Arial" w:hAnsi="Arial" w:cs="Arial"/>
                <w:b/>
                <w:color w:val="ED7D31" w:themeColor="accent2"/>
              </w:rPr>
            </w:pPr>
          </w:p>
          <w:p w14:paraId="02883323" w14:textId="77777777" w:rsidR="006D3B3B" w:rsidRDefault="006D3B3B" w:rsidP="00A57573">
            <w:pPr>
              <w:rPr>
                <w:rFonts w:ascii="Arial" w:hAnsi="Arial" w:cs="Arial"/>
                <w:b/>
                <w:color w:val="ED7D31" w:themeColor="accent2"/>
              </w:rPr>
            </w:pPr>
          </w:p>
          <w:p w14:paraId="33FC28E1" w14:textId="77777777" w:rsidR="006D3B3B" w:rsidRDefault="006D3B3B" w:rsidP="00A57573">
            <w:pPr>
              <w:rPr>
                <w:rFonts w:ascii="Arial" w:hAnsi="Arial" w:cs="Arial"/>
                <w:b/>
                <w:color w:val="ED7D31" w:themeColor="accent2"/>
              </w:rPr>
            </w:pPr>
          </w:p>
          <w:p w14:paraId="3511ABB8" w14:textId="77777777" w:rsidR="006D3B3B" w:rsidRDefault="006D3B3B" w:rsidP="00A57573">
            <w:pPr>
              <w:rPr>
                <w:rFonts w:ascii="Arial" w:hAnsi="Arial" w:cs="Arial"/>
                <w:b/>
                <w:color w:val="ED7D31" w:themeColor="accent2"/>
              </w:rPr>
            </w:pPr>
          </w:p>
          <w:p w14:paraId="401FB6BC" w14:textId="77777777" w:rsidR="006D3B3B" w:rsidRDefault="006D3B3B" w:rsidP="00A57573">
            <w:pPr>
              <w:rPr>
                <w:rFonts w:ascii="Arial" w:hAnsi="Arial" w:cs="Arial"/>
                <w:b/>
                <w:color w:val="ED7D31" w:themeColor="accent2"/>
              </w:rPr>
            </w:pPr>
          </w:p>
          <w:p w14:paraId="1BCAFF46" w14:textId="77777777" w:rsidR="006D3B3B" w:rsidRDefault="006D3B3B" w:rsidP="00A57573">
            <w:pPr>
              <w:rPr>
                <w:rFonts w:ascii="Arial" w:hAnsi="Arial" w:cs="Arial"/>
                <w:b/>
                <w:color w:val="ED7D31" w:themeColor="accent2"/>
              </w:rPr>
            </w:pPr>
          </w:p>
          <w:p w14:paraId="1234850A" w14:textId="1BB221E5" w:rsidR="006D3B3B" w:rsidRPr="00A57573" w:rsidRDefault="006D3B3B" w:rsidP="00A57573">
            <w:pPr>
              <w:rPr>
                <w:rFonts w:ascii="Arial" w:hAnsi="Arial" w:cs="Arial"/>
                <w:color w:val="auto"/>
              </w:rPr>
            </w:pPr>
          </w:p>
        </w:tc>
      </w:tr>
      <w:tr w:rsidR="00A57573" w:rsidRPr="00A57573" w14:paraId="1234850E" w14:textId="77777777" w:rsidTr="003C5190">
        <w:trPr>
          <w:trHeight w:val="1332"/>
        </w:trPr>
        <w:tc>
          <w:tcPr>
            <w:tcW w:w="9639" w:type="dxa"/>
            <w:gridSpan w:val="2"/>
            <w:shd w:val="clear" w:color="auto" w:fill="F4B083" w:themeFill="accent2" w:themeFillTint="99"/>
            <w:vAlign w:val="center"/>
          </w:tcPr>
          <w:p w14:paraId="1234850C" w14:textId="77777777" w:rsidR="009D1ED7" w:rsidRPr="00A57573" w:rsidRDefault="009D1ED7" w:rsidP="00A57573">
            <w:pPr>
              <w:rPr>
                <w:rFonts w:ascii="Arial" w:hAnsi="Arial" w:cs="Arial"/>
                <w:b/>
                <w:color w:val="auto"/>
              </w:rPr>
            </w:pPr>
            <w:r w:rsidRPr="00A57573">
              <w:rPr>
                <w:rFonts w:ascii="Arial" w:hAnsi="Arial" w:cs="Arial"/>
                <w:b/>
                <w:color w:val="auto"/>
              </w:rPr>
              <w:t>WHAT THE LAW SAYS:</w:t>
            </w:r>
          </w:p>
          <w:p w14:paraId="1234850D" w14:textId="77777777" w:rsidR="009D1ED7" w:rsidRPr="00A57573" w:rsidRDefault="009D1ED7" w:rsidP="00A57573">
            <w:pPr>
              <w:rPr>
                <w:rFonts w:ascii="Arial" w:hAnsi="Arial" w:cs="Arial"/>
                <w:b/>
                <w:color w:val="auto"/>
              </w:rPr>
            </w:pPr>
            <w:r w:rsidRPr="00A57573">
              <w:rPr>
                <w:rFonts w:ascii="Arial" w:hAnsi="Arial" w:cs="Arial"/>
                <w:color w:val="auto"/>
              </w:rPr>
              <w:t>It is a requirement to make a suitable and sufficient assessment of the risk of exposure to legionella bacteria from work activities or water systems. It is the responsibility of the duty holder to ensure this is carried out by a competent person and reviewed regularly or following a significant change.</w:t>
            </w:r>
          </w:p>
        </w:tc>
      </w:tr>
    </w:tbl>
    <w:p w14:paraId="1234851D" w14:textId="77777777" w:rsidR="008E399F" w:rsidRPr="00A57573" w:rsidRDefault="008E399F" w:rsidP="00A57573">
      <w:pPr>
        <w:spacing w:after="0" w:line="240" w:lineRule="auto"/>
        <w:rPr>
          <w:rFonts w:ascii="Arial" w:hAnsi="Arial" w:cs="Arial"/>
          <w:color w:val="auto"/>
        </w:rPr>
      </w:pPr>
    </w:p>
    <w:p w14:paraId="12348520" w14:textId="77777777" w:rsidR="008E399F" w:rsidRPr="00A57573" w:rsidRDefault="008E399F" w:rsidP="00A57573">
      <w:pPr>
        <w:spacing w:after="0" w:line="240" w:lineRule="auto"/>
        <w:rPr>
          <w:rFonts w:ascii="Arial" w:hAnsi="Arial" w:cs="Arial"/>
          <w:color w:val="auto"/>
        </w:rPr>
      </w:pPr>
      <w:r w:rsidRPr="00A57573">
        <w:rPr>
          <w:rFonts w:ascii="Arial" w:hAnsi="Arial" w:cs="Arial"/>
          <w:color w:val="auto"/>
        </w:rPr>
        <w:br w:type="page"/>
      </w:r>
    </w:p>
    <w:tbl>
      <w:tblPr>
        <w:tblStyle w:val="TableGrid0"/>
        <w:tblW w:w="9639" w:type="dxa"/>
        <w:tblInd w:w="-5" w:type="dxa"/>
        <w:tblLook w:val="04A0" w:firstRow="1" w:lastRow="0" w:firstColumn="1" w:lastColumn="0" w:noHBand="0" w:noVBand="1"/>
      </w:tblPr>
      <w:tblGrid>
        <w:gridCol w:w="7513"/>
        <w:gridCol w:w="2126"/>
      </w:tblGrid>
      <w:tr w:rsidR="00A57573" w:rsidRPr="00A57573" w14:paraId="12348522" w14:textId="77777777" w:rsidTr="5EDCF05A">
        <w:trPr>
          <w:trHeight w:val="388"/>
        </w:trPr>
        <w:tc>
          <w:tcPr>
            <w:tcW w:w="9639" w:type="dxa"/>
            <w:gridSpan w:val="2"/>
            <w:shd w:val="clear" w:color="auto" w:fill="032C7E"/>
            <w:vAlign w:val="center"/>
          </w:tcPr>
          <w:p w14:paraId="12348521" w14:textId="4000B020" w:rsidR="00B7504A" w:rsidRPr="00A57573" w:rsidRDefault="008922E4" w:rsidP="00A57573">
            <w:pPr>
              <w:pStyle w:val="Stockport4"/>
              <w:rPr>
                <w:color w:val="auto"/>
              </w:rPr>
            </w:pPr>
            <w:bookmarkStart w:id="30" w:name="_Toc97823649"/>
            <w:r w:rsidRPr="00A57573">
              <w:rPr>
                <w:color w:val="auto"/>
              </w:rPr>
              <w:t xml:space="preserve">Gas </w:t>
            </w:r>
            <w:r w:rsidR="00941A4B" w:rsidRPr="00A57573">
              <w:rPr>
                <w:color w:val="auto"/>
              </w:rPr>
              <w:t>a</w:t>
            </w:r>
            <w:r w:rsidRPr="00A57573">
              <w:rPr>
                <w:color w:val="auto"/>
              </w:rPr>
              <w:t xml:space="preserve">nd Electrical Safety: Systems </w:t>
            </w:r>
            <w:r w:rsidR="7E3726C2" w:rsidRPr="00A57573">
              <w:rPr>
                <w:color w:val="auto"/>
              </w:rPr>
              <w:t>and</w:t>
            </w:r>
            <w:r w:rsidRPr="00A57573">
              <w:rPr>
                <w:color w:val="auto"/>
              </w:rPr>
              <w:t xml:space="preserve"> Appliances</w:t>
            </w:r>
            <w:bookmarkEnd w:id="30"/>
          </w:p>
        </w:tc>
      </w:tr>
      <w:tr w:rsidR="00A57573" w:rsidRPr="00A57573" w14:paraId="1234852A" w14:textId="77777777" w:rsidTr="007D6B9B">
        <w:trPr>
          <w:trHeight w:val="856"/>
        </w:trPr>
        <w:tc>
          <w:tcPr>
            <w:tcW w:w="7513" w:type="dxa"/>
            <w:shd w:val="clear" w:color="auto" w:fill="auto"/>
            <w:vAlign w:val="center"/>
          </w:tcPr>
          <w:p w14:paraId="12348523" w14:textId="35519438" w:rsidR="00B7504A" w:rsidRPr="00A57573" w:rsidRDefault="00B7504A" w:rsidP="00A57573">
            <w:pPr>
              <w:ind w:right="241"/>
              <w:rPr>
                <w:rFonts w:ascii="Arial" w:hAnsi="Arial" w:cs="Arial"/>
                <w:b/>
                <w:bCs/>
                <w:color w:val="auto"/>
              </w:rPr>
            </w:pPr>
            <w:r w:rsidRPr="00A57573">
              <w:rPr>
                <w:rFonts w:ascii="Arial" w:hAnsi="Arial" w:cs="Arial"/>
                <w:b/>
                <w:bCs/>
                <w:color w:val="auto"/>
              </w:rPr>
              <w:t>GAS S</w:t>
            </w:r>
            <w:r w:rsidR="4B2DFB4A" w:rsidRPr="00A57573">
              <w:rPr>
                <w:rFonts w:ascii="Arial" w:hAnsi="Arial" w:cs="Arial"/>
                <w:b/>
                <w:bCs/>
                <w:color w:val="auto"/>
              </w:rPr>
              <w:t>AFETY</w:t>
            </w:r>
          </w:p>
          <w:p w14:paraId="12348524" w14:textId="0F9A8679" w:rsidR="000B42A6" w:rsidRPr="00A57573" w:rsidRDefault="00B7504A" w:rsidP="00A57573">
            <w:pPr>
              <w:ind w:right="241"/>
              <w:rPr>
                <w:rFonts w:ascii="Arial" w:hAnsi="Arial" w:cs="Arial"/>
                <w:color w:val="auto"/>
              </w:rPr>
            </w:pPr>
            <w:r w:rsidRPr="00A57573">
              <w:rPr>
                <w:rFonts w:ascii="Arial" w:hAnsi="Arial" w:cs="Arial"/>
                <w:color w:val="auto"/>
              </w:rPr>
              <w:t>Service records were available to show that the gas boilers are serviced regularly</w:t>
            </w:r>
            <w:r w:rsidR="00850E7D">
              <w:rPr>
                <w:rFonts w:ascii="Arial" w:hAnsi="Arial" w:cs="Arial"/>
                <w:color w:val="auto"/>
              </w:rPr>
              <w:t xml:space="preserve">. The last documented inspection was completed on </w:t>
            </w:r>
            <w:r w:rsidR="00FA0B32">
              <w:rPr>
                <w:rFonts w:ascii="Arial" w:hAnsi="Arial" w:cs="Arial"/>
                <w:color w:val="auto"/>
              </w:rPr>
              <w:t>3.3.23.</w:t>
            </w:r>
          </w:p>
        </w:tc>
        <w:tc>
          <w:tcPr>
            <w:tcW w:w="2126" w:type="dxa"/>
            <w:shd w:val="clear" w:color="auto" w:fill="92D050"/>
            <w:vAlign w:val="center"/>
          </w:tcPr>
          <w:p w14:paraId="672033FD" w14:textId="6A7F2782" w:rsidR="00B7504A" w:rsidRDefault="00B7504A" w:rsidP="00A57573">
            <w:pPr>
              <w:rPr>
                <w:rFonts w:ascii="Arial" w:hAnsi="Arial" w:cs="Arial"/>
                <w:b/>
                <w:color w:val="00B050"/>
              </w:rPr>
            </w:pPr>
          </w:p>
          <w:p w14:paraId="53EB11D9" w14:textId="77777777" w:rsidR="0041556E" w:rsidRDefault="0041556E" w:rsidP="00A57573">
            <w:pPr>
              <w:rPr>
                <w:rFonts w:ascii="Arial" w:hAnsi="Arial" w:cs="Arial"/>
                <w:b/>
                <w:color w:val="00B050"/>
              </w:rPr>
            </w:pPr>
          </w:p>
          <w:p w14:paraId="23D35105" w14:textId="77777777" w:rsidR="007D6B9B" w:rsidRDefault="007D6B9B" w:rsidP="007D6B9B">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555F8F65" w14:textId="77777777" w:rsidR="0041556E" w:rsidRDefault="0041556E" w:rsidP="00A57573">
            <w:pPr>
              <w:rPr>
                <w:rFonts w:ascii="Arial" w:hAnsi="Arial" w:cs="Arial"/>
                <w:b/>
                <w:color w:val="00B050"/>
              </w:rPr>
            </w:pPr>
          </w:p>
          <w:p w14:paraId="12348529" w14:textId="7C18902A" w:rsidR="0041556E" w:rsidRPr="00A57573" w:rsidRDefault="0041556E" w:rsidP="00A57573">
            <w:pPr>
              <w:rPr>
                <w:rFonts w:ascii="Arial" w:hAnsi="Arial" w:cs="Arial"/>
                <w:color w:val="auto"/>
              </w:rPr>
            </w:pPr>
          </w:p>
        </w:tc>
      </w:tr>
      <w:tr w:rsidR="00A57573" w:rsidRPr="00A57573" w14:paraId="12348532" w14:textId="77777777" w:rsidTr="00850E7D">
        <w:trPr>
          <w:trHeight w:val="1400"/>
        </w:trPr>
        <w:tc>
          <w:tcPr>
            <w:tcW w:w="7513" w:type="dxa"/>
            <w:shd w:val="clear" w:color="auto" w:fill="auto"/>
            <w:vAlign w:val="center"/>
          </w:tcPr>
          <w:p w14:paraId="1234852B" w14:textId="77777777" w:rsidR="00B7504A" w:rsidRPr="00A57573" w:rsidRDefault="00B7504A" w:rsidP="00A57573">
            <w:pPr>
              <w:rPr>
                <w:rFonts w:ascii="Arial" w:hAnsi="Arial" w:cs="Arial"/>
                <w:color w:val="auto"/>
              </w:rPr>
            </w:pPr>
            <w:r w:rsidRPr="00A57573">
              <w:rPr>
                <w:rFonts w:ascii="Arial" w:hAnsi="Arial" w:cs="Arial"/>
                <w:b/>
                <w:color w:val="auto"/>
              </w:rPr>
              <w:t xml:space="preserve">FIXED ELECTRICAL INSTALLATION </w:t>
            </w:r>
          </w:p>
          <w:p w14:paraId="1770E5F2" w14:textId="277D0A23" w:rsidR="00B7504A" w:rsidRDefault="00B7504A" w:rsidP="00A57573">
            <w:pPr>
              <w:ind w:right="134"/>
              <w:rPr>
                <w:rFonts w:ascii="Arial" w:hAnsi="Arial" w:cs="Arial"/>
                <w:color w:val="auto"/>
              </w:rPr>
            </w:pPr>
            <w:r w:rsidRPr="00A57573">
              <w:rPr>
                <w:rFonts w:ascii="Arial" w:hAnsi="Arial" w:cs="Arial"/>
                <w:color w:val="auto"/>
              </w:rPr>
              <w:t xml:space="preserve">A competent person has checked the fixed electrical installations within the last 5 years and documentation was provided to evidence this. Failed installations and other C1 and C2 recommendations have been acted upon. </w:t>
            </w:r>
          </w:p>
          <w:p w14:paraId="02FAA175" w14:textId="77777777" w:rsidR="00DF74B6" w:rsidRDefault="00DF74B6" w:rsidP="00A57573">
            <w:pPr>
              <w:ind w:right="134"/>
              <w:rPr>
                <w:rFonts w:ascii="Arial" w:hAnsi="Arial" w:cs="Arial"/>
                <w:color w:val="auto"/>
              </w:rPr>
            </w:pPr>
          </w:p>
          <w:p w14:paraId="1234852C" w14:textId="22770CAD" w:rsidR="000B42A6" w:rsidRPr="00A57573" w:rsidRDefault="000B42A6" w:rsidP="00A57573">
            <w:pPr>
              <w:ind w:right="134"/>
              <w:rPr>
                <w:rFonts w:ascii="Arial" w:hAnsi="Arial" w:cs="Arial"/>
                <w:color w:val="auto"/>
              </w:rPr>
            </w:pPr>
            <w:r>
              <w:rPr>
                <w:rFonts w:ascii="Arial" w:hAnsi="Arial" w:cs="Arial"/>
                <w:color w:val="auto"/>
              </w:rPr>
              <w:t xml:space="preserve">This was undertaken </w:t>
            </w:r>
            <w:r w:rsidR="00DF74B6">
              <w:rPr>
                <w:rFonts w:ascii="Arial" w:hAnsi="Arial" w:cs="Arial"/>
                <w:color w:val="auto"/>
              </w:rPr>
              <w:t xml:space="preserve">on </w:t>
            </w:r>
            <w:r w:rsidR="00FA0B32">
              <w:rPr>
                <w:rFonts w:ascii="Arial" w:hAnsi="Arial" w:cs="Arial"/>
                <w:color w:val="auto"/>
              </w:rPr>
              <w:t>13.8.18.</w:t>
            </w:r>
          </w:p>
        </w:tc>
        <w:tc>
          <w:tcPr>
            <w:tcW w:w="2126" w:type="dxa"/>
            <w:shd w:val="clear" w:color="auto" w:fill="92D050"/>
            <w:vAlign w:val="center"/>
          </w:tcPr>
          <w:p w14:paraId="422F240C" w14:textId="08D6441E" w:rsidR="00B7504A" w:rsidRDefault="00B7504A" w:rsidP="00A57573">
            <w:pPr>
              <w:rPr>
                <w:rFonts w:ascii="Arial" w:hAnsi="Arial" w:cs="Arial"/>
                <w:b/>
                <w:color w:val="00B050"/>
              </w:rPr>
            </w:pPr>
          </w:p>
          <w:p w14:paraId="3E0F17C6" w14:textId="77777777" w:rsidR="0041556E" w:rsidRDefault="0041556E" w:rsidP="00A57573">
            <w:pPr>
              <w:rPr>
                <w:rFonts w:ascii="Arial" w:hAnsi="Arial" w:cs="Arial"/>
                <w:b/>
                <w:color w:val="00B050"/>
              </w:rPr>
            </w:pPr>
          </w:p>
          <w:p w14:paraId="522B8059" w14:textId="77777777" w:rsidR="0041556E" w:rsidRDefault="0041556E" w:rsidP="00A57573">
            <w:pPr>
              <w:rPr>
                <w:rFonts w:ascii="Arial" w:hAnsi="Arial" w:cs="Arial"/>
                <w:b/>
                <w:color w:val="00B050"/>
              </w:rPr>
            </w:pPr>
          </w:p>
          <w:p w14:paraId="593E8DAB" w14:textId="77777777" w:rsidR="00850E7D" w:rsidRDefault="00850E7D" w:rsidP="00850E7D">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7838FB56" w14:textId="77777777" w:rsidR="0041556E" w:rsidRDefault="0041556E" w:rsidP="00A57573">
            <w:pPr>
              <w:rPr>
                <w:rFonts w:ascii="Arial" w:hAnsi="Arial" w:cs="Arial"/>
                <w:b/>
                <w:color w:val="00B050"/>
              </w:rPr>
            </w:pPr>
          </w:p>
          <w:p w14:paraId="02B9F9D4" w14:textId="77777777" w:rsidR="0041556E" w:rsidRDefault="0041556E" w:rsidP="00A57573">
            <w:pPr>
              <w:rPr>
                <w:rFonts w:ascii="Arial" w:hAnsi="Arial" w:cs="Arial"/>
                <w:b/>
                <w:color w:val="00B050"/>
              </w:rPr>
            </w:pPr>
          </w:p>
          <w:p w14:paraId="4AF0F7F5" w14:textId="77777777" w:rsidR="0041556E" w:rsidRDefault="0041556E" w:rsidP="00A57573">
            <w:pPr>
              <w:rPr>
                <w:rFonts w:ascii="Arial" w:hAnsi="Arial" w:cs="Arial"/>
                <w:b/>
                <w:color w:val="00B050"/>
              </w:rPr>
            </w:pPr>
          </w:p>
          <w:p w14:paraId="12348531" w14:textId="33B1E6D3" w:rsidR="0041556E" w:rsidRPr="00A57573" w:rsidRDefault="0041556E" w:rsidP="00A57573">
            <w:pPr>
              <w:rPr>
                <w:rFonts w:ascii="Arial" w:hAnsi="Arial" w:cs="Arial"/>
                <w:color w:val="auto"/>
              </w:rPr>
            </w:pPr>
          </w:p>
        </w:tc>
      </w:tr>
      <w:tr w:rsidR="00A57573" w:rsidRPr="00A57573" w14:paraId="1234853A" w14:textId="77777777" w:rsidTr="00850E7D">
        <w:trPr>
          <w:trHeight w:val="1400"/>
        </w:trPr>
        <w:tc>
          <w:tcPr>
            <w:tcW w:w="7513" w:type="dxa"/>
            <w:shd w:val="clear" w:color="auto" w:fill="auto"/>
            <w:vAlign w:val="center"/>
          </w:tcPr>
          <w:p w14:paraId="12348533" w14:textId="4DC426E7" w:rsidR="00B7504A" w:rsidRDefault="00B7504A" w:rsidP="00A57573">
            <w:pPr>
              <w:ind w:right="222"/>
              <w:rPr>
                <w:rFonts w:ascii="Arial" w:hAnsi="Arial" w:cs="Arial"/>
                <w:b/>
                <w:color w:val="auto"/>
              </w:rPr>
            </w:pPr>
            <w:r w:rsidRPr="00A57573">
              <w:rPr>
                <w:rFonts w:ascii="Arial" w:hAnsi="Arial" w:cs="Arial"/>
                <w:b/>
                <w:color w:val="auto"/>
              </w:rPr>
              <w:t>PORTABLE ELECTRICAL APPLIANCES</w:t>
            </w:r>
          </w:p>
          <w:p w14:paraId="7915489A" w14:textId="77777777" w:rsidR="00FA0B32" w:rsidRPr="00A57573" w:rsidRDefault="00FA0B32" w:rsidP="00A57573">
            <w:pPr>
              <w:ind w:right="222"/>
              <w:rPr>
                <w:rFonts w:ascii="Arial" w:hAnsi="Arial" w:cs="Arial"/>
                <w:color w:val="auto"/>
              </w:rPr>
            </w:pPr>
          </w:p>
          <w:p w14:paraId="21C80AD3" w14:textId="6318E989" w:rsidR="00850E7D" w:rsidRDefault="00A35A65" w:rsidP="00A57573">
            <w:pPr>
              <w:ind w:right="222"/>
              <w:rPr>
                <w:rFonts w:ascii="Arial" w:hAnsi="Arial" w:cs="Arial"/>
                <w:color w:val="auto"/>
              </w:rPr>
            </w:pPr>
            <w:r w:rsidRPr="00A57573">
              <w:rPr>
                <w:rFonts w:ascii="Arial" w:hAnsi="Arial" w:cs="Arial"/>
                <w:color w:val="auto"/>
              </w:rPr>
              <w:t>A competent person has completed the testing</w:t>
            </w:r>
            <w:r w:rsidR="00B7504A" w:rsidRPr="00A57573">
              <w:rPr>
                <w:rFonts w:ascii="Arial" w:hAnsi="Arial" w:cs="Arial"/>
                <w:color w:val="auto"/>
              </w:rPr>
              <w:t xml:space="preserve"> within the last year and defective equipment has been permanently removed or repaired and re-tested. </w:t>
            </w:r>
            <w:r w:rsidR="00850E7D">
              <w:rPr>
                <w:rFonts w:ascii="Arial" w:hAnsi="Arial" w:cs="Arial"/>
                <w:color w:val="auto"/>
              </w:rPr>
              <w:t>This was completed</w:t>
            </w:r>
            <w:r w:rsidR="00FA0B32">
              <w:rPr>
                <w:rFonts w:ascii="Arial" w:hAnsi="Arial" w:cs="Arial"/>
                <w:color w:val="auto"/>
              </w:rPr>
              <w:t xml:space="preserve"> on 20.9.22.</w:t>
            </w:r>
          </w:p>
          <w:p w14:paraId="3A2283A7" w14:textId="77777777" w:rsidR="00850E7D" w:rsidRDefault="00850E7D" w:rsidP="00A57573">
            <w:pPr>
              <w:ind w:right="222"/>
              <w:rPr>
                <w:rFonts w:ascii="Arial" w:hAnsi="Arial" w:cs="Arial"/>
                <w:color w:val="auto"/>
              </w:rPr>
            </w:pPr>
          </w:p>
          <w:p w14:paraId="12348534" w14:textId="6FA067BA" w:rsidR="00332CF0" w:rsidRPr="00A57573" w:rsidRDefault="002567BA" w:rsidP="00A57573">
            <w:pPr>
              <w:ind w:right="222"/>
              <w:rPr>
                <w:rFonts w:ascii="Arial" w:hAnsi="Arial" w:cs="Arial"/>
                <w:color w:val="auto"/>
              </w:rPr>
            </w:pPr>
            <w:r w:rsidRPr="00A57573">
              <w:rPr>
                <w:rFonts w:ascii="Arial" w:hAnsi="Arial" w:cs="Arial"/>
                <w:color w:val="auto"/>
              </w:rPr>
              <w:t xml:space="preserve">A model risk assessment and PAT policy is available from </w:t>
            </w:r>
            <w:hyperlink r:id="rId33" w:history="1">
              <w:r w:rsidR="00850E7D" w:rsidRPr="00D373C2">
                <w:rPr>
                  <w:rStyle w:val="Hyperlink"/>
                  <w:rFonts w:ascii="Arial" w:hAnsi="Arial" w:cs="Arial"/>
                </w:rPr>
                <w:t>HRSafety&amp;HealthTeam@stockport.gov.uk</w:t>
              </w:r>
            </w:hyperlink>
            <w:r w:rsidRPr="00A57573">
              <w:rPr>
                <w:rStyle w:val="Hyperlink"/>
                <w:rFonts w:ascii="Arial" w:hAnsi="Arial" w:cs="Arial"/>
                <w:color w:val="auto"/>
              </w:rPr>
              <w:t xml:space="preserve"> </w:t>
            </w:r>
            <w:r w:rsidRPr="00A57573">
              <w:rPr>
                <w:rFonts w:ascii="Arial" w:hAnsi="Arial" w:cs="Arial"/>
                <w:color w:val="auto"/>
              </w:rPr>
              <w:t xml:space="preserve"> on request.</w:t>
            </w:r>
          </w:p>
        </w:tc>
        <w:tc>
          <w:tcPr>
            <w:tcW w:w="2126" w:type="dxa"/>
            <w:shd w:val="clear" w:color="auto" w:fill="92D050"/>
            <w:vAlign w:val="center"/>
          </w:tcPr>
          <w:p w14:paraId="3C4B1216" w14:textId="4429E068" w:rsidR="00B7504A" w:rsidRDefault="00B7504A" w:rsidP="00A57573">
            <w:pPr>
              <w:rPr>
                <w:rFonts w:ascii="Arial" w:hAnsi="Arial" w:cs="Arial"/>
                <w:b/>
                <w:color w:val="00B050"/>
              </w:rPr>
            </w:pPr>
          </w:p>
          <w:p w14:paraId="5A3E1AAB" w14:textId="77777777" w:rsidR="0041556E" w:rsidRDefault="0041556E" w:rsidP="00A57573">
            <w:pPr>
              <w:rPr>
                <w:rFonts w:ascii="Arial" w:hAnsi="Arial" w:cs="Arial"/>
                <w:b/>
                <w:color w:val="00B050"/>
              </w:rPr>
            </w:pPr>
          </w:p>
          <w:p w14:paraId="7F1A6749" w14:textId="77777777" w:rsidR="00850E7D" w:rsidRDefault="00850E7D" w:rsidP="00850E7D">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4AFBACAC" w14:textId="77777777" w:rsidR="0041556E" w:rsidRDefault="0041556E" w:rsidP="00A57573">
            <w:pPr>
              <w:rPr>
                <w:rFonts w:ascii="Arial" w:hAnsi="Arial" w:cs="Arial"/>
                <w:b/>
                <w:color w:val="00B050"/>
              </w:rPr>
            </w:pPr>
          </w:p>
          <w:p w14:paraId="3709DBB8" w14:textId="77777777" w:rsidR="0041556E" w:rsidRDefault="0041556E" w:rsidP="00A57573">
            <w:pPr>
              <w:rPr>
                <w:rFonts w:ascii="Arial" w:hAnsi="Arial" w:cs="Arial"/>
                <w:b/>
                <w:color w:val="00B050"/>
              </w:rPr>
            </w:pPr>
          </w:p>
          <w:p w14:paraId="5AFF7D9B" w14:textId="77777777" w:rsidR="0041556E" w:rsidRDefault="0041556E" w:rsidP="00A57573">
            <w:pPr>
              <w:rPr>
                <w:rFonts w:ascii="Arial" w:hAnsi="Arial" w:cs="Arial"/>
                <w:b/>
                <w:color w:val="00B050"/>
              </w:rPr>
            </w:pPr>
          </w:p>
          <w:p w14:paraId="12348539" w14:textId="103EF9BD" w:rsidR="0041556E" w:rsidRPr="00A57573" w:rsidRDefault="0041556E" w:rsidP="00A57573">
            <w:pPr>
              <w:rPr>
                <w:rFonts w:ascii="Arial" w:hAnsi="Arial" w:cs="Arial"/>
                <w:color w:val="auto"/>
              </w:rPr>
            </w:pPr>
          </w:p>
        </w:tc>
      </w:tr>
    </w:tbl>
    <w:p w14:paraId="1234853B" w14:textId="77777777" w:rsidR="008E399F" w:rsidRPr="00A57573" w:rsidRDefault="008E399F" w:rsidP="00A57573">
      <w:pPr>
        <w:spacing w:after="0" w:line="240" w:lineRule="auto"/>
        <w:rPr>
          <w:rFonts w:ascii="Arial" w:hAnsi="Arial" w:cs="Arial"/>
          <w:b/>
          <w:color w:val="auto"/>
          <w:u w:val="single"/>
        </w:rPr>
      </w:pPr>
    </w:p>
    <w:p w14:paraId="1234853C" w14:textId="77777777" w:rsidR="00DA46F4" w:rsidRPr="00A57573" w:rsidRDefault="00DA46F4" w:rsidP="00A57573">
      <w:pPr>
        <w:spacing w:after="0" w:line="240" w:lineRule="auto"/>
        <w:rPr>
          <w:rFonts w:ascii="Arial" w:hAnsi="Arial" w:cs="Arial"/>
          <w:b/>
          <w:color w:val="auto"/>
          <w:u w:val="single"/>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3E" w14:textId="77777777" w:rsidTr="008E399F">
        <w:trPr>
          <w:trHeight w:val="388"/>
        </w:trPr>
        <w:tc>
          <w:tcPr>
            <w:tcW w:w="9639" w:type="dxa"/>
            <w:gridSpan w:val="2"/>
            <w:shd w:val="clear" w:color="auto" w:fill="032C7E"/>
            <w:vAlign w:val="center"/>
          </w:tcPr>
          <w:p w14:paraId="1234853D" w14:textId="77777777" w:rsidR="00B7504A" w:rsidRPr="00A57573" w:rsidRDefault="008922E4" w:rsidP="00A57573">
            <w:pPr>
              <w:pStyle w:val="Stockport4"/>
              <w:rPr>
                <w:color w:val="auto"/>
              </w:rPr>
            </w:pPr>
            <w:bookmarkStart w:id="31" w:name="_Toc97823650"/>
            <w:r w:rsidRPr="00A57573">
              <w:rPr>
                <w:color w:val="auto"/>
              </w:rPr>
              <w:t>Outdoor Play Equipment</w:t>
            </w:r>
            <w:bookmarkEnd w:id="31"/>
          </w:p>
        </w:tc>
      </w:tr>
      <w:tr w:rsidR="00A57573" w:rsidRPr="00A57573" w14:paraId="12348545" w14:textId="77777777" w:rsidTr="00850E7D">
        <w:trPr>
          <w:trHeight w:val="1400"/>
        </w:trPr>
        <w:tc>
          <w:tcPr>
            <w:tcW w:w="7513" w:type="dxa"/>
            <w:shd w:val="clear" w:color="auto" w:fill="auto"/>
            <w:vAlign w:val="center"/>
          </w:tcPr>
          <w:p w14:paraId="1234853F" w14:textId="7BC38187" w:rsidR="00332CF0" w:rsidRPr="00A57573" w:rsidRDefault="00B7504A" w:rsidP="00A57573">
            <w:pPr>
              <w:ind w:right="255"/>
              <w:rPr>
                <w:rFonts w:ascii="Arial" w:hAnsi="Arial" w:cs="Arial"/>
                <w:color w:val="auto"/>
              </w:rPr>
            </w:pPr>
            <w:r w:rsidRPr="00A57573">
              <w:rPr>
                <w:rFonts w:ascii="Arial" w:hAnsi="Arial" w:cs="Arial"/>
                <w:color w:val="auto"/>
              </w:rPr>
              <w:t>A</w:t>
            </w:r>
            <w:r w:rsidR="002567BA" w:rsidRPr="00A57573">
              <w:rPr>
                <w:rFonts w:ascii="Arial" w:hAnsi="Arial" w:cs="Arial"/>
                <w:color w:val="auto"/>
              </w:rPr>
              <w:t xml:space="preserve">s part of best </w:t>
            </w:r>
            <w:r w:rsidR="00941A4B" w:rsidRPr="00A57573">
              <w:rPr>
                <w:rFonts w:ascii="Arial" w:hAnsi="Arial" w:cs="Arial"/>
                <w:color w:val="auto"/>
              </w:rPr>
              <w:t>practice,</w:t>
            </w:r>
            <w:r w:rsidR="002567BA" w:rsidRPr="00A57573">
              <w:rPr>
                <w:rFonts w:ascii="Arial" w:hAnsi="Arial" w:cs="Arial"/>
                <w:color w:val="auto"/>
              </w:rPr>
              <w:t xml:space="preserve"> a</w:t>
            </w:r>
            <w:r w:rsidRPr="00A57573">
              <w:rPr>
                <w:rFonts w:ascii="Arial" w:hAnsi="Arial" w:cs="Arial"/>
                <w:color w:val="auto"/>
              </w:rPr>
              <w:t xml:space="preserve"> formal </w:t>
            </w:r>
            <w:r w:rsidR="002567BA" w:rsidRPr="00A57573">
              <w:rPr>
                <w:rFonts w:ascii="Arial" w:hAnsi="Arial" w:cs="Arial"/>
                <w:color w:val="auto"/>
              </w:rPr>
              <w:t xml:space="preserve">prior to use </w:t>
            </w:r>
            <w:r w:rsidRPr="00A57573">
              <w:rPr>
                <w:rFonts w:ascii="Arial" w:hAnsi="Arial" w:cs="Arial"/>
                <w:color w:val="auto"/>
              </w:rPr>
              <w:t xml:space="preserve">inspection of the playground equipment is carried out </w:t>
            </w:r>
            <w:r w:rsidR="002567BA" w:rsidRPr="00A57573">
              <w:rPr>
                <w:rFonts w:ascii="Arial" w:hAnsi="Arial" w:cs="Arial"/>
                <w:color w:val="auto"/>
              </w:rPr>
              <w:t xml:space="preserve">daily </w:t>
            </w:r>
            <w:r w:rsidRPr="00A57573">
              <w:rPr>
                <w:rFonts w:ascii="Arial" w:hAnsi="Arial" w:cs="Arial"/>
                <w:color w:val="auto"/>
              </w:rPr>
              <w:t xml:space="preserve">by </w:t>
            </w:r>
            <w:r w:rsidR="002567BA" w:rsidRPr="00A57573">
              <w:rPr>
                <w:rFonts w:ascii="Arial" w:hAnsi="Arial" w:cs="Arial"/>
                <w:color w:val="auto"/>
              </w:rPr>
              <w:t xml:space="preserve">supervising staff. </w:t>
            </w:r>
            <w:r w:rsidR="00850E7D">
              <w:rPr>
                <w:rFonts w:ascii="Arial" w:hAnsi="Arial" w:cs="Arial"/>
                <w:color w:val="auto"/>
              </w:rPr>
              <w:t xml:space="preserve">Documented inspections are completed by </w:t>
            </w:r>
            <w:r w:rsidR="00FA0B32">
              <w:rPr>
                <w:rFonts w:ascii="Arial" w:hAnsi="Arial" w:cs="Arial"/>
                <w:color w:val="auto"/>
              </w:rPr>
              <w:t xml:space="preserve">the Caretaker </w:t>
            </w:r>
            <w:r w:rsidRPr="00A57573">
              <w:rPr>
                <w:rFonts w:ascii="Arial" w:hAnsi="Arial" w:cs="Arial"/>
                <w:color w:val="auto"/>
              </w:rPr>
              <w:t xml:space="preserve">and records are available to verify this. Additionally, an annual inspection </w:t>
            </w:r>
            <w:r w:rsidR="00850E7D">
              <w:rPr>
                <w:rFonts w:ascii="Arial" w:hAnsi="Arial" w:cs="Arial"/>
                <w:color w:val="auto"/>
              </w:rPr>
              <w:t xml:space="preserve">was undertaken </w:t>
            </w:r>
            <w:r w:rsidR="00FA0B32">
              <w:rPr>
                <w:rFonts w:ascii="Arial" w:hAnsi="Arial" w:cs="Arial"/>
                <w:color w:val="auto"/>
              </w:rPr>
              <w:t>on 7.7.22.</w:t>
            </w:r>
          </w:p>
        </w:tc>
        <w:tc>
          <w:tcPr>
            <w:tcW w:w="2126" w:type="dxa"/>
            <w:shd w:val="clear" w:color="auto" w:fill="92D050"/>
            <w:vAlign w:val="center"/>
          </w:tcPr>
          <w:p w14:paraId="5064D379" w14:textId="140BC5DC" w:rsidR="00B7504A" w:rsidRDefault="00B7504A" w:rsidP="00A57573">
            <w:pPr>
              <w:rPr>
                <w:rFonts w:ascii="Arial" w:hAnsi="Arial" w:cs="Arial"/>
                <w:b/>
                <w:color w:val="00B050"/>
              </w:rPr>
            </w:pPr>
          </w:p>
          <w:p w14:paraId="0182BDAE" w14:textId="77777777" w:rsidR="00850E7D" w:rsidRDefault="00850E7D" w:rsidP="00850E7D">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7DE68C1C" w14:textId="77777777" w:rsidR="00D915FE" w:rsidRDefault="00D915FE" w:rsidP="00A57573">
            <w:pPr>
              <w:rPr>
                <w:rFonts w:ascii="Arial" w:hAnsi="Arial" w:cs="Arial"/>
                <w:b/>
                <w:color w:val="00B050"/>
              </w:rPr>
            </w:pPr>
          </w:p>
          <w:p w14:paraId="12348544" w14:textId="432BAF08" w:rsidR="00D915FE" w:rsidRPr="00A57573" w:rsidRDefault="00D915FE" w:rsidP="00A57573">
            <w:pPr>
              <w:rPr>
                <w:rFonts w:ascii="Arial" w:hAnsi="Arial" w:cs="Arial"/>
                <w:color w:val="auto"/>
              </w:rPr>
            </w:pPr>
          </w:p>
        </w:tc>
      </w:tr>
    </w:tbl>
    <w:p w14:paraId="12348546" w14:textId="77777777" w:rsidR="008E399F" w:rsidRPr="00A57573" w:rsidRDefault="008E399F" w:rsidP="00A57573">
      <w:pPr>
        <w:spacing w:after="0" w:line="240" w:lineRule="auto"/>
        <w:rPr>
          <w:rFonts w:ascii="Arial" w:hAnsi="Arial" w:cs="Arial"/>
          <w:color w:val="auto"/>
        </w:rPr>
      </w:pPr>
    </w:p>
    <w:p w14:paraId="12348547" w14:textId="77777777" w:rsidR="00B91878" w:rsidRPr="00A57573" w:rsidRDefault="00B91878"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49" w14:textId="77777777" w:rsidTr="008E399F">
        <w:trPr>
          <w:trHeight w:val="388"/>
        </w:trPr>
        <w:tc>
          <w:tcPr>
            <w:tcW w:w="9639" w:type="dxa"/>
            <w:gridSpan w:val="2"/>
            <w:shd w:val="clear" w:color="auto" w:fill="032C7E"/>
            <w:vAlign w:val="center"/>
          </w:tcPr>
          <w:p w14:paraId="12348548" w14:textId="77777777" w:rsidR="000E5203" w:rsidRPr="00A57573" w:rsidRDefault="008922E4" w:rsidP="00A57573">
            <w:pPr>
              <w:pStyle w:val="Stockport4"/>
              <w:rPr>
                <w:color w:val="auto"/>
              </w:rPr>
            </w:pPr>
            <w:bookmarkStart w:id="32" w:name="_Toc97823651"/>
            <w:r w:rsidRPr="00A57573">
              <w:rPr>
                <w:color w:val="auto"/>
              </w:rPr>
              <w:t>Contractors</w:t>
            </w:r>
            <w:bookmarkEnd w:id="32"/>
          </w:p>
        </w:tc>
      </w:tr>
      <w:tr w:rsidR="00A57573" w:rsidRPr="00A57573" w14:paraId="1234855C" w14:textId="77777777" w:rsidTr="006E3F76">
        <w:trPr>
          <w:trHeight w:val="1400"/>
        </w:trPr>
        <w:tc>
          <w:tcPr>
            <w:tcW w:w="7513" w:type="dxa"/>
            <w:shd w:val="clear" w:color="auto" w:fill="auto"/>
            <w:vAlign w:val="center"/>
          </w:tcPr>
          <w:p w14:paraId="1234854A" w14:textId="5A84F389" w:rsidR="000E5203" w:rsidRPr="00A57573" w:rsidRDefault="006E3F76" w:rsidP="00A57573">
            <w:pPr>
              <w:ind w:right="287"/>
              <w:rPr>
                <w:rFonts w:ascii="Arial" w:hAnsi="Arial" w:cs="Arial"/>
                <w:color w:val="auto"/>
              </w:rPr>
            </w:pPr>
            <w:r w:rsidRPr="006E3F76">
              <w:rPr>
                <w:rFonts w:ascii="Arial" w:hAnsi="Arial" w:cs="Arial"/>
                <w:color w:val="auto"/>
              </w:rPr>
              <w:t>Selected contractors are controlled by Stockport Homes as part of the facilities management of the school.</w:t>
            </w:r>
            <w:r>
              <w:rPr>
                <w:rFonts w:ascii="Arial" w:hAnsi="Arial" w:cs="Arial"/>
                <w:color w:val="auto"/>
              </w:rPr>
              <w:t xml:space="preserve"> Also additionally, the school use Maintain My School. </w:t>
            </w:r>
            <w:r w:rsidR="000E5203" w:rsidRPr="00A57573">
              <w:rPr>
                <w:rFonts w:ascii="Arial" w:hAnsi="Arial" w:cs="Arial"/>
                <w:color w:val="auto"/>
              </w:rPr>
              <w:t xml:space="preserve">Care should be taken to ensure that contractors meet certain criteria including:  </w:t>
            </w:r>
          </w:p>
          <w:p w14:paraId="1234854B" w14:textId="43C54888" w:rsidR="000E5203" w:rsidRPr="00A57573" w:rsidRDefault="000E5203" w:rsidP="00F54116">
            <w:pPr>
              <w:pStyle w:val="ListParagraph"/>
              <w:numPr>
                <w:ilvl w:val="0"/>
                <w:numId w:val="6"/>
              </w:numPr>
              <w:ind w:right="287"/>
              <w:rPr>
                <w:rFonts w:ascii="Arial" w:hAnsi="Arial" w:cs="Arial"/>
              </w:rPr>
            </w:pPr>
            <w:r w:rsidRPr="00A57573">
              <w:rPr>
                <w:rFonts w:ascii="Arial" w:hAnsi="Arial" w:cs="Arial"/>
              </w:rPr>
              <w:t xml:space="preserve">what experience they have in the type of work you want done </w:t>
            </w:r>
          </w:p>
          <w:p w14:paraId="1234854C" w14:textId="027C54CA" w:rsidR="000E5203" w:rsidRPr="00A57573" w:rsidRDefault="000E5203" w:rsidP="00F54116">
            <w:pPr>
              <w:pStyle w:val="ListParagraph"/>
              <w:numPr>
                <w:ilvl w:val="0"/>
                <w:numId w:val="6"/>
              </w:numPr>
              <w:rPr>
                <w:rFonts w:ascii="Arial" w:hAnsi="Arial" w:cs="Arial"/>
              </w:rPr>
            </w:pPr>
            <w:r w:rsidRPr="00A57573">
              <w:rPr>
                <w:rFonts w:ascii="Arial" w:hAnsi="Arial" w:cs="Arial"/>
              </w:rPr>
              <w:t>what their health and safety policies and practices are</w:t>
            </w:r>
          </w:p>
          <w:p w14:paraId="1234854D" w14:textId="42AF2771" w:rsidR="000E5203" w:rsidRPr="00A57573" w:rsidRDefault="000E5203" w:rsidP="00F54116">
            <w:pPr>
              <w:pStyle w:val="ListParagraph"/>
              <w:numPr>
                <w:ilvl w:val="0"/>
                <w:numId w:val="6"/>
              </w:numPr>
              <w:rPr>
                <w:rFonts w:ascii="Arial" w:hAnsi="Arial" w:cs="Arial"/>
              </w:rPr>
            </w:pPr>
            <w:r w:rsidRPr="00A57573">
              <w:rPr>
                <w:rFonts w:ascii="Arial" w:hAnsi="Arial" w:cs="Arial"/>
              </w:rPr>
              <w:t>examples of their recent health and safety performance (number of accidents etc.)</w:t>
            </w:r>
          </w:p>
          <w:p w14:paraId="1234854E" w14:textId="671A7BAF"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qualifications and skills  </w:t>
            </w:r>
          </w:p>
          <w:p w14:paraId="1234854F" w14:textId="548903C6"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their selection procedure for sub-contractors  </w:t>
            </w:r>
          </w:p>
          <w:p w14:paraId="12348550" w14:textId="2762A816"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their safety method statements  </w:t>
            </w:r>
          </w:p>
          <w:p w14:paraId="12348551" w14:textId="47A9FD73"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health and safety training and supervision   </w:t>
            </w:r>
          </w:p>
          <w:p w14:paraId="12348552" w14:textId="6B828A0A"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their arrangements for consulting their workforce  </w:t>
            </w:r>
          </w:p>
          <w:p w14:paraId="12348553" w14:textId="09F68212" w:rsidR="000E5203" w:rsidRPr="00A57573" w:rsidRDefault="000E5203" w:rsidP="00F54116">
            <w:pPr>
              <w:pStyle w:val="ListParagraph"/>
              <w:numPr>
                <w:ilvl w:val="0"/>
                <w:numId w:val="6"/>
              </w:numPr>
              <w:rPr>
                <w:rFonts w:ascii="Arial" w:hAnsi="Arial" w:cs="Arial"/>
              </w:rPr>
            </w:pPr>
            <w:r w:rsidRPr="00A57573">
              <w:rPr>
                <w:rFonts w:ascii="Arial" w:hAnsi="Arial" w:cs="Arial"/>
              </w:rPr>
              <w:t>if they have any independent assessment of their competence</w:t>
            </w:r>
          </w:p>
          <w:p w14:paraId="12348554" w14:textId="77777777" w:rsidR="000E5203" w:rsidRPr="00A57573" w:rsidRDefault="000E5203" w:rsidP="00F54116">
            <w:pPr>
              <w:pStyle w:val="ListParagraph"/>
              <w:numPr>
                <w:ilvl w:val="0"/>
                <w:numId w:val="6"/>
              </w:numPr>
              <w:rPr>
                <w:rFonts w:ascii="Arial" w:hAnsi="Arial" w:cs="Arial"/>
              </w:rPr>
            </w:pPr>
            <w:r w:rsidRPr="00A57573">
              <w:rPr>
                <w:rFonts w:ascii="Arial" w:hAnsi="Arial" w:cs="Arial"/>
              </w:rPr>
              <w:t xml:space="preserve">if they are members of a relevant trade or professional body. </w:t>
            </w:r>
          </w:p>
          <w:p w14:paraId="215614CF" w14:textId="77777777" w:rsidR="000E5203" w:rsidRDefault="000E5203" w:rsidP="00A57573">
            <w:pPr>
              <w:rPr>
                <w:rFonts w:ascii="Arial" w:hAnsi="Arial" w:cs="Arial"/>
                <w:color w:val="auto"/>
              </w:rPr>
            </w:pPr>
            <w:r w:rsidRPr="00A57573">
              <w:rPr>
                <w:rFonts w:ascii="Arial" w:hAnsi="Arial" w:cs="Arial"/>
                <w:color w:val="auto"/>
              </w:rPr>
              <w:t xml:space="preserve">The school can then decide how much evidence needs to be sought in support of what prospective contractors have stated. </w:t>
            </w:r>
          </w:p>
          <w:p w14:paraId="2124AE50" w14:textId="77777777" w:rsidR="004567F9" w:rsidRDefault="004567F9" w:rsidP="00A57573">
            <w:pPr>
              <w:rPr>
                <w:rFonts w:ascii="Arial" w:hAnsi="Arial" w:cs="Arial"/>
                <w:color w:val="auto"/>
              </w:rPr>
            </w:pPr>
          </w:p>
          <w:p w14:paraId="12348556" w14:textId="3DC715AB" w:rsidR="004567F9" w:rsidRPr="00A57573" w:rsidRDefault="004567F9" w:rsidP="00A57573">
            <w:pPr>
              <w:rPr>
                <w:rFonts w:ascii="Arial" w:hAnsi="Arial" w:cs="Arial"/>
                <w:color w:val="auto"/>
              </w:rPr>
            </w:pPr>
            <w:r>
              <w:rPr>
                <w:rFonts w:ascii="Arial" w:hAnsi="Arial" w:cs="Arial"/>
                <w:color w:val="auto"/>
              </w:rPr>
              <w:t xml:space="preserve">Although there is a system in place to </w:t>
            </w:r>
            <w:r w:rsidR="00074D02">
              <w:rPr>
                <w:rFonts w:ascii="Arial" w:hAnsi="Arial" w:cs="Arial"/>
                <w:color w:val="auto"/>
              </w:rPr>
              <w:t xml:space="preserve">obtain risk assessments from contractors, the school would benefit from </w:t>
            </w:r>
            <w:r w:rsidR="008B54CD">
              <w:rPr>
                <w:rFonts w:ascii="Arial" w:hAnsi="Arial" w:cs="Arial"/>
                <w:color w:val="auto"/>
              </w:rPr>
              <w:t>the use of the current SMBC policy for Contractors</w:t>
            </w:r>
            <w:r w:rsidR="00E87F22">
              <w:rPr>
                <w:rFonts w:ascii="Arial" w:hAnsi="Arial" w:cs="Arial"/>
                <w:color w:val="auto"/>
              </w:rPr>
              <w:t xml:space="preserve"> which includes comprehensive guidance on contractor vetting and selection.</w:t>
            </w:r>
          </w:p>
        </w:tc>
        <w:tc>
          <w:tcPr>
            <w:tcW w:w="2126" w:type="dxa"/>
            <w:shd w:val="clear" w:color="auto" w:fill="92D050"/>
            <w:vAlign w:val="center"/>
          </w:tcPr>
          <w:p w14:paraId="64E73174" w14:textId="56D37C58" w:rsidR="000E5203" w:rsidRDefault="000E5203" w:rsidP="00A57573">
            <w:pPr>
              <w:rPr>
                <w:rFonts w:ascii="Arial" w:hAnsi="Arial" w:cs="Arial"/>
                <w:b/>
                <w:color w:val="00B050"/>
              </w:rPr>
            </w:pPr>
          </w:p>
          <w:p w14:paraId="6CE6D138" w14:textId="77777777" w:rsidR="0069300E" w:rsidRDefault="0069300E" w:rsidP="00A57573">
            <w:pPr>
              <w:rPr>
                <w:rFonts w:ascii="Arial" w:hAnsi="Arial" w:cs="Arial"/>
                <w:b/>
                <w:color w:val="00B050"/>
              </w:rPr>
            </w:pPr>
          </w:p>
          <w:p w14:paraId="75B6AB81" w14:textId="77777777" w:rsidR="0069300E" w:rsidRDefault="0069300E" w:rsidP="00A57573">
            <w:pPr>
              <w:rPr>
                <w:rFonts w:ascii="Arial" w:hAnsi="Arial" w:cs="Arial"/>
                <w:b/>
                <w:color w:val="00B050"/>
              </w:rPr>
            </w:pPr>
          </w:p>
          <w:p w14:paraId="1FA48719" w14:textId="77777777" w:rsidR="0069300E" w:rsidRDefault="0069300E" w:rsidP="00A57573">
            <w:pPr>
              <w:rPr>
                <w:rFonts w:ascii="Arial" w:hAnsi="Arial" w:cs="Arial"/>
                <w:b/>
                <w:color w:val="00B050"/>
              </w:rPr>
            </w:pPr>
          </w:p>
          <w:p w14:paraId="6C928995" w14:textId="77777777" w:rsidR="0069300E" w:rsidRDefault="0069300E" w:rsidP="00A57573">
            <w:pPr>
              <w:rPr>
                <w:rFonts w:ascii="Arial" w:hAnsi="Arial" w:cs="Arial"/>
                <w:b/>
                <w:color w:val="00B050"/>
              </w:rPr>
            </w:pPr>
          </w:p>
          <w:p w14:paraId="560A9822" w14:textId="77777777" w:rsidR="0069300E" w:rsidRDefault="0069300E" w:rsidP="00A57573">
            <w:pPr>
              <w:rPr>
                <w:rFonts w:ascii="Arial" w:hAnsi="Arial" w:cs="Arial"/>
                <w:b/>
                <w:color w:val="00B050"/>
              </w:rPr>
            </w:pPr>
          </w:p>
          <w:p w14:paraId="230E1DB1"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61CF59D3" w14:textId="77777777" w:rsidR="0069300E" w:rsidRDefault="0069300E" w:rsidP="00A57573">
            <w:pPr>
              <w:rPr>
                <w:rFonts w:ascii="Arial" w:hAnsi="Arial" w:cs="Arial"/>
                <w:b/>
                <w:color w:val="00B050"/>
              </w:rPr>
            </w:pPr>
          </w:p>
          <w:p w14:paraId="60DA6FEB" w14:textId="77777777" w:rsidR="0069300E" w:rsidRDefault="0069300E" w:rsidP="00A57573">
            <w:pPr>
              <w:rPr>
                <w:rFonts w:ascii="Arial" w:hAnsi="Arial" w:cs="Arial"/>
                <w:b/>
                <w:color w:val="00B050"/>
              </w:rPr>
            </w:pPr>
          </w:p>
          <w:p w14:paraId="42A14DF5" w14:textId="77777777" w:rsidR="0069300E" w:rsidRDefault="0069300E" w:rsidP="00A57573">
            <w:pPr>
              <w:rPr>
                <w:rFonts w:ascii="Arial" w:hAnsi="Arial" w:cs="Arial"/>
                <w:b/>
                <w:color w:val="00B050"/>
              </w:rPr>
            </w:pPr>
          </w:p>
          <w:p w14:paraId="2F2A0ADE" w14:textId="77777777" w:rsidR="0069300E" w:rsidRDefault="0069300E" w:rsidP="00A57573">
            <w:pPr>
              <w:rPr>
                <w:rFonts w:ascii="Arial" w:hAnsi="Arial" w:cs="Arial"/>
                <w:b/>
                <w:color w:val="00B050"/>
              </w:rPr>
            </w:pPr>
          </w:p>
          <w:p w14:paraId="5AEC0AC1" w14:textId="77777777" w:rsidR="0069300E" w:rsidRDefault="0069300E" w:rsidP="00A57573">
            <w:pPr>
              <w:rPr>
                <w:rFonts w:ascii="Arial" w:hAnsi="Arial" w:cs="Arial"/>
                <w:b/>
                <w:color w:val="00B050"/>
              </w:rPr>
            </w:pPr>
          </w:p>
          <w:p w14:paraId="49A249B1" w14:textId="77777777" w:rsidR="0069300E" w:rsidRDefault="0069300E" w:rsidP="00A57573">
            <w:pPr>
              <w:rPr>
                <w:rFonts w:ascii="Arial" w:hAnsi="Arial" w:cs="Arial"/>
                <w:b/>
                <w:color w:val="00B050"/>
              </w:rPr>
            </w:pPr>
          </w:p>
          <w:p w14:paraId="67D3A90B" w14:textId="77777777" w:rsidR="0069300E" w:rsidRDefault="0069300E" w:rsidP="00A57573">
            <w:pPr>
              <w:rPr>
                <w:rFonts w:ascii="Arial" w:hAnsi="Arial" w:cs="Arial"/>
                <w:b/>
                <w:color w:val="00B050"/>
              </w:rPr>
            </w:pPr>
          </w:p>
          <w:p w14:paraId="769BB346" w14:textId="77777777" w:rsidR="0069300E" w:rsidRDefault="0069300E" w:rsidP="00A57573">
            <w:pPr>
              <w:rPr>
                <w:rFonts w:ascii="Arial" w:hAnsi="Arial" w:cs="Arial"/>
                <w:b/>
                <w:color w:val="00B050"/>
              </w:rPr>
            </w:pPr>
          </w:p>
          <w:p w14:paraId="0D0CEA59" w14:textId="77777777" w:rsidR="0069300E" w:rsidRDefault="0069300E" w:rsidP="00A57573">
            <w:pPr>
              <w:rPr>
                <w:rFonts w:ascii="Arial" w:hAnsi="Arial" w:cs="Arial"/>
                <w:b/>
                <w:color w:val="00B050"/>
              </w:rPr>
            </w:pPr>
          </w:p>
          <w:p w14:paraId="2E27BE05" w14:textId="77777777" w:rsidR="0069300E" w:rsidRDefault="0069300E" w:rsidP="00A57573">
            <w:pPr>
              <w:rPr>
                <w:rFonts w:ascii="Arial" w:hAnsi="Arial" w:cs="Arial"/>
                <w:b/>
                <w:color w:val="00B050"/>
              </w:rPr>
            </w:pPr>
          </w:p>
          <w:p w14:paraId="48DF71DE" w14:textId="77777777" w:rsidR="0069300E" w:rsidRDefault="0069300E" w:rsidP="00A57573">
            <w:pPr>
              <w:rPr>
                <w:rFonts w:ascii="Arial" w:hAnsi="Arial" w:cs="Arial"/>
                <w:b/>
                <w:color w:val="00B050"/>
              </w:rPr>
            </w:pPr>
          </w:p>
          <w:p w14:paraId="1234855B" w14:textId="45B1964A" w:rsidR="0069300E" w:rsidRPr="00A57573" w:rsidRDefault="0069300E" w:rsidP="00A57573">
            <w:pPr>
              <w:rPr>
                <w:rFonts w:ascii="Arial" w:hAnsi="Arial" w:cs="Arial"/>
                <w:color w:val="auto"/>
              </w:rPr>
            </w:pPr>
          </w:p>
        </w:tc>
      </w:tr>
    </w:tbl>
    <w:p w14:paraId="1234855E" w14:textId="0C2B8593" w:rsidR="008E399F" w:rsidRDefault="008E399F" w:rsidP="00A57573">
      <w:pPr>
        <w:spacing w:after="0" w:line="240" w:lineRule="auto"/>
        <w:rPr>
          <w:rFonts w:ascii="Arial" w:hAnsi="Arial" w:cs="Arial"/>
          <w:color w:val="auto"/>
        </w:rPr>
      </w:pPr>
    </w:p>
    <w:p w14:paraId="7CB01B9C" w14:textId="77777777" w:rsidR="00ED5849" w:rsidRPr="00A57573" w:rsidRDefault="00ED5849"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60" w14:textId="77777777" w:rsidTr="008E399F">
        <w:trPr>
          <w:trHeight w:val="388"/>
        </w:trPr>
        <w:tc>
          <w:tcPr>
            <w:tcW w:w="9639" w:type="dxa"/>
            <w:gridSpan w:val="2"/>
            <w:shd w:val="clear" w:color="auto" w:fill="032C7E"/>
            <w:vAlign w:val="center"/>
          </w:tcPr>
          <w:p w14:paraId="1234855F" w14:textId="42AAD2F3" w:rsidR="000E5203" w:rsidRPr="00A57573" w:rsidRDefault="008922E4" w:rsidP="00A57573">
            <w:pPr>
              <w:pStyle w:val="Stockport4"/>
              <w:rPr>
                <w:color w:val="auto"/>
              </w:rPr>
            </w:pPr>
            <w:bookmarkStart w:id="33" w:name="_Toc97823652"/>
            <w:r w:rsidRPr="00A57573">
              <w:rPr>
                <w:color w:val="auto"/>
              </w:rPr>
              <w:t xml:space="preserve">Pedestrian </w:t>
            </w:r>
            <w:r w:rsidR="00941A4B" w:rsidRPr="00A57573">
              <w:rPr>
                <w:color w:val="auto"/>
              </w:rPr>
              <w:t>a</w:t>
            </w:r>
            <w:r w:rsidRPr="00A57573">
              <w:rPr>
                <w:color w:val="auto"/>
              </w:rPr>
              <w:t>nd Vehicular Movement</w:t>
            </w:r>
            <w:bookmarkEnd w:id="33"/>
          </w:p>
        </w:tc>
      </w:tr>
      <w:tr w:rsidR="00A57573" w:rsidRPr="00A57573" w14:paraId="12348568" w14:textId="77777777" w:rsidTr="006E3F76">
        <w:trPr>
          <w:trHeight w:val="699"/>
        </w:trPr>
        <w:tc>
          <w:tcPr>
            <w:tcW w:w="7513" w:type="dxa"/>
            <w:shd w:val="clear" w:color="auto" w:fill="auto"/>
            <w:vAlign w:val="center"/>
          </w:tcPr>
          <w:p w14:paraId="12348561" w14:textId="0EE79135" w:rsidR="000E5203" w:rsidRPr="00A57573" w:rsidRDefault="000E5203" w:rsidP="00A57573">
            <w:pPr>
              <w:rPr>
                <w:rFonts w:ascii="Arial" w:hAnsi="Arial" w:cs="Arial"/>
                <w:color w:val="auto"/>
              </w:rPr>
            </w:pPr>
            <w:r w:rsidRPr="00A57573">
              <w:rPr>
                <w:rFonts w:ascii="Arial" w:hAnsi="Arial" w:cs="Arial"/>
                <w:color w:val="auto"/>
              </w:rPr>
              <w:t>The school has looked carefully at arrangements for drop off and pick up times</w:t>
            </w:r>
            <w:r w:rsidR="006E3F76">
              <w:rPr>
                <w:rFonts w:ascii="Arial" w:hAnsi="Arial" w:cs="Arial"/>
                <w:color w:val="auto"/>
              </w:rPr>
              <w:t xml:space="preserve"> and there is a risk assessment in place for this. </w:t>
            </w:r>
            <w:r w:rsidRPr="00A57573">
              <w:rPr>
                <w:rFonts w:ascii="Arial" w:hAnsi="Arial" w:cs="Arial"/>
                <w:color w:val="auto"/>
              </w:rPr>
              <w:t xml:space="preserve">Pedestrian walkways are provided and clearly defined to ensure staff, pupils, </w:t>
            </w:r>
            <w:r w:rsidR="00941A4B" w:rsidRPr="00A57573">
              <w:rPr>
                <w:rFonts w:ascii="Arial" w:hAnsi="Arial" w:cs="Arial"/>
                <w:color w:val="auto"/>
              </w:rPr>
              <w:t>parents,</w:t>
            </w:r>
            <w:r w:rsidRPr="00A57573">
              <w:rPr>
                <w:rFonts w:ascii="Arial" w:hAnsi="Arial" w:cs="Arial"/>
                <w:color w:val="auto"/>
              </w:rPr>
              <w:t xml:space="preserve"> and visitors have a safe route into and out of the school building. </w:t>
            </w:r>
          </w:p>
          <w:p w14:paraId="6EFA68BF" w14:textId="77777777" w:rsidR="000E5203" w:rsidRDefault="00941A4B" w:rsidP="00A57573">
            <w:pPr>
              <w:rPr>
                <w:rFonts w:ascii="Arial" w:hAnsi="Arial" w:cs="Arial"/>
                <w:color w:val="auto"/>
              </w:rPr>
            </w:pPr>
            <w:r w:rsidRPr="00A57573">
              <w:rPr>
                <w:rFonts w:ascii="Arial" w:hAnsi="Arial" w:cs="Arial"/>
                <w:color w:val="auto"/>
              </w:rPr>
              <w:t>Pupil areas are properly separated from car parks and other vehicle movement areas such as deliveries and refuse collection.</w:t>
            </w:r>
          </w:p>
          <w:p w14:paraId="24D36FA4" w14:textId="77777777" w:rsidR="006E3F76" w:rsidRDefault="006E3F76" w:rsidP="00A57573">
            <w:pPr>
              <w:rPr>
                <w:rFonts w:ascii="Arial" w:hAnsi="Arial" w:cs="Arial"/>
                <w:color w:val="auto"/>
              </w:rPr>
            </w:pPr>
            <w:r>
              <w:rPr>
                <w:rFonts w:ascii="Arial" w:hAnsi="Arial" w:cs="Arial"/>
                <w:color w:val="auto"/>
              </w:rPr>
              <w:t xml:space="preserve">The car park is a very small area with limited access. </w:t>
            </w:r>
          </w:p>
          <w:p w14:paraId="12348562" w14:textId="52560F46" w:rsidR="00FA0B32" w:rsidRPr="00A57573" w:rsidRDefault="00FA0B32" w:rsidP="00A57573">
            <w:pPr>
              <w:rPr>
                <w:rFonts w:ascii="Arial" w:hAnsi="Arial" w:cs="Arial"/>
                <w:color w:val="auto"/>
              </w:rPr>
            </w:pPr>
            <w:r>
              <w:rPr>
                <w:rFonts w:ascii="Arial" w:hAnsi="Arial" w:cs="Arial"/>
                <w:color w:val="auto"/>
              </w:rPr>
              <w:t>The Risk Assessment was dated 25.4.23.</w:t>
            </w:r>
          </w:p>
        </w:tc>
        <w:tc>
          <w:tcPr>
            <w:tcW w:w="2126" w:type="dxa"/>
            <w:shd w:val="clear" w:color="auto" w:fill="92D050"/>
            <w:vAlign w:val="center"/>
          </w:tcPr>
          <w:p w14:paraId="050A4C59" w14:textId="34023444" w:rsidR="000E5203" w:rsidRDefault="000E5203" w:rsidP="00A57573">
            <w:pPr>
              <w:rPr>
                <w:rFonts w:ascii="Arial" w:hAnsi="Arial" w:cs="Arial"/>
                <w:b/>
                <w:color w:val="00B050"/>
              </w:rPr>
            </w:pPr>
          </w:p>
          <w:p w14:paraId="1581B85B" w14:textId="77777777" w:rsidR="0069300E" w:rsidRDefault="0069300E" w:rsidP="00A57573">
            <w:pPr>
              <w:rPr>
                <w:rFonts w:ascii="Arial" w:hAnsi="Arial" w:cs="Arial"/>
                <w:b/>
                <w:color w:val="00B050"/>
              </w:rPr>
            </w:pPr>
          </w:p>
          <w:p w14:paraId="4CBD88B7" w14:textId="77777777" w:rsidR="0069300E" w:rsidRDefault="0069300E" w:rsidP="00A57573">
            <w:pPr>
              <w:rPr>
                <w:rFonts w:ascii="Arial" w:hAnsi="Arial" w:cs="Arial"/>
                <w:b/>
                <w:color w:val="00B050"/>
              </w:rPr>
            </w:pPr>
          </w:p>
          <w:p w14:paraId="3784A362"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BA676D3" w14:textId="77777777" w:rsidR="0069300E" w:rsidRDefault="0069300E" w:rsidP="00A57573">
            <w:pPr>
              <w:rPr>
                <w:rFonts w:ascii="Arial" w:hAnsi="Arial" w:cs="Arial"/>
                <w:b/>
                <w:color w:val="00B050"/>
              </w:rPr>
            </w:pPr>
          </w:p>
          <w:p w14:paraId="32593CF9" w14:textId="77777777" w:rsidR="0069300E" w:rsidRDefault="0069300E" w:rsidP="00A57573">
            <w:pPr>
              <w:rPr>
                <w:rFonts w:ascii="Arial" w:hAnsi="Arial" w:cs="Arial"/>
                <w:b/>
                <w:color w:val="00B050"/>
              </w:rPr>
            </w:pPr>
          </w:p>
          <w:p w14:paraId="1A5165A6" w14:textId="77777777" w:rsidR="0069300E" w:rsidRDefault="0069300E" w:rsidP="00A57573">
            <w:pPr>
              <w:rPr>
                <w:rFonts w:ascii="Arial" w:hAnsi="Arial" w:cs="Arial"/>
                <w:b/>
                <w:color w:val="00B050"/>
              </w:rPr>
            </w:pPr>
          </w:p>
          <w:p w14:paraId="12348567" w14:textId="2484EBA9" w:rsidR="0069300E" w:rsidRPr="00A57573" w:rsidRDefault="0069300E" w:rsidP="00A57573">
            <w:pPr>
              <w:rPr>
                <w:rFonts w:ascii="Arial" w:hAnsi="Arial" w:cs="Arial"/>
                <w:b/>
                <w:color w:val="auto"/>
              </w:rPr>
            </w:pPr>
          </w:p>
        </w:tc>
      </w:tr>
      <w:tr w:rsidR="00A57573" w:rsidRPr="00A57573" w14:paraId="12348573" w14:textId="77777777" w:rsidTr="008E399F">
        <w:trPr>
          <w:trHeight w:val="388"/>
        </w:trPr>
        <w:tc>
          <w:tcPr>
            <w:tcW w:w="9639" w:type="dxa"/>
            <w:gridSpan w:val="2"/>
            <w:shd w:val="clear" w:color="auto" w:fill="032C7E"/>
            <w:vAlign w:val="center"/>
          </w:tcPr>
          <w:p w14:paraId="12348572" w14:textId="77777777" w:rsidR="000E5203" w:rsidRPr="00A57573" w:rsidRDefault="008922E4" w:rsidP="00A57573">
            <w:pPr>
              <w:pStyle w:val="Stockport4"/>
              <w:rPr>
                <w:color w:val="auto"/>
              </w:rPr>
            </w:pPr>
            <w:bookmarkStart w:id="34" w:name="_Toc97823653"/>
            <w:r w:rsidRPr="00A57573">
              <w:rPr>
                <w:color w:val="auto"/>
              </w:rPr>
              <w:t>Kitchen</w:t>
            </w:r>
            <w:r w:rsidR="00A35A65" w:rsidRPr="00A57573">
              <w:rPr>
                <w:color w:val="auto"/>
              </w:rPr>
              <w:t>: Access</w:t>
            </w:r>
            <w:bookmarkEnd w:id="34"/>
          </w:p>
        </w:tc>
      </w:tr>
      <w:tr w:rsidR="00A57573" w:rsidRPr="00A57573" w14:paraId="1234857A" w14:textId="77777777" w:rsidTr="006E3F76">
        <w:trPr>
          <w:trHeight w:val="60"/>
        </w:trPr>
        <w:tc>
          <w:tcPr>
            <w:tcW w:w="7513" w:type="dxa"/>
            <w:shd w:val="clear" w:color="auto" w:fill="auto"/>
            <w:vAlign w:val="center"/>
          </w:tcPr>
          <w:p w14:paraId="12348574" w14:textId="77777777" w:rsidR="000E5203" w:rsidRPr="00A57573" w:rsidRDefault="00A35A65" w:rsidP="00A57573">
            <w:pPr>
              <w:rPr>
                <w:rFonts w:ascii="Arial" w:hAnsi="Arial" w:cs="Arial"/>
                <w:color w:val="auto"/>
              </w:rPr>
            </w:pPr>
            <w:r w:rsidRPr="00A57573">
              <w:rPr>
                <w:rFonts w:ascii="Arial" w:hAnsi="Arial" w:cs="Arial"/>
                <w:color w:val="auto"/>
              </w:rPr>
              <w:t xml:space="preserve">Because this is a </w:t>
            </w:r>
            <w:r w:rsidR="00301267" w:rsidRPr="00A57573">
              <w:rPr>
                <w:rFonts w:ascii="Arial" w:hAnsi="Arial" w:cs="Arial"/>
                <w:color w:val="auto"/>
              </w:rPr>
              <w:t>high-risk</w:t>
            </w:r>
            <w:r w:rsidRPr="00A57573">
              <w:rPr>
                <w:rFonts w:ascii="Arial" w:hAnsi="Arial" w:cs="Arial"/>
                <w:color w:val="auto"/>
              </w:rPr>
              <w:t xml:space="preserve"> area access to the kitchen is secure. Any staff or visitors entering the food preparation area should wear appropriate Personal Protective Equipment such as slip resistant footwear.  Hair must be tied back and covered with a hat to avoid contaminating food.  </w:t>
            </w:r>
          </w:p>
        </w:tc>
        <w:tc>
          <w:tcPr>
            <w:tcW w:w="2126" w:type="dxa"/>
            <w:shd w:val="clear" w:color="auto" w:fill="92D050"/>
            <w:vAlign w:val="center"/>
          </w:tcPr>
          <w:p w14:paraId="0DDC2237" w14:textId="7E7E7ECC" w:rsidR="006E3F76" w:rsidRDefault="006E3F76" w:rsidP="006E3F76">
            <w:pPr>
              <w:rPr>
                <w:rFonts w:ascii="Arial" w:hAnsi="Arial" w:cs="Arial"/>
                <w:b/>
                <w:color w:val="00B050"/>
              </w:rPr>
            </w:pPr>
          </w:p>
          <w:p w14:paraId="7A3DD647"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5F9B1522" w14:textId="77777777" w:rsidR="0069300E" w:rsidRDefault="0069300E" w:rsidP="00A57573">
            <w:pPr>
              <w:rPr>
                <w:rFonts w:ascii="Arial" w:hAnsi="Arial" w:cs="Arial"/>
                <w:b/>
                <w:color w:val="00B050"/>
              </w:rPr>
            </w:pPr>
          </w:p>
          <w:p w14:paraId="12348579" w14:textId="4BA04C47" w:rsidR="0069300E" w:rsidRPr="00A57573" w:rsidRDefault="0069300E" w:rsidP="00A57573">
            <w:pPr>
              <w:rPr>
                <w:rFonts w:ascii="Arial" w:hAnsi="Arial" w:cs="Arial"/>
                <w:b/>
                <w:color w:val="auto"/>
              </w:rPr>
            </w:pPr>
          </w:p>
        </w:tc>
      </w:tr>
    </w:tbl>
    <w:p w14:paraId="1234857B" w14:textId="77777777" w:rsidR="000E5203" w:rsidRPr="00A57573" w:rsidRDefault="000E5203" w:rsidP="00A57573">
      <w:pPr>
        <w:spacing w:after="0" w:line="240" w:lineRule="auto"/>
        <w:rPr>
          <w:rFonts w:ascii="Arial" w:hAnsi="Arial" w:cs="Arial"/>
          <w:color w:val="auto"/>
        </w:rPr>
      </w:pPr>
    </w:p>
    <w:p w14:paraId="1234857C" w14:textId="77777777" w:rsidR="00B91878" w:rsidRPr="00A57573" w:rsidRDefault="00B91878"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7E" w14:textId="77777777" w:rsidTr="008E399F">
        <w:trPr>
          <w:trHeight w:val="388"/>
        </w:trPr>
        <w:tc>
          <w:tcPr>
            <w:tcW w:w="9639" w:type="dxa"/>
            <w:gridSpan w:val="2"/>
            <w:shd w:val="clear" w:color="auto" w:fill="032C7E"/>
            <w:vAlign w:val="center"/>
          </w:tcPr>
          <w:p w14:paraId="1234857D" w14:textId="77777777" w:rsidR="000E5203" w:rsidRPr="00A57573" w:rsidRDefault="00A35A65" w:rsidP="00A57573">
            <w:pPr>
              <w:pStyle w:val="Stockport4"/>
              <w:rPr>
                <w:color w:val="auto"/>
              </w:rPr>
            </w:pPr>
            <w:bookmarkStart w:id="35" w:name="_Toc97823654"/>
            <w:r w:rsidRPr="00A57573">
              <w:rPr>
                <w:color w:val="auto"/>
              </w:rPr>
              <w:t xml:space="preserve">Kitchen: </w:t>
            </w:r>
            <w:r w:rsidR="000E5203" w:rsidRPr="00A57573">
              <w:rPr>
                <w:color w:val="auto"/>
              </w:rPr>
              <w:t xml:space="preserve">Extractor </w:t>
            </w:r>
            <w:r w:rsidR="008922E4" w:rsidRPr="00A57573">
              <w:rPr>
                <w:color w:val="auto"/>
              </w:rPr>
              <w:t>Hoods</w:t>
            </w:r>
            <w:bookmarkEnd w:id="35"/>
          </w:p>
        </w:tc>
      </w:tr>
      <w:tr w:rsidR="00A57573" w:rsidRPr="00A57573" w14:paraId="12348585" w14:textId="77777777" w:rsidTr="006E3F76">
        <w:trPr>
          <w:trHeight w:val="1176"/>
        </w:trPr>
        <w:tc>
          <w:tcPr>
            <w:tcW w:w="7513" w:type="dxa"/>
            <w:shd w:val="clear" w:color="auto" w:fill="auto"/>
            <w:vAlign w:val="center"/>
          </w:tcPr>
          <w:p w14:paraId="52222F00" w14:textId="77777777" w:rsidR="000E5203" w:rsidRDefault="000E5203" w:rsidP="00A57573">
            <w:pPr>
              <w:rPr>
                <w:rFonts w:ascii="Arial" w:hAnsi="Arial" w:cs="Arial"/>
                <w:color w:val="auto"/>
              </w:rPr>
            </w:pPr>
            <w:r w:rsidRPr="00A57573">
              <w:rPr>
                <w:rFonts w:ascii="Arial" w:hAnsi="Arial" w:cs="Arial"/>
                <w:color w:val="auto"/>
              </w:rPr>
              <w:t>The extractor hoods are cleaned and serviced on an annual basis, which is good practice. The school should ensure that the recommended system is cleaned and serviced to the standard in TR19 guidance.</w:t>
            </w:r>
          </w:p>
          <w:p w14:paraId="1234857F" w14:textId="7090BA35" w:rsidR="00332CF0" w:rsidRPr="00A57573" w:rsidRDefault="00332CF0" w:rsidP="00A57573">
            <w:pPr>
              <w:rPr>
                <w:rFonts w:ascii="Arial" w:hAnsi="Arial" w:cs="Arial"/>
                <w:color w:val="auto"/>
              </w:rPr>
            </w:pPr>
            <w:r>
              <w:rPr>
                <w:rFonts w:ascii="Arial" w:hAnsi="Arial" w:cs="Arial"/>
                <w:color w:val="auto"/>
              </w:rPr>
              <w:t xml:space="preserve">This was undertaken </w:t>
            </w:r>
            <w:r w:rsidR="00FA0B32">
              <w:rPr>
                <w:rFonts w:ascii="Arial" w:hAnsi="Arial" w:cs="Arial"/>
                <w:color w:val="auto"/>
              </w:rPr>
              <w:t>in November 2022.</w:t>
            </w:r>
          </w:p>
        </w:tc>
        <w:tc>
          <w:tcPr>
            <w:tcW w:w="2126" w:type="dxa"/>
            <w:shd w:val="clear" w:color="auto" w:fill="92D050"/>
            <w:vAlign w:val="center"/>
          </w:tcPr>
          <w:p w14:paraId="13FCB848" w14:textId="7A7CB3F2" w:rsidR="000E5203" w:rsidRDefault="000E5203" w:rsidP="00A57573">
            <w:pPr>
              <w:rPr>
                <w:rFonts w:ascii="Arial" w:hAnsi="Arial" w:cs="Arial"/>
                <w:b/>
                <w:color w:val="00B050"/>
              </w:rPr>
            </w:pPr>
          </w:p>
          <w:p w14:paraId="7DE7495B" w14:textId="77777777" w:rsidR="004471F2" w:rsidRDefault="004471F2" w:rsidP="00A57573">
            <w:pPr>
              <w:rPr>
                <w:rFonts w:ascii="Arial" w:hAnsi="Arial" w:cs="Arial"/>
                <w:b/>
                <w:color w:val="00B050"/>
              </w:rPr>
            </w:pPr>
          </w:p>
          <w:p w14:paraId="13164722"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77ECA142" w14:textId="77777777" w:rsidR="004471F2" w:rsidRDefault="004471F2" w:rsidP="00A57573">
            <w:pPr>
              <w:rPr>
                <w:rFonts w:ascii="Arial" w:hAnsi="Arial" w:cs="Arial"/>
                <w:b/>
                <w:color w:val="00B050"/>
              </w:rPr>
            </w:pPr>
          </w:p>
          <w:p w14:paraId="12348584" w14:textId="4BF34ED2" w:rsidR="004471F2" w:rsidRPr="00A57573" w:rsidRDefault="004471F2" w:rsidP="00A57573">
            <w:pPr>
              <w:rPr>
                <w:rFonts w:ascii="Arial" w:hAnsi="Arial" w:cs="Arial"/>
                <w:color w:val="auto"/>
              </w:rPr>
            </w:pPr>
          </w:p>
        </w:tc>
      </w:tr>
      <w:tr w:rsidR="00A57573" w:rsidRPr="00A57573" w14:paraId="12348588" w14:textId="77777777" w:rsidTr="008E399F">
        <w:trPr>
          <w:trHeight w:val="697"/>
        </w:trPr>
        <w:tc>
          <w:tcPr>
            <w:tcW w:w="9639" w:type="dxa"/>
            <w:gridSpan w:val="2"/>
            <w:shd w:val="clear" w:color="auto" w:fill="DEEAF6" w:themeFill="accent1" w:themeFillTint="33"/>
            <w:vAlign w:val="center"/>
          </w:tcPr>
          <w:p w14:paraId="12348586" w14:textId="77777777" w:rsidR="000E5203" w:rsidRPr="00A57573" w:rsidRDefault="000E5203" w:rsidP="00A57573">
            <w:pPr>
              <w:rPr>
                <w:rFonts w:ascii="Arial" w:hAnsi="Arial" w:cs="Arial"/>
                <w:b/>
                <w:color w:val="auto"/>
              </w:rPr>
            </w:pPr>
            <w:r w:rsidRPr="00A57573">
              <w:rPr>
                <w:rFonts w:ascii="Arial" w:hAnsi="Arial" w:cs="Arial"/>
                <w:b/>
                <w:color w:val="auto"/>
              </w:rPr>
              <w:t>BEST PRACTICE:</w:t>
            </w:r>
          </w:p>
          <w:p w14:paraId="12348587" w14:textId="77777777" w:rsidR="000E5203" w:rsidRPr="00A57573" w:rsidRDefault="000E5203" w:rsidP="00A57573">
            <w:pPr>
              <w:rPr>
                <w:rFonts w:ascii="Arial" w:hAnsi="Arial" w:cs="Arial"/>
                <w:b/>
                <w:color w:val="auto"/>
              </w:rPr>
            </w:pPr>
            <w:r w:rsidRPr="00A57573">
              <w:rPr>
                <w:rFonts w:ascii="Arial" w:hAnsi="Arial" w:cs="Arial"/>
                <w:color w:val="auto"/>
              </w:rPr>
              <w:t>Extractor hoods and local exhaust ventilation systems should be cleaned and serviced by a competent person at least annually.</w:t>
            </w:r>
          </w:p>
        </w:tc>
      </w:tr>
    </w:tbl>
    <w:p w14:paraId="12348589" w14:textId="0B202D41" w:rsidR="000E5203" w:rsidRDefault="000E5203" w:rsidP="00A57573">
      <w:pPr>
        <w:spacing w:after="0" w:line="240" w:lineRule="auto"/>
        <w:rPr>
          <w:rFonts w:ascii="Arial" w:hAnsi="Arial" w:cs="Arial"/>
          <w:color w:val="auto"/>
        </w:rPr>
      </w:pPr>
    </w:p>
    <w:p w14:paraId="6C74DA92" w14:textId="77777777" w:rsidR="00ED5849" w:rsidRPr="00A57573" w:rsidRDefault="00ED5849"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8B" w14:textId="77777777" w:rsidTr="0005503F">
        <w:trPr>
          <w:trHeight w:val="388"/>
        </w:trPr>
        <w:tc>
          <w:tcPr>
            <w:tcW w:w="9639" w:type="dxa"/>
            <w:gridSpan w:val="2"/>
            <w:shd w:val="clear" w:color="auto" w:fill="032C7E"/>
            <w:vAlign w:val="center"/>
          </w:tcPr>
          <w:p w14:paraId="1234858A" w14:textId="77777777" w:rsidR="0006674E" w:rsidRPr="00A57573" w:rsidRDefault="0006674E" w:rsidP="00A57573">
            <w:pPr>
              <w:pStyle w:val="Stockport4"/>
              <w:rPr>
                <w:color w:val="auto"/>
              </w:rPr>
            </w:pPr>
            <w:bookmarkStart w:id="36" w:name="_Toc97823655"/>
            <w:r w:rsidRPr="00A57573">
              <w:rPr>
                <w:color w:val="auto"/>
              </w:rPr>
              <w:t>Stage Lighting and Rigging</w:t>
            </w:r>
            <w:bookmarkEnd w:id="36"/>
          </w:p>
        </w:tc>
      </w:tr>
      <w:tr w:rsidR="00A57573" w:rsidRPr="00A57573" w14:paraId="12348592" w14:textId="77777777" w:rsidTr="00FA0B32">
        <w:trPr>
          <w:trHeight w:val="60"/>
        </w:trPr>
        <w:tc>
          <w:tcPr>
            <w:tcW w:w="7513" w:type="dxa"/>
            <w:shd w:val="clear" w:color="auto" w:fill="auto"/>
            <w:vAlign w:val="center"/>
          </w:tcPr>
          <w:p w14:paraId="1234858C" w14:textId="7906A593" w:rsidR="0006674E" w:rsidRPr="00FA0B32" w:rsidRDefault="00FA0B32" w:rsidP="00A57573">
            <w:pPr>
              <w:rPr>
                <w:rFonts w:ascii="Arial" w:hAnsi="Arial" w:cs="Arial"/>
                <w:color w:val="auto"/>
              </w:rPr>
            </w:pPr>
            <w:r>
              <w:rPr>
                <w:rFonts w:ascii="Arial" w:hAnsi="Arial" w:cs="Arial"/>
                <w:color w:val="auto"/>
              </w:rPr>
              <w:t>The Stage Lighting was last inspected by Torpedo on 28.4.22.</w:t>
            </w:r>
          </w:p>
        </w:tc>
        <w:tc>
          <w:tcPr>
            <w:tcW w:w="2126" w:type="dxa"/>
            <w:shd w:val="clear" w:color="auto" w:fill="92D050"/>
            <w:vAlign w:val="center"/>
          </w:tcPr>
          <w:p w14:paraId="145F9E4F" w14:textId="07BD61A3" w:rsidR="00332CF0" w:rsidRDefault="00332CF0" w:rsidP="00A57573">
            <w:pPr>
              <w:rPr>
                <w:rFonts w:ascii="Arial" w:hAnsi="Arial" w:cs="Arial"/>
                <w:b/>
                <w:color w:val="auto"/>
              </w:rPr>
            </w:pPr>
          </w:p>
          <w:p w14:paraId="0757547A" w14:textId="1AE8B7D6" w:rsidR="00FA0B32" w:rsidRDefault="00FA0B32" w:rsidP="00A57573">
            <w:pPr>
              <w:rPr>
                <w:rFonts w:ascii="Arial" w:hAnsi="Arial" w:cs="Arial"/>
                <w:b/>
                <w:color w:val="auto"/>
              </w:rPr>
            </w:pPr>
            <w:r>
              <w:rPr>
                <w:rFonts w:ascii="Arial" w:hAnsi="Arial" w:cs="Arial"/>
                <w:b/>
                <w:color w:val="auto"/>
              </w:rPr>
              <w:t>Compliance</w:t>
            </w:r>
          </w:p>
          <w:p w14:paraId="12348591" w14:textId="53EF0A01" w:rsidR="006E3F76" w:rsidRPr="00A57573" w:rsidRDefault="006E3F76" w:rsidP="00A57573">
            <w:pPr>
              <w:rPr>
                <w:rFonts w:ascii="Arial" w:hAnsi="Arial" w:cs="Arial"/>
                <w:b/>
                <w:color w:val="auto"/>
              </w:rPr>
            </w:pPr>
          </w:p>
        </w:tc>
      </w:tr>
      <w:tr w:rsidR="00271E4E" w:rsidRPr="00A57573" w14:paraId="2BEAD24C" w14:textId="77777777" w:rsidTr="00271E4E">
        <w:trPr>
          <w:trHeight w:val="2166"/>
        </w:trPr>
        <w:tc>
          <w:tcPr>
            <w:tcW w:w="9639" w:type="dxa"/>
            <w:gridSpan w:val="2"/>
            <w:shd w:val="clear" w:color="auto" w:fill="auto"/>
            <w:vAlign w:val="center"/>
          </w:tcPr>
          <w:p w14:paraId="76C4B630" w14:textId="77777777" w:rsidR="00271E4E" w:rsidRDefault="00271E4E" w:rsidP="00A57573">
            <w:pPr>
              <w:rPr>
                <w:rFonts w:ascii="Arial" w:eastAsia="Times New Roman" w:hAnsi="Arial" w:cs="Arial"/>
                <w:color w:val="auto"/>
              </w:rPr>
            </w:pPr>
            <w:r w:rsidRPr="00271E4E">
              <w:rPr>
                <w:rFonts w:ascii="Arial" w:eastAsia="Times New Roman" w:hAnsi="Arial" w:cs="Arial"/>
                <w:b/>
                <w:bCs/>
                <w:color w:val="auto"/>
              </w:rPr>
              <w:t>Note:</w:t>
            </w:r>
            <w:r w:rsidRPr="00A57573">
              <w:rPr>
                <w:rFonts w:ascii="Arial" w:eastAsia="Times New Roman" w:hAnsi="Arial" w:cs="Arial"/>
                <w:color w:val="auto"/>
              </w:rPr>
              <w:t xml:space="preserve"> From September 2020 proposed EU regulations will impose a minimum efficiency for all light sources – including stage lighting – These regulations are 85 lumens per watt and a maximum standby power of 0.5W. </w:t>
            </w:r>
            <w:r w:rsidRPr="00A57573">
              <w:rPr>
                <w:rFonts w:ascii="Arial" w:eastAsia="Times New Roman" w:hAnsi="Arial" w:cs="Arial"/>
                <w:bCs/>
                <w:color w:val="auto"/>
              </w:rPr>
              <w:t>Unfortunately, most stage lighting equipment fails to meet these guidelines – including tungsten fixtures and even the latest LED fixtures.  Schools</w:t>
            </w:r>
            <w:r w:rsidRPr="00A57573">
              <w:rPr>
                <w:rFonts w:ascii="Arial" w:eastAsia="Times New Roman" w:hAnsi="Arial" w:cs="Arial"/>
                <w:color w:val="auto"/>
              </w:rPr>
              <w:t xml:space="preserve"> will still be able to use equipment in 2020, but new stock and essential components such as compatible bulbs will no longer be able to be supplied in the EU, quickly rendering existing equipment obsolete.  For further information on legal compliance contact the</w:t>
            </w:r>
            <w:r>
              <w:rPr>
                <w:rFonts w:ascii="Arial" w:eastAsia="Times New Roman" w:hAnsi="Arial" w:cs="Arial"/>
                <w:color w:val="auto"/>
              </w:rPr>
              <w:t xml:space="preserve">: </w:t>
            </w:r>
          </w:p>
          <w:p w14:paraId="7CB0F66E" w14:textId="399FE758" w:rsidR="00271E4E" w:rsidRPr="00271E4E" w:rsidRDefault="008263F4" w:rsidP="00A57573">
            <w:pPr>
              <w:rPr>
                <w:rFonts w:ascii="Arial" w:hAnsi="Arial" w:cs="Arial"/>
                <w:color w:val="auto"/>
              </w:rPr>
            </w:pPr>
            <w:hyperlink r:id="rId34" w:history="1">
              <w:r w:rsidR="00271E4E" w:rsidRPr="00A44D09">
                <w:rPr>
                  <w:rStyle w:val="Hyperlink"/>
                  <w:rFonts w:ascii="Arial" w:hAnsi="Arial" w:cs="Arial"/>
                </w:rPr>
                <w:t>HRSafety&amp;HealthTeam@stockport.gov.uk</w:t>
              </w:r>
            </w:hyperlink>
          </w:p>
        </w:tc>
      </w:tr>
    </w:tbl>
    <w:p w14:paraId="12348593" w14:textId="498AAA41" w:rsidR="00E201DA" w:rsidRDefault="00E201DA" w:rsidP="00A57573">
      <w:pPr>
        <w:spacing w:after="0" w:line="240" w:lineRule="auto"/>
        <w:rPr>
          <w:rFonts w:ascii="Arial" w:eastAsia="Times New Roman" w:hAnsi="Arial" w:cs="Arial"/>
          <w:color w:val="auto"/>
        </w:rPr>
      </w:pPr>
    </w:p>
    <w:p w14:paraId="67B25B40" w14:textId="77777777" w:rsidR="004471F2" w:rsidRDefault="004471F2" w:rsidP="00A57573">
      <w:pPr>
        <w:spacing w:after="0" w:line="240" w:lineRule="auto"/>
        <w:rPr>
          <w:rFonts w:ascii="Arial" w:eastAsia="Times New Roman" w:hAnsi="Arial" w:cs="Arial"/>
          <w:color w:val="auto"/>
        </w:rPr>
      </w:pPr>
    </w:p>
    <w:p w14:paraId="709DA582" w14:textId="026280BF" w:rsidR="00271E4E" w:rsidRDefault="00271E4E" w:rsidP="00A57573">
      <w:pPr>
        <w:spacing w:after="0" w:line="240" w:lineRule="auto"/>
        <w:rPr>
          <w:rFonts w:ascii="Arial" w:eastAsia="Times New Roman" w:hAnsi="Arial" w:cs="Arial"/>
          <w:color w:val="auto"/>
        </w:rPr>
      </w:pPr>
    </w:p>
    <w:p w14:paraId="17F1E1C7" w14:textId="356F4039" w:rsidR="006E3F76" w:rsidRDefault="006E3F76" w:rsidP="00A57573">
      <w:pPr>
        <w:spacing w:after="0" w:line="240" w:lineRule="auto"/>
        <w:rPr>
          <w:rFonts w:ascii="Arial" w:eastAsia="Times New Roman" w:hAnsi="Arial" w:cs="Arial"/>
          <w:color w:val="auto"/>
        </w:rPr>
      </w:pPr>
    </w:p>
    <w:p w14:paraId="07FFACA4" w14:textId="4A4EA84F" w:rsidR="006E3F76" w:rsidRDefault="006E3F76" w:rsidP="00A57573">
      <w:pPr>
        <w:spacing w:after="0" w:line="240" w:lineRule="auto"/>
        <w:rPr>
          <w:rFonts w:ascii="Arial" w:eastAsia="Times New Roman" w:hAnsi="Arial" w:cs="Arial"/>
          <w:color w:val="auto"/>
        </w:rPr>
      </w:pPr>
    </w:p>
    <w:p w14:paraId="469BB4B8" w14:textId="48EDABF4" w:rsidR="006E3F76" w:rsidRDefault="006E3F76" w:rsidP="00A57573">
      <w:pPr>
        <w:spacing w:after="0" w:line="240" w:lineRule="auto"/>
        <w:rPr>
          <w:rFonts w:ascii="Arial" w:eastAsia="Times New Roman" w:hAnsi="Arial" w:cs="Arial"/>
          <w:color w:val="auto"/>
        </w:rPr>
      </w:pPr>
    </w:p>
    <w:p w14:paraId="60EA958B" w14:textId="1D8973A6" w:rsidR="006E3F76" w:rsidRDefault="006E3F76" w:rsidP="00A57573">
      <w:pPr>
        <w:spacing w:after="0" w:line="240" w:lineRule="auto"/>
        <w:rPr>
          <w:rFonts w:ascii="Arial" w:eastAsia="Times New Roman" w:hAnsi="Arial" w:cs="Arial"/>
          <w:color w:val="auto"/>
        </w:rPr>
      </w:pPr>
    </w:p>
    <w:p w14:paraId="3D267B86" w14:textId="1229C964" w:rsidR="006E3F76" w:rsidRDefault="006E3F76" w:rsidP="00A57573">
      <w:pPr>
        <w:spacing w:after="0" w:line="240" w:lineRule="auto"/>
        <w:rPr>
          <w:rFonts w:ascii="Arial" w:eastAsia="Times New Roman" w:hAnsi="Arial" w:cs="Arial"/>
          <w:color w:val="auto"/>
        </w:rPr>
      </w:pPr>
    </w:p>
    <w:p w14:paraId="681FBC12" w14:textId="247EE7F7" w:rsidR="006E3F76" w:rsidRDefault="006E3F76" w:rsidP="00A57573">
      <w:pPr>
        <w:spacing w:after="0" w:line="240" w:lineRule="auto"/>
        <w:rPr>
          <w:rFonts w:ascii="Arial" w:eastAsia="Times New Roman" w:hAnsi="Arial" w:cs="Arial"/>
          <w:color w:val="auto"/>
        </w:rPr>
      </w:pPr>
    </w:p>
    <w:p w14:paraId="3395B803" w14:textId="11C1174C" w:rsidR="006E3F76" w:rsidRDefault="006E3F76" w:rsidP="00A57573">
      <w:pPr>
        <w:spacing w:after="0" w:line="240" w:lineRule="auto"/>
        <w:rPr>
          <w:rFonts w:ascii="Arial" w:eastAsia="Times New Roman" w:hAnsi="Arial" w:cs="Arial"/>
          <w:color w:val="auto"/>
        </w:rPr>
      </w:pPr>
    </w:p>
    <w:p w14:paraId="37A767AC" w14:textId="2C40F9A4" w:rsidR="006E3F76" w:rsidRDefault="006E3F76" w:rsidP="00A57573">
      <w:pPr>
        <w:spacing w:after="0" w:line="240" w:lineRule="auto"/>
        <w:rPr>
          <w:rFonts w:ascii="Arial" w:eastAsia="Times New Roman" w:hAnsi="Arial" w:cs="Arial"/>
          <w:color w:val="auto"/>
        </w:rPr>
      </w:pPr>
    </w:p>
    <w:p w14:paraId="53B5DF58" w14:textId="034619D9" w:rsidR="006E3F76" w:rsidRDefault="006E3F76" w:rsidP="00A57573">
      <w:pPr>
        <w:spacing w:after="0" w:line="240" w:lineRule="auto"/>
        <w:rPr>
          <w:rFonts w:ascii="Arial" w:eastAsia="Times New Roman" w:hAnsi="Arial" w:cs="Arial"/>
          <w:color w:val="auto"/>
        </w:rPr>
      </w:pPr>
    </w:p>
    <w:p w14:paraId="335A5C5F" w14:textId="2C966761" w:rsidR="006E3F76" w:rsidRDefault="006E3F76" w:rsidP="00A57573">
      <w:pPr>
        <w:spacing w:after="0" w:line="240" w:lineRule="auto"/>
        <w:rPr>
          <w:rFonts w:ascii="Arial" w:eastAsia="Times New Roman" w:hAnsi="Arial" w:cs="Arial"/>
          <w:color w:val="auto"/>
        </w:rPr>
      </w:pPr>
    </w:p>
    <w:p w14:paraId="2108CDEE" w14:textId="69D0E732" w:rsidR="006E3F76" w:rsidRDefault="006E3F76" w:rsidP="00A57573">
      <w:pPr>
        <w:spacing w:after="0" w:line="240" w:lineRule="auto"/>
        <w:rPr>
          <w:rFonts w:ascii="Arial" w:eastAsia="Times New Roman" w:hAnsi="Arial" w:cs="Arial"/>
          <w:color w:val="auto"/>
        </w:rPr>
      </w:pPr>
    </w:p>
    <w:p w14:paraId="0E424ACD" w14:textId="203C4196" w:rsidR="006E3F76" w:rsidRDefault="006E3F76" w:rsidP="00A57573">
      <w:pPr>
        <w:spacing w:after="0" w:line="240" w:lineRule="auto"/>
        <w:rPr>
          <w:rFonts w:ascii="Arial" w:eastAsia="Times New Roman" w:hAnsi="Arial" w:cs="Arial"/>
          <w:color w:val="auto"/>
        </w:rPr>
      </w:pPr>
    </w:p>
    <w:p w14:paraId="42ACEA4A" w14:textId="77777777" w:rsidR="006E3F76" w:rsidRDefault="006E3F76" w:rsidP="00A57573">
      <w:pPr>
        <w:spacing w:after="0" w:line="240" w:lineRule="auto"/>
        <w:rPr>
          <w:rFonts w:ascii="Arial" w:eastAsia="Times New Roman" w:hAnsi="Arial" w:cs="Arial"/>
          <w:color w:val="auto"/>
        </w:rPr>
      </w:pPr>
    </w:p>
    <w:p w14:paraId="48BA883B" w14:textId="77777777" w:rsidR="006E3F76" w:rsidRPr="00A57573" w:rsidRDefault="006E3F76" w:rsidP="00A57573">
      <w:pPr>
        <w:spacing w:after="0" w:line="240" w:lineRule="auto"/>
        <w:rPr>
          <w:rFonts w:ascii="Arial" w:eastAsia="Times New Roman"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95" w14:textId="77777777" w:rsidTr="0005503F">
        <w:trPr>
          <w:trHeight w:val="388"/>
        </w:trPr>
        <w:tc>
          <w:tcPr>
            <w:tcW w:w="9639" w:type="dxa"/>
            <w:gridSpan w:val="2"/>
            <w:shd w:val="clear" w:color="auto" w:fill="032C7E"/>
            <w:vAlign w:val="center"/>
          </w:tcPr>
          <w:p w14:paraId="12348594" w14:textId="77777777" w:rsidR="0006674E" w:rsidRPr="00A57573" w:rsidRDefault="0006674E" w:rsidP="00A57573">
            <w:pPr>
              <w:pStyle w:val="Stockport4"/>
              <w:rPr>
                <w:color w:val="auto"/>
              </w:rPr>
            </w:pPr>
            <w:bookmarkStart w:id="37" w:name="_Toc97823656"/>
            <w:r w:rsidRPr="00A57573">
              <w:rPr>
                <w:color w:val="auto"/>
              </w:rPr>
              <w:t>Roller Shutters</w:t>
            </w:r>
            <w:bookmarkEnd w:id="37"/>
          </w:p>
        </w:tc>
      </w:tr>
      <w:tr w:rsidR="00A57573" w:rsidRPr="00A57573" w14:paraId="1234859D" w14:textId="77777777" w:rsidTr="006E3F76">
        <w:trPr>
          <w:trHeight w:val="2306"/>
        </w:trPr>
        <w:tc>
          <w:tcPr>
            <w:tcW w:w="7513" w:type="dxa"/>
            <w:shd w:val="clear" w:color="auto" w:fill="auto"/>
            <w:vAlign w:val="center"/>
          </w:tcPr>
          <w:p w14:paraId="1E99668C" w14:textId="77777777" w:rsidR="00332CF0" w:rsidRDefault="005F1F50" w:rsidP="00332CF0">
            <w:pPr>
              <w:rPr>
                <w:rFonts w:ascii="Arial" w:hAnsi="Arial" w:cs="Arial"/>
                <w:color w:val="auto"/>
              </w:rPr>
            </w:pPr>
            <w:r w:rsidRPr="00A57573">
              <w:rPr>
                <w:rFonts w:ascii="Arial" w:hAnsi="Arial" w:cs="Arial"/>
                <w:color w:val="auto"/>
              </w:rPr>
              <w:t>Design, manufacture, supply and installation of roller shutters comes under Supply of Machinery (Safety) Regulations 2008 but t</w:t>
            </w:r>
            <w:r w:rsidR="00CD4FCC" w:rsidRPr="00A57573">
              <w:rPr>
                <w:rFonts w:ascii="Arial" w:hAnsi="Arial" w:cs="Arial"/>
                <w:color w:val="auto"/>
              </w:rPr>
              <w:t xml:space="preserve">here is no specific </w:t>
            </w:r>
            <w:r w:rsidRPr="00A57573">
              <w:rPr>
                <w:rFonts w:ascii="Arial" w:hAnsi="Arial" w:cs="Arial"/>
                <w:color w:val="auto"/>
              </w:rPr>
              <w:t>h</w:t>
            </w:r>
            <w:r w:rsidR="00CD4FCC" w:rsidRPr="00A57573">
              <w:rPr>
                <w:rFonts w:ascii="Arial" w:hAnsi="Arial" w:cs="Arial"/>
                <w:color w:val="auto"/>
              </w:rPr>
              <w:t xml:space="preserve">ealth and </w:t>
            </w:r>
            <w:r w:rsidRPr="00A57573">
              <w:rPr>
                <w:rFonts w:ascii="Arial" w:hAnsi="Arial" w:cs="Arial"/>
                <w:color w:val="auto"/>
              </w:rPr>
              <w:t>s</w:t>
            </w:r>
            <w:r w:rsidR="00CD4FCC" w:rsidRPr="00A57573">
              <w:rPr>
                <w:rFonts w:ascii="Arial" w:hAnsi="Arial" w:cs="Arial"/>
                <w:color w:val="auto"/>
              </w:rPr>
              <w:t>afety legal requirement dictating how often roller doors should be inspected or tested. SMBC recommends an annual safety and maintenance inspection under PUWER (1998) which requires that work equipment is safe to use on installation and maint</w:t>
            </w:r>
            <w:r w:rsidRPr="00A57573">
              <w:rPr>
                <w:rFonts w:ascii="Arial" w:hAnsi="Arial" w:cs="Arial"/>
                <w:color w:val="auto"/>
              </w:rPr>
              <w:t xml:space="preserve">ained in safe condition for use.  </w:t>
            </w:r>
            <w:r w:rsidR="00941A4B" w:rsidRPr="00A57573">
              <w:rPr>
                <w:rFonts w:ascii="Arial" w:hAnsi="Arial" w:cs="Arial"/>
                <w:color w:val="auto"/>
              </w:rPr>
              <w:t>Also,</w:t>
            </w:r>
            <w:r w:rsidRPr="00A57573">
              <w:rPr>
                <w:rFonts w:ascii="Arial" w:hAnsi="Arial" w:cs="Arial"/>
                <w:color w:val="auto"/>
              </w:rPr>
              <w:t xml:space="preserve"> regulation 5 of the Workplace (Health, Safety and Welfare Regulations),1992 states that any powered door needs to be “maintained in an efficient state…subject to a suitable system of maintenance”.</w:t>
            </w:r>
          </w:p>
          <w:p w14:paraId="12348597" w14:textId="3E42048E" w:rsidR="00332CF0" w:rsidRPr="00A57573" w:rsidRDefault="00332CF0" w:rsidP="00332CF0">
            <w:pPr>
              <w:rPr>
                <w:rFonts w:ascii="Arial" w:hAnsi="Arial" w:cs="Arial"/>
                <w:color w:val="auto"/>
              </w:rPr>
            </w:pPr>
            <w:r>
              <w:rPr>
                <w:rFonts w:ascii="Arial" w:hAnsi="Arial" w:cs="Arial"/>
                <w:color w:val="auto"/>
              </w:rPr>
              <w:t xml:space="preserve">This was undertaken on </w:t>
            </w:r>
            <w:r w:rsidR="00FA0B32">
              <w:rPr>
                <w:rFonts w:ascii="Arial" w:hAnsi="Arial" w:cs="Arial"/>
                <w:color w:val="auto"/>
              </w:rPr>
              <w:t>15.12.22.</w:t>
            </w:r>
          </w:p>
        </w:tc>
        <w:tc>
          <w:tcPr>
            <w:tcW w:w="2126" w:type="dxa"/>
            <w:shd w:val="clear" w:color="auto" w:fill="92D050"/>
            <w:vAlign w:val="center"/>
          </w:tcPr>
          <w:p w14:paraId="61983B26" w14:textId="6E0713E1" w:rsidR="0006674E" w:rsidRDefault="0006674E" w:rsidP="00A57573">
            <w:pPr>
              <w:rPr>
                <w:rFonts w:ascii="Arial" w:hAnsi="Arial" w:cs="Arial"/>
                <w:b/>
                <w:color w:val="00B050"/>
              </w:rPr>
            </w:pPr>
          </w:p>
          <w:p w14:paraId="3CAA45D1" w14:textId="77777777" w:rsidR="004471F2" w:rsidRDefault="004471F2" w:rsidP="00A57573">
            <w:pPr>
              <w:rPr>
                <w:rFonts w:ascii="Arial" w:hAnsi="Arial" w:cs="Arial"/>
                <w:b/>
                <w:color w:val="auto"/>
              </w:rPr>
            </w:pPr>
          </w:p>
          <w:p w14:paraId="5B80AE21" w14:textId="77777777" w:rsidR="004471F2" w:rsidRDefault="004471F2" w:rsidP="00A57573">
            <w:pPr>
              <w:rPr>
                <w:rFonts w:ascii="Arial" w:hAnsi="Arial" w:cs="Arial"/>
                <w:b/>
                <w:color w:val="auto"/>
              </w:rPr>
            </w:pPr>
          </w:p>
          <w:p w14:paraId="4388428B" w14:textId="77777777" w:rsidR="004471F2" w:rsidRDefault="004471F2" w:rsidP="00A57573">
            <w:pPr>
              <w:rPr>
                <w:rFonts w:ascii="Arial" w:hAnsi="Arial" w:cs="Arial"/>
                <w:b/>
                <w:color w:val="auto"/>
              </w:rPr>
            </w:pPr>
          </w:p>
          <w:p w14:paraId="33613B4D"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53DCB188" w14:textId="77777777" w:rsidR="004471F2" w:rsidRDefault="004471F2" w:rsidP="00A57573">
            <w:pPr>
              <w:rPr>
                <w:rFonts w:ascii="Arial" w:hAnsi="Arial" w:cs="Arial"/>
                <w:b/>
                <w:color w:val="auto"/>
              </w:rPr>
            </w:pPr>
          </w:p>
          <w:p w14:paraId="3DF24720" w14:textId="77777777" w:rsidR="004471F2" w:rsidRDefault="004471F2" w:rsidP="00A57573">
            <w:pPr>
              <w:rPr>
                <w:rFonts w:ascii="Arial" w:hAnsi="Arial" w:cs="Arial"/>
                <w:b/>
                <w:color w:val="auto"/>
              </w:rPr>
            </w:pPr>
          </w:p>
          <w:p w14:paraId="071AF464" w14:textId="77777777" w:rsidR="004471F2" w:rsidRDefault="004471F2" w:rsidP="00A57573">
            <w:pPr>
              <w:rPr>
                <w:rFonts w:ascii="Arial" w:hAnsi="Arial" w:cs="Arial"/>
                <w:b/>
                <w:color w:val="auto"/>
              </w:rPr>
            </w:pPr>
          </w:p>
          <w:p w14:paraId="1944F7B2" w14:textId="77777777" w:rsidR="004471F2" w:rsidRDefault="004471F2" w:rsidP="00A57573">
            <w:pPr>
              <w:rPr>
                <w:rFonts w:ascii="Arial" w:hAnsi="Arial" w:cs="Arial"/>
                <w:b/>
                <w:color w:val="auto"/>
              </w:rPr>
            </w:pPr>
          </w:p>
          <w:p w14:paraId="5E5CE081" w14:textId="77777777" w:rsidR="004471F2" w:rsidRDefault="004471F2" w:rsidP="00A57573">
            <w:pPr>
              <w:rPr>
                <w:rFonts w:ascii="Arial" w:hAnsi="Arial" w:cs="Arial"/>
                <w:b/>
                <w:color w:val="auto"/>
              </w:rPr>
            </w:pPr>
          </w:p>
          <w:p w14:paraId="1234859C" w14:textId="05DF30B9" w:rsidR="004471F2" w:rsidRPr="00A57573" w:rsidRDefault="004471F2" w:rsidP="00A57573">
            <w:pPr>
              <w:rPr>
                <w:rFonts w:ascii="Arial" w:hAnsi="Arial" w:cs="Arial"/>
                <w:b/>
                <w:color w:val="auto"/>
              </w:rPr>
            </w:pPr>
          </w:p>
        </w:tc>
      </w:tr>
      <w:tr w:rsidR="00A57573" w:rsidRPr="00A57573" w14:paraId="123485A0" w14:textId="77777777" w:rsidTr="0005503F">
        <w:trPr>
          <w:trHeight w:val="697"/>
        </w:trPr>
        <w:tc>
          <w:tcPr>
            <w:tcW w:w="9639" w:type="dxa"/>
            <w:gridSpan w:val="2"/>
            <w:shd w:val="clear" w:color="auto" w:fill="DEEAF6" w:themeFill="accent1" w:themeFillTint="33"/>
            <w:vAlign w:val="center"/>
          </w:tcPr>
          <w:p w14:paraId="1234859E" w14:textId="77777777" w:rsidR="00CD4FCC" w:rsidRPr="00A57573" w:rsidRDefault="00CD4FCC" w:rsidP="00A57573">
            <w:pPr>
              <w:rPr>
                <w:rFonts w:ascii="Arial" w:hAnsi="Arial" w:cs="Arial"/>
                <w:b/>
                <w:color w:val="auto"/>
              </w:rPr>
            </w:pPr>
            <w:r w:rsidRPr="00A57573">
              <w:rPr>
                <w:rFonts w:ascii="Arial" w:hAnsi="Arial" w:cs="Arial"/>
                <w:b/>
                <w:color w:val="auto"/>
              </w:rPr>
              <w:t>BEST PRACTICE:</w:t>
            </w:r>
          </w:p>
          <w:p w14:paraId="1234859F" w14:textId="6E860984" w:rsidR="00CD4FCC" w:rsidRPr="00A57573" w:rsidRDefault="00CD4FCC" w:rsidP="00A57573">
            <w:pPr>
              <w:rPr>
                <w:rFonts w:ascii="Arial" w:hAnsi="Arial" w:cs="Arial"/>
                <w:b/>
                <w:color w:val="auto"/>
              </w:rPr>
            </w:pPr>
            <w:r w:rsidRPr="00A57573">
              <w:rPr>
                <w:rFonts w:ascii="Arial" w:hAnsi="Arial" w:cs="Arial"/>
                <w:color w:val="auto"/>
              </w:rPr>
              <w:t xml:space="preserve">BS standard EN 12635:2002 provides guidance on documentation, operation, use and maintenance including requirements for a </w:t>
            </w:r>
            <w:r w:rsidR="00941A4B" w:rsidRPr="00A57573">
              <w:rPr>
                <w:rFonts w:ascii="Arial" w:hAnsi="Arial" w:cs="Arial"/>
                <w:color w:val="auto"/>
              </w:rPr>
              <w:t>logbook</w:t>
            </w:r>
            <w:r w:rsidRPr="00A57573">
              <w:rPr>
                <w:rFonts w:ascii="Arial" w:hAnsi="Arial" w:cs="Arial"/>
                <w:color w:val="auto"/>
              </w:rPr>
              <w:t xml:space="preserve"> which should detail; operating instructions, maintenance and repair visits, details of work undertaken, details of changes/upgrades, name date and signature of responsible person</w:t>
            </w:r>
          </w:p>
        </w:tc>
      </w:tr>
    </w:tbl>
    <w:p w14:paraId="123485A2" w14:textId="77777777" w:rsidR="00CD4FCC" w:rsidRPr="00A57573" w:rsidRDefault="00CD4FCC"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A4" w14:textId="77777777" w:rsidTr="0005503F">
        <w:trPr>
          <w:trHeight w:val="388"/>
        </w:trPr>
        <w:tc>
          <w:tcPr>
            <w:tcW w:w="9639" w:type="dxa"/>
            <w:gridSpan w:val="2"/>
            <w:shd w:val="clear" w:color="auto" w:fill="032C7E"/>
            <w:vAlign w:val="center"/>
          </w:tcPr>
          <w:p w14:paraId="123485A3" w14:textId="77777777" w:rsidR="0006674E" w:rsidRPr="00A57573" w:rsidRDefault="0006674E" w:rsidP="00A57573">
            <w:pPr>
              <w:pStyle w:val="Stockport4"/>
              <w:rPr>
                <w:color w:val="auto"/>
              </w:rPr>
            </w:pPr>
            <w:bookmarkStart w:id="38" w:name="_Toc97823657"/>
            <w:r w:rsidRPr="00A57573">
              <w:rPr>
                <w:color w:val="auto"/>
              </w:rPr>
              <w:t>Gates and Barriers</w:t>
            </w:r>
            <w:bookmarkEnd w:id="38"/>
          </w:p>
        </w:tc>
      </w:tr>
      <w:tr w:rsidR="00A57573" w:rsidRPr="00A57573" w14:paraId="123485AB" w14:textId="77777777" w:rsidTr="006E3F76">
        <w:trPr>
          <w:trHeight w:val="60"/>
        </w:trPr>
        <w:tc>
          <w:tcPr>
            <w:tcW w:w="7513" w:type="dxa"/>
            <w:shd w:val="clear" w:color="auto" w:fill="FFFFFF" w:themeFill="background1"/>
            <w:vAlign w:val="center"/>
          </w:tcPr>
          <w:p w14:paraId="123485A5" w14:textId="03E0B6EF" w:rsidR="0006674E" w:rsidRPr="00A57573" w:rsidRDefault="00CD43B4" w:rsidP="00A57573">
            <w:pPr>
              <w:rPr>
                <w:rFonts w:ascii="Arial" w:hAnsi="Arial" w:cs="Arial"/>
                <w:color w:val="auto"/>
              </w:rPr>
            </w:pPr>
            <w:r w:rsidRPr="00A57573">
              <w:rPr>
                <w:rFonts w:ascii="Arial" w:hAnsi="Arial" w:cs="Arial"/>
                <w:color w:val="auto"/>
              </w:rPr>
              <w:t>The legal position is that powered</w:t>
            </w:r>
            <w:r w:rsidR="00A73242" w:rsidRPr="00A57573">
              <w:rPr>
                <w:rFonts w:ascii="Arial" w:hAnsi="Arial" w:cs="Arial"/>
                <w:color w:val="auto"/>
              </w:rPr>
              <w:t xml:space="preserve"> </w:t>
            </w:r>
            <w:r w:rsidRPr="00A57573">
              <w:rPr>
                <w:rFonts w:ascii="Arial" w:hAnsi="Arial" w:cs="Arial"/>
                <w:bCs/>
                <w:color w:val="auto"/>
              </w:rPr>
              <w:t>gate</w:t>
            </w:r>
            <w:r w:rsidR="00A73242" w:rsidRPr="00A57573">
              <w:rPr>
                <w:rFonts w:ascii="Arial" w:hAnsi="Arial" w:cs="Arial"/>
                <w:bCs/>
                <w:color w:val="auto"/>
              </w:rPr>
              <w:t xml:space="preserve"> </w:t>
            </w:r>
            <w:r w:rsidRPr="00A57573">
              <w:rPr>
                <w:rFonts w:ascii="Arial" w:hAnsi="Arial" w:cs="Arial"/>
                <w:color w:val="auto"/>
              </w:rPr>
              <w:t xml:space="preserve">systems are considered to be “machinery”. </w:t>
            </w:r>
            <w:r w:rsidR="00A73242" w:rsidRPr="00A57573">
              <w:rPr>
                <w:rFonts w:ascii="Arial" w:hAnsi="Arial" w:cs="Arial"/>
                <w:color w:val="auto"/>
              </w:rPr>
              <w:t xml:space="preserve"> </w:t>
            </w:r>
            <w:r w:rsidRPr="00A57573">
              <w:rPr>
                <w:rFonts w:ascii="Arial" w:hAnsi="Arial" w:cs="Arial"/>
                <w:color w:val="auto"/>
              </w:rPr>
              <w:t>The Health and</w:t>
            </w:r>
            <w:r w:rsidR="00A73242" w:rsidRPr="00A57573">
              <w:rPr>
                <w:rFonts w:ascii="Arial" w:hAnsi="Arial" w:cs="Arial"/>
                <w:color w:val="auto"/>
              </w:rPr>
              <w:t xml:space="preserve"> </w:t>
            </w:r>
            <w:r w:rsidRPr="00A57573">
              <w:rPr>
                <w:rFonts w:ascii="Arial" w:hAnsi="Arial" w:cs="Arial"/>
                <w:bCs/>
                <w:color w:val="auto"/>
              </w:rPr>
              <w:t>Safety</w:t>
            </w:r>
            <w:r w:rsidR="00A73242" w:rsidRPr="00A57573">
              <w:rPr>
                <w:rFonts w:ascii="Arial" w:hAnsi="Arial" w:cs="Arial"/>
                <w:bCs/>
                <w:color w:val="auto"/>
              </w:rPr>
              <w:t xml:space="preserve"> </w:t>
            </w:r>
            <w:r w:rsidRPr="00A57573">
              <w:rPr>
                <w:rFonts w:ascii="Arial" w:hAnsi="Arial" w:cs="Arial"/>
                <w:color w:val="auto"/>
              </w:rPr>
              <w:t>Executive has lead responsibility for enforcement of this</w:t>
            </w:r>
            <w:r w:rsidR="00A73242" w:rsidRPr="00A57573">
              <w:rPr>
                <w:rFonts w:ascii="Arial" w:hAnsi="Arial" w:cs="Arial"/>
                <w:color w:val="auto"/>
              </w:rPr>
              <w:t xml:space="preserve"> </w:t>
            </w:r>
            <w:r w:rsidRPr="00A57573">
              <w:rPr>
                <w:rFonts w:ascii="Arial" w:hAnsi="Arial" w:cs="Arial"/>
                <w:bCs/>
                <w:color w:val="auto"/>
              </w:rPr>
              <w:t>legislation</w:t>
            </w:r>
            <w:r w:rsidRPr="00A57573">
              <w:rPr>
                <w:rFonts w:ascii="Arial" w:hAnsi="Arial" w:cs="Arial"/>
                <w:color w:val="auto"/>
              </w:rPr>
              <w:t>, which has been transposed into UK law as the Supply of Machinery (</w:t>
            </w:r>
            <w:r w:rsidRPr="00A57573">
              <w:rPr>
                <w:rFonts w:ascii="Arial" w:hAnsi="Arial" w:cs="Arial"/>
                <w:bCs/>
                <w:color w:val="auto"/>
              </w:rPr>
              <w:t>Safety</w:t>
            </w:r>
            <w:r w:rsidRPr="00A57573">
              <w:rPr>
                <w:rFonts w:ascii="Arial" w:hAnsi="Arial" w:cs="Arial"/>
                <w:color w:val="auto"/>
              </w:rPr>
              <w:t>)</w:t>
            </w:r>
            <w:r w:rsidR="00817628" w:rsidRPr="00A57573">
              <w:rPr>
                <w:rFonts w:ascii="Arial" w:hAnsi="Arial" w:cs="Arial"/>
                <w:color w:val="auto"/>
              </w:rPr>
              <w:t xml:space="preserve"> </w:t>
            </w:r>
            <w:r w:rsidRPr="00A57573">
              <w:rPr>
                <w:rFonts w:ascii="Arial" w:hAnsi="Arial" w:cs="Arial"/>
                <w:bCs/>
                <w:color w:val="auto"/>
              </w:rPr>
              <w:t>Regulations</w:t>
            </w:r>
            <w:r w:rsidR="00A73242" w:rsidRPr="00A57573">
              <w:rPr>
                <w:rFonts w:ascii="Arial" w:hAnsi="Arial" w:cs="Arial"/>
                <w:color w:val="auto"/>
              </w:rPr>
              <w:t xml:space="preserve"> </w:t>
            </w:r>
            <w:r w:rsidRPr="00A57573">
              <w:rPr>
                <w:rFonts w:ascii="Arial" w:hAnsi="Arial" w:cs="Arial"/>
                <w:color w:val="auto"/>
              </w:rPr>
              <w:t>2008</w:t>
            </w:r>
            <w:r w:rsidR="00817628" w:rsidRPr="00A57573">
              <w:rPr>
                <w:rFonts w:ascii="Arial" w:hAnsi="Arial" w:cs="Arial"/>
                <w:color w:val="auto"/>
              </w:rPr>
              <w:t>.</w:t>
            </w:r>
            <w:r w:rsidR="003E00EE" w:rsidRPr="00A57573">
              <w:rPr>
                <w:rFonts w:ascii="Arial" w:hAnsi="Arial" w:cs="Arial"/>
                <w:color w:val="auto"/>
              </w:rPr>
              <w:t xml:space="preserve">  The school </w:t>
            </w:r>
            <w:r w:rsidR="00941A4B" w:rsidRPr="00A57573">
              <w:rPr>
                <w:rFonts w:ascii="Arial" w:hAnsi="Arial" w:cs="Arial"/>
                <w:color w:val="auto"/>
              </w:rPr>
              <w:t>has suitable</w:t>
            </w:r>
            <w:r w:rsidR="00716B72" w:rsidRPr="00A57573">
              <w:rPr>
                <w:rFonts w:ascii="Arial" w:hAnsi="Arial" w:cs="Arial"/>
                <w:color w:val="auto"/>
              </w:rPr>
              <w:t xml:space="preserve"> and sufficient gates and barriers providing adequate security for</w:t>
            </w:r>
            <w:r w:rsidR="00910B2D" w:rsidRPr="00A57573">
              <w:rPr>
                <w:rFonts w:ascii="Arial" w:hAnsi="Arial" w:cs="Arial"/>
                <w:color w:val="auto"/>
              </w:rPr>
              <w:t xml:space="preserve"> </w:t>
            </w:r>
            <w:r w:rsidR="00716B72" w:rsidRPr="00A57573">
              <w:rPr>
                <w:rFonts w:ascii="Arial" w:hAnsi="Arial" w:cs="Arial"/>
                <w:color w:val="auto"/>
              </w:rPr>
              <w:t>the school. All gates are tested annually</w:t>
            </w:r>
            <w:r w:rsidR="004269F3">
              <w:rPr>
                <w:rFonts w:ascii="Arial" w:hAnsi="Arial" w:cs="Arial"/>
                <w:color w:val="auto"/>
              </w:rPr>
              <w:t>, the last inspection</w:t>
            </w:r>
            <w:r w:rsidR="00332CF0">
              <w:rPr>
                <w:rFonts w:ascii="Arial" w:hAnsi="Arial" w:cs="Arial"/>
                <w:color w:val="auto"/>
              </w:rPr>
              <w:t xml:space="preserve"> was </w:t>
            </w:r>
            <w:r w:rsidR="004269F3">
              <w:rPr>
                <w:rFonts w:ascii="Arial" w:hAnsi="Arial" w:cs="Arial"/>
                <w:color w:val="auto"/>
              </w:rPr>
              <w:t xml:space="preserve">completed on </w:t>
            </w:r>
            <w:r w:rsidR="00FA0B32">
              <w:rPr>
                <w:rFonts w:ascii="Arial" w:hAnsi="Arial" w:cs="Arial"/>
                <w:color w:val="auto"/>
              </w:rPr>
              <w:t xml:space="preserve">9.8.22. </w:t>
            </w:r>
            <w:r w:rsidR="004269F3">
              <w:rPr>
                <w:rFonts w:ascii="Arial" w:hAnsi="Arial" w:cs="Arial"/>
                <w:color w:val="auto"/>
              </w:rPr>
              <w:t xml:space="preserve">Additionally, they are inspected weekly </w:t>
            </w:r>
            <w:r w:rsidR="00FA0B32">
              <w:rPr>
                <w:rFonts w:ascii="Arial" w:hAnsi="Arial" w:cs="Arial"/>
                <w:color w:val="auto"/>
              </w:rPr>
              <w:t>by the Caretaker.</w:t>
            </w:r>
          </w:p>
        </w:tc>
        <w:tc>
          <w:tcPr>
            <w:tcW w:w="2126" w:type="dxa"/>
            <w:shd w:val="clear" w:color="auto" w:fill="92D050"/>
            <w:vAlign w:val="center"/>
          </w:tcPr>
          <w:p w14:paraId="276E4D21" w14:textId="4421E537" w:rsidR="0006674E" w:rsidRDefault="0006674E" w:rsidP="00A57573">
            <w:pPr>
              <w:rPr>
                <w:rFonts w:ascii="Arial" w:hAnsi="Arial" w:cs="Arial"/>
                <w:b/>
                <w:color w:val="00B050"/>
              </w:rPr>
            </w:pPr>
          </w:p>
          <w:p w14:paraId="678D007C" w14:textId="77777777" w:rsidR="0085093D" w:rsidRDefault="0085093D" w:rsidP="00A57573">
            <w:pPr>
              <w:rPr>
                <w:rFonts w:ascii="Arial" w:hAnsi="Arial" w:cs="Arial"/>
                <w:b/>
                <w:color w:val="auto"/>
              </w:rPr>
            </w:pPr>
          </w:p>
          <w:p w14:paraId="0A855F65" w14:textId="77777777" w:rsidR="0085093D" w:rsidRDefault="0085093D" w:rsidP="00A57573">
            <w:pPr>
              <w:rPr>
                <w:rFonts w:ascii="Arial" w:hAnsi="Arial" w:cs="Arial"/>
                <w:b/>
                <w:color w:val="auto"/>
              </w:rPr>
            </w:pPr>
          </w:p>
          <w:p w14:paraId="6363370F" w14:textId="77777777" w:rsidR="006E3F76" w:rsidRDefault="006E3F76" w:rsidP="006E3F7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2FC62431" w14:textId="77777777" w:rsidR="0085093D" w:rsidRDefault="0085093D" w:rsidP="00A57573">
            <w:pPr>
              <w:rPr>
                <w:rFonts w:ascii="Arial" w:hAnsi="Arial" w:cs="Arial"/>
                <w:b/>
                <w:color w:val="auto"/>
              </w:rPr>
            </w:pPr>
          </w:p>
          <w:p w14:paraId="1729BECA" w14:textId="77777777" w:rsidR="0085093D" w:rsidRDefault="0085093D" w:rsidP="00A57573">
            <w:pPr>
              <w:rPr>
                <w:rFonts w:ascii="Arial" w:hAnsi="Arial" w:cs="Arial"/>
                <w:b/>
                <w:color w:val="auto"/>
              </w:rPr>
            </w:pPr>
          </w:p>
          <w:p w14:paraId="1E190A6C" w14:textId="77777777" w:rsidR="0085093D" w:rsidRDefault="0085093D" w:rsidP="00A57573">
            <w:pPr>
              <w:rPr>
                <w:rFonts w:ascii="Arial" w:hAnsi="Arial" w:cs="Arial"/>
                <w:b/>
                <w:color w:val="auto"/>
              </w:rPr>
            </w:pPr>
          </w:p>
          <w:p w14:paraId="123485AA" w14:textId="378901DB" w:rsidR="0085093D" w:rsidRPr="00A57573" w:rsidRDefault="0085093D" w:rsidP="00A57573">
            <w:pPr>
              <w:rPr>
                <w:rFonts w:ascii="Arial" w:hAnsi="Arial" w:cs="Arial"/>
                <w:b/>
                <w:color w:val="auto"/>
              </w:rPr>
            </w:pPr>
          </w:p>
        </w:tc>
      </w:tr>
      <w:tr w:rsidR="00A57573" w:rsidRPr="00A57573" w14:paraId="123485AE" w14:textId="77777777" w:rsidTr="0005503F">
        <w:trPr>
          <w:trHeight w:val="697"/>
        </w:trPr>
        <w:tc>
          <w:tcPr>
            <w:tcW w:w="9639" w:type="dxa"/>
            <w:gridSpan w:val="2"/>
            <w:shd w:val="clear" w:color="auto" w:fill="DEEAF6" w:themeFill="accent1" w:themeFillTint="33"/>
            <w:vAlign w:val="center"/>
          </w:tcPr>
          <w:p w14:paraId="123485AC" w14:textId="77777777" w:rsidR="00817628" w:rsidRPr="00A57573" w:rsidRDefault="00817628" w:rsidP="00A57573">
            <w:pPr>
              <w:rPr>
                <w:rFonts w:ascii="Arial" w:hAnsi="Arial" w:cs="Arial"/>
                <w:b/>
                <w:color w:val="auto"/>
              </w:rPr>
            </w:pPr>
            <w:r w:rsidRPr="00A57573">
              <w:rPr>
                <w:rFonts w:ascii="Arial" w:hAnsi="Arial" w:cs="Arial"/>
                <w:b/>
                <w:color w:val="auto"/>
              </w:rPr>
              <w:t>BEST PRACTICE:</w:t>
            </w:r>
          </w:p>
          <w:p w14:paraId="123485AD" w14:textId="77777777" w:rsidR="00817628" w:rsidRPr="00A57573" w:rsidRDefault="00817628" w:rsidP="00A57573">
            <w:pPr>
              <w:rPr>
                <w:rFonts w:ascii="Arial" w:hAnsi="Arial" w:cs="Arial"/>
                <w:color w:val="auto"/>
              </w:rPr>
            </w:pPr>
            <w:r w:rsidRPr="00A57573">
              <w:rPr>
                <w:rFonts w:ascii="Arial" w:hAnsi="Arial" w:cs="Arial"/>
                <w:color w:val="auto"/>
              </w:rPr>
              <w:t>Gates and fences in a primary school should as a minimum conform to BS EN 1176 and be RoSPA approved.</w:t>
            </w:r>
          </w:p>
        </w:tc>
      </w:tr>
    </w:tbl>
    <w:p w14:paraId="2E87AEF4" w14:textId="77777777" w:rsidR="00271E4E" w:rsidRPr="00A57573" w:rsidRDefault="00271E4E"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B1" w14:textId="77777777" w:rsidTr="0005503F">
        <w:trPr>
          <w:trHeight w:val="388"/>
        </w:trPr>
        <w:tc>
          <w:tcPr>
            <w:tcW w:w="9639" w:type="dxa"/>
            <w:gridSpan w:val="2"/>
            <w:shd w:val="clear" w:color="auto" w:fill="032C7E"/>
            <w:vAlign w:val="center"/>
          </w:tcPr>
          <w:p w14:paraId="123485B0" w14:textId="77777777" w:rsidR="0006674E" w:rsidRPr="00A57573" w:rsidRDefault="0006674E" w:rsidP="00A57573">
            <w:pPr>
              <w:pStyle w:val="Stockport4"/>
              <w:rPr>
                <w:color w:val="auto"/>
              </w:rPr>
            </w:pPr>
            <w:bookmarkStart w:id="39" w:name="_Toc97823658"/>
            <w:r w:rsidRPr="00A57573">
              <w:rPr>
                <w:color w:val="auto"/>
              </w:rPr>
              <w:t>Air Conditioning Units</w:t>
            </w:r>
            <w:bookmarkEnd w:id="39"/>
          </w:p>
        </w:tc>
      </w:tr>
      <w:tr w:rsidR="00A57573" w:rsidRPr="00A57573" w14:paraId="123485B8" w14:textId="77777777" w:rsidTr="004269F3">
        <w:trPr>
          <w:trHeight w:val="1171"/>
        </w:trPr>
        <w:tc>
          <w:tcPr>
            <w:tcW w:w="7513" w:type="dxa"/>
            <w:shd w:val="clear" w:color="auto" w:fill="auto"/>
            <w:vAlign w:val="center"/>
          </w:tcPr>
          <w:p w14:paraId="123485B2" w14:textId="759E75A4" w:rsidR="00174682" w:rsidRPr="00A57573" w:rsidRDefault="003E00EE" w:rsidP="00A57573">
            <w:pPr>
              <w:rPr>
                <w:rFonts w:ascii="Arial" w:hAnsi="Arial" w:cs="Arial"/>
                <w:color w:val="auto"/>
              </w:rPr>
            </w:pPr>
            <w:r w:rsidRPr="00A57573">
              <w:rPr>
                <w:rFonts w:ascii="Arial" w:hAnsi="Arial" w:cs="Arial"/>
                <w:color w:val="auto"/>
              </w:rPr>
              <w:t>The school has an annual maintenance regime in place with a registered air conditioning company. A full record is kept of inspection</w:t>
            </w:r>
            <w:r w:rsidR="00686F55" w:rsidRPr="00A57573">
              <w:rPr>
                <w:rFonts w:ascii="Arial" w:hAnsi="Arial" w:cs="Arial"/>
                <w:color w:val="auto"/>
              </w:rPr>
              <w:t>s and maintenance visits.</w:t>
            </w:r>
            <w:r w:rsidR="00592AE3" w:rsidRPr="00A57573">
              <w:rPr>
                <w:rFonts w:ascii="Arial" w:hAnsi="Arial" w:cs="Arial"/>
                <w:color w:val="auto"/>
              </w:rPr>
              <w:t xml:space="preserve"> Units are serviced</w:t>
            </w:r>
            <w:r w:rsidR="00A16629">
              <w:rPr>
                <w:rFonts w:ascii="Arial" w:hAnsi="Arial" w:cs="Arial"/>
                <w:color w:val="auto"/>
              </w:rPr>
              <w:t xml:space="preserve"> 6 monthly</w:t>
            </w:r>
            <w:r w:rsidR="004269F3">
              <w:rPr>
                <w:rFonts w:ascii="Arial" w:hAnsi="Arial" w:cs="Arial"/>
                <w:color w:val="auto"/>
              </w:rPr>
              <w:t xml:space="preserve">, with the last inspection completed on </w:t>
            </w:r>
            <w:r w:rsidR="00FA0B32">
              <w:rPr>
                <w:rFonts w:ascii="Arial" w:hAnsi="Arial" w:cs="Arial"/>
                <w:color w:val="auto"/>
              </w:rPr>
              <w:t>9.12.22.</w:t>
            </w:r>
          </w:p>
        </w:tc>
        <w:tc>
          <w:tcPr>
            <w:tcW w:w="2126" w:type="dxa"/>
            <w:shd w:val="clear" w:color="auto" w:fill="92D050"/>
            <w:vAlign w:val="center"/>
          </w:tcPr>
          <w:p w14:paraId="30983BC0" w14:textId="637E80D1" w:rsidR="0006674E" w:rsidRDefault="0006674E" w:rsidP="00A57573">
            <w:pPr>
              <w:rPr>
                <w:rFonts w:ascii="Arial" w:hAnsi="Arial" w:cs="Arial"/>
                <w:b/>
                <w:color w:val="00B050"/>
              </w:rPr>
            </w:pPr>
          </w:p>
          <w:p w14:paraId="3453DDAA" w14:textId="77777777" w:rsidR="00313F74" w:rsidRDefault="00313F74" w:rsidP="00A57573">
            <w:pPr>
              <w:rPr>
                <w:rFonts w:ascii="Arial" w:hAnsi="Arial" w:cs="Arial"/>
                <w:b/>
                <w:color w:val="00B050"/>
              </w:rPr>
            </w:pPr>
          </w:p>
          <w:p w14:paraId="0756BBE2" w14:textId="571D340C" w:rsidR="00313F74" w:rsidRDefault="004269F3" w:rsidP="00A5757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43D0521" w14:textId="77777777" w:rsidR="00313F74" w:rsidRDefault="00313F74" w:rsidP="00A57573">
            <w:pPr>
              <w:rPr>
                <w:rFonts w:ascii="Arial" w:hAnsi="Arial" w:cs="Arial"/>
                <w:b/>
                <w:color w:val="00B050"/>
              </w:rPr>
            </w:pPr>
          </w:p>
          <w:p w14:paraId="123485B7" w14:textId="25727D48" w:rsidR="00313F74" w:rsidRPr="00A57573" w:rsidRDefault="00313F74" w:rsidP="00A57573">
            <w:pPr>
              <w:rPr>
                <w:rFonts w:ascii="Arial" w:hAnsi="Arial" w:cs="Arial"/>
                <w:b/>
                <w:color w:val="auto"/>
              </w:rPr>
            </w:pPr>
          </w:p>
        </w:tc>
      </w:tr>
      <w:tr w:rsidR="00A57573" w:rsidRPr="00A57573" w14:paraId="123485BB" w14:textId="77777777" w:rsidTr="0005503F">
        <w:trPr>
          <w:trHeight w:val="697"/>
        </w:trPr>
        <w:tc>
          <w:tcPr>
            <w:tcW w:w="9639" w:type="dxa"/>
            <w:gridSpan w:val="2"/>
            <w:shd w:val="clear" w:color="auto" w:fill="DEEAF6" w:themeFill="accent1" w:themeFillTint="33"/>
            <w:vAlign w:val="center"/>
          </w:tcPr>
          <w:p w14:paraId="123485B9" w14:textId="77777777" w:rsidR="003E00EE" w:rsidRPr="00A57573" w:rsidRDefault="003E00EE" w:rsidP="00A57573">
            <w:pPr>
              <w:rPr>
                <w:rFonts w:ascii="Arial" w:hAnsi="Arial" w:cs="Arial"/>
                <w:b/>
                <w:color w:val="auto"/>
              </w:rPr>
            </w:pPr>
            <w:r w:rsidRPr="00A57573">
              <w:rPr>
                <w:rFonts w:ascii="Arial" w:hAnsi="Arial" w:cs="Arial"/>
                <w:b/>
                <w:color w:val="auto"/>
              </w:rPr>
              <w:t>BEST PRACTICE:</w:t>
            </w:r>
          </w:p>
          <w:p w14:paraId="123485BA" w14:textId="72636D5F" w:rsidR="003E00EE" w:rsidRPr="00A57573" w:rsidRDefault="00C948CB" w:rsidP="00A57573">
            <w:pPr>
              <w:rPr>
                <w:rFonts w:ascii="Arial" w:hAnsi="Arial" w:cs="Arial"/>
                <w:color w:val="auto"/>
              </w:rPr>
            </w:pPr>
            <w:r w:rsidRPr="00A57573">
              <w:rPr>
                <w:rFonts w:ascii="Arial" w:eastAsia="Times New Roman" w:hAnsi="Arial" w:cs="Arial"/>
                <w:color w:val="auto"/>
                <w:lang w:eastAsia="en-GB"/>
              </w:rPr>
              <w:t>Regular servicing improves the efficiency of your air conditioner. Professional advice says that for every year of operation in which you do not service your air-conditioning it loses 5% of its efficiency.</w:t>
            </w:r>
            <w:r w:rsidRPr="00A57573">
              <w:rPr>
                <w:rFonts w:ascii="Arial" w:hAnsi="Arial" w:cs="Arial"/>
                <w:color w:val="auto"/>
              </w:rPr>
              <w:t xml:space="preserve"> By law a</w:t>
            </w:r>
            <w:r w:rsidR="00686F55" w:rsidRPr="00A57573">
              <w:rPr>
                <w:rFonts w:ascii="Arial" w:hAnsi="Arial" w:cs="Arial"/>
                <w:color w:val="auto"/>
              </w:rPr>
              <w:t xml:space="preserve">ny cooling or heating systems with more than 3kg of ozone depleting substances including HCFCs and HFCs must be checked annually for leakage. F-Gas Regulations contain requirements for labelling, leak checking, </w:t>
            </w:r>
            <w:r w:rsidR="00941A4B" w:rsidRPr="00A57573">
              <w:rPr>
                <w:rFonts w:ascii="Arial" w:hAnsi="Arial" w:cs="Arial"/>
                <w:color w:val="auto"/>
              </w:rPr>
              <w:t>record-keeping,</w:t>
            </w:r>
            <w:r w:rsidR="00686F55" w:rsidRPr="00A57573">
              <w:rPr>
                <w:rFonts w:ascii="Arial" w:hAnsi="Arial" w:cs="Arial"/>
                <w:color w:val="auto"/>
              </w:rPr>
              <w:t xml:space="preserve"> and maintenance staff qualifications.</w:t>
            </w:r>
            <w:r w:rsidR="00E0346C" w:rsidRPr="00A57573">
              <w:rPr>
                <w:rFonts w:ascii="Arial" w:hAnsi="Arial" w:cs="Arial"/>
                <w:color w:val="auto"/>
              </w:rPr>
              <w:t xml:space="preserve"> All air conditioning systems with an effective combined rated output of more than 12kw must be regularly inspected by an energy assessor. The inspections must be no more than five years apart</w:t>
            </w:r>
            <w:r w:rsidRPr="00A57573">
              <w:rPr>
                <w:rFonts w:ascii="Arial" w:hAnsi="Arial" w:cs="Arial"/>
                <w:color w:val="auto"/>
              </w:rPr>
              <w:t xml:space="preserve">.  </w:t>
            </w:r>
          </w:p>
        </w:tc>
      </w:tr>
    </w:tbl>
    <w:p w14:paraId="30BB41CD" w14:textId="77777777" w:rsidR="004269F3" w:rsidRPr="00A57573" w:rsidRDefault="004269F3"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5BE" w14:textId="77777777" w:rsidTr="0005503F">
        <w:trPr>
          <w:trHeight w:val="388"/>
        </w:trPr>
        <w:tc>
          <w:tcPr>
            <w:tcW w:w="9639" w:type="dxa"/>
            <w:gridSpan w:val="2"/>
            <w:shd w:val="clear" w:color="auto" w:fill="032C7E"/>
            <w:vAlign w:val="center"/>
          </w:tcPr>
          <w:p w14:paraId="123485BD" w14:textId="77777777" w:rsidR="0006674E" w:rsidRPr="00A57573" w:rsidRDefault="0006674E" w:rsidP="00A57573">
            <w:pPr>
              <w:pStyle w:val="Stockport4"/>
              <w:rPr>
                <w:color w:val="auto"/>
              </w:rPr>
            </w:pPr>
            <w:bookmarkStart w:id="40" w:name="_Toc97823659"/>
            <w:r w:rsidRPr="00A57573">
              <w:rPr>
                <w:color w:val="auto"/>
              </w:rPr>
              <w:t>LOLER Inspections</w:t>
            </w:r>
            <w:bookmarkEnd w:id="40"/>
          </w:p>
        </w:tc>
      </w:tr>
      <w:tr w:rsidR="00A57573" w:rsidRPr="00A57573" w14:paraId="123485C5" w14:textId="77777777" w:rsidTr="0005503F">
        <w:trPr>
          <w:trHeight w:val="60"/>
        </w:trPr>
        <w:tc>
          <w:tcPr>
            <w:tcW w:w="7513" w:type="dxa"/>
            <w:shd w:val="clear" w:color="auto" w:fill="auto"/>
            <w:vAlign w:val="center"/>
          </w:tcPr>
          <w:p w14:paraId="123485BF" w14:textId="0EF14F9E" w:rsidR="0006674E" w:rsidRPr="006E3F76" w:rsidRDefault="006E3F76" w:rsidP="00A57573">
            <w:pPr>
              <w:rPr>
                <w:rFonts w:ascii="Arial" w:hAnsi="Arial" w:cs="Arial"/>
                <w:b/>
                <w:bCs/>
                <w:color w:val="auto"/>
              </w:rPr>
            </w:pPr>
            <w:r w:rsidRPr="006E3F76">
              <w:rPr>
                <w:rFonts w:ascii="Arial" w:hAnsi="Arial" w:cs="Arial"/>
                <w:b/>
                <w:bCs/>
                <w:color w:val="auto"/>
              </w:rPr>
              <w:t>N/A</w:t>
            </w:r>
          </w:p>
        </w:tc>
        <w:tc>
          <w:tcPr>
            <w:tcW w:w="2126" w:type="dxa"/>
            <w:shd w:val="clear" w:color="auto" w:fill="auto"/>
            <w:vAlign w:val="center"/>
          </w:tcPr>
          <w:p w14:paraId="2BBFDDAD" w14:textId="77777777" w:rsidR="006E3F76" w:rsidRDefault="006E3F76" w:rsidP="00A57573">
            <w:pPr>
              <w:pStyle w:val="ListParagraph"/>
              <w:ind w:left="175"/>
              <w:rPr>
                <w:rFonts w:ascii="Arial" w:hAnsi="Arial" w:cs="Arial"/>
                <w:b/>
              </w:rPr>
            </w:pPr>
          </w:p>
          <w:p w14:paraId="3B93D56F" w14:textId="77777777" w:rsidR="0006674E" w:rsidRDefault="00A16629" w:rsidP="006E3F76">
            <w:pPr>
              <w:rPr>
                <w:rFonts w:ascii="Arial" w:hAnsi="Arial" w:cs="Arial"/>
                <w:b/>
              </w:rPr>
            </w:pPr>
            <w:r w:rsidRPr="006E3F76">
              <w:rPr>
                <w:rFonts w:ascii="Arial" w:hAnsi="Arial" w:cs="Arial"/>
                <w:b/>
              </w:rPr>
              <w:t>N/A</w:t>
            </w:r>
          </w:p>
          <w:p w14:paraId="123485C4" w14:textId="58BF3CFF" w:rsidR="006E3F76" w:rsidRPr="006E3F76" w:rsidRDefault="006E3F76" w:rsidP="006E3F76">
            <w:pPr>
              <w:rPr>
                <w:rFonts w:ascii="Arial" w:hAnsi="Arial" w:cs="Arial"/>
                <w:b/>
              </w:rPr>
            </w:pPr>
          </w:p>
        </w:tc>
      </w:tr>
      <w:tr w:rsidR="00A57573" w:rsidRPr="00A57573" w14:paraId="123485C8" w14:textId="77777777" w:rsidTr="00F42E79">
        <w:trPr>
          <w:trHeight w:val="697"/>
        </w:trPr>
        <w:tc>
          <w:tcPr>
            <w:tcW w:w="9639" w:type="dxa"/>
            <w:gridSpan w:val="2"/>
            <w:shd w:val="clear" w:color="auto" w:fill="F4B083" w:themeFill="accent2" w:themeFillTint="99"/>
            <w:vAlign w:val="center"/>
          </w:tcPr>
          <w:p w14:paraId="123485C6" w14:textId="77777777" w:rsidR="003E00EE" w:rsidRPr="00A57573" w:rsidRDefault="00BD0ADE" w:rsidP="00A57573">
            <w:pPr>
              <w:rPr>
                <w:rFonts w:ascii="Arial" w:hAnsi="Arial" w:cs="Arial"/>
                <w:b/>
                <w:color w:val="auto"/>
              </w:rPr>
            </w:pPr>
            <w:r w:rsidRPr="00A57573">
              <w:rPr>
                <w:rFonts w:ascii="Arial" w:hAnsi="Arial" w:cs="Arial"/>
                <w:b/>
                <w:color w:val="auto"/>
              </w:rPr>
              <w:t>WHAT THE LAW SAYS</w:t>
            </w:r>
            <w:r w:rsidR="003E00EE" w:rsidRPr="00A57573">
              <w:rPr>
                <w:rFonts w:ascii="Arial" w:hAnsi="Arial" w:cs="Arial"/>
                <w:b/>
                <w:color w:val="auto"/>
              </w:rPr>
              <w:t>:</w:t>
            </w:r>
          </w:p>
          <w:p w14:paraId="123485C7" w14:textId="77777777" w:rsidR="003E00EE" w:rsidRPr="00A57573" w:rsidRDefault="00592AE3" w:rsidP="00A57573">
            <w:pPr>
              <w:rPr>
                <w:rFonts w:ascii="Arial" w:hAnsi="Arial" w:cs="Arial"/>
                <w:color w:val="auto"/>
              </w:rPr>
            </w:pPr>
            <w:r w:rsidRPr="00A57573">
              <w:rPr>
                <w:rFonts w:ascii="Arial" w:hAnsi="Arial" w:cs="Arial"/>
                <w:color w:val="auto"/>
              </w:rPr>
              <w:t xml:space="preserve">Lifting equipment within a school that lifts people including passenger lifts and hoists mechanical needs to be tested every 6 months as do lifting accessories, including slings, shackles, hooks and chains.  </w:t>
            </w:r>
            <w:r w:rsidR="00BD0ADE" w:rsidRPr="00A57573">
              <w:rPr>
                <w:rFonts w:ascii="Arial" w:hAnsi="Arial" w:cs="Arial"/>
                <w:color w:val="auto"/>
              </w:rPr>
              <w:t xml:space="preserve">The </w:t>
            </w:r>
            <w:r w:rsidRPr="00A57573">
              <w:rPr>
                <w:rFonts w:ascii="Arial" w:hAnsi="Arial" w:cs="Arial"/>
                <w:color w:val="auto"/>
              </w:rPr>
              <w:t>inspected and test</w:t>
            </w:r>
            <w:r w:rsidR="00BD0ADE" w:rsidRPr="00A57573">
              <w:rPr>
                <w:rFonts w:ascii="Arial" w:hAnsi="Arial" w:cs="Arial"/>
                <w:color w:val="auto"/>
              </w:rPr>
              <w:t>ing is a requirement of</w:t>
            </w:r>
            <w:r w:rsidRPr="00A57573">
              <w:rPr>
                <w:rFonts w:ascii="Arial" w:hAnsi="Arial" w:cs="Arial"/>
                <w:color w:val="auto"/>
              </w:rPr>
              <w:t xml:space="preserve"> the Lifting Operations and Lifting Regulations, 1998.</w:t>
            </w:r>
          </w:p>
        </w:tc>
      </w:tr>
    </w:tbl>
    <w:p w14:paraId="75377052" w14:textId="0C5F4689" w:rsidR="00271E4E" w:rsidRDefault="00271E4E">
      <w:pPr>
        <w:rPr>
          <w:rFonts w:ascii="Arial" w:hAnsi="Arial" w:cs="Arial"/>
          <w:b/>
          <w:color w:val="auto"/>
        </w:rPr>
      </w:pPr>
    </w:p>
    <w:p w14:paraId="123485CD" w14:textId="58BA1153" w:rsidR="002E1C4E" w:rsidRPr="00A57573" w:rsidRDefault="00271E4E" w:rsidP="004269F3">
      <w:pPr>
        <w:pStyle w:val="Stockport3"/>
        <w:spacing w:after="0" w:line="240" w:lineRule="auto"/>
        <w:ind w:left="0" w:firstLine="0"/>
        <w:rPr>
          <w:color w:val="auto"/>
        </w:rPr>
      </w:pPr>
      <w:bookmarkStart w:id="41" w:name="_Toc97823660"/>
      <w:r>
        <w:rPr>
          <w:color w:val="auto"/>
        </w:rPr>
        <w:t>7</w:t>
      </w:r>
      <w:r w:rsidR="000E5203" w:rsidRPr="00A57573">
        <w:rPr>
          <w:color w:val="auto"/>
        </w:rPr>
        <w:t>.3</w:t>
      </w:r>
      <w:r w:rsidR="000E5203" w:rsidRPr="00A57573">
        <w:rPr>
          <w:color w:val="auto"/>
        </w:rPr>
        <w:tab/>
      </w:r>
      <w:r w:rsidR="000C00B8" w:rsidRPr="00A57573">
        <w:rPr>
          <w:color w:val="auto"/>
        </w:rPr>
        <w:t xml:space="preserve">High Risk </w:t>
      </w:r>
      <w:r w:rsidR="005E379F" w:rsidRPr="00A57573">
        <w:rPr>
          <w:color w:val="auto"/>
        </w:rPr>
        <w:t xml:space="preserve">Curriculum </w:t>
      </w:r>
      <w:r w:rsidR="00A74BAD" w:rsidRPr="00A57573">
        <w:rPr>
          <w:color w:val="auto"/>
        </w:rPr>
        <w:t>Areas and Staff Training</w:t>
      </w:r>
      <w:bookmarkEnd w:id="41"/>
    </w:p>
    <w:p w14:paraId="123485CE" w14:textId="77777777" w:rsidR="005E379F" w:rsidRPr="00271E4E" w:rsidRDefault="005E379F" w:rsidP="00271E4E">
      <w:pPr>
        <w:spacing w:after="0" w:line="228"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271E4E" w14:paraId="123485D0" w14:textId="77777777" w:rsidTr="008E399F">
        <w:trPr>
          <w:trHeight w:val="388"/>
        </w:trPr>
        <w:tc>
          <w:tcPr>
            <w:tcW w:w="9639" w:type="dxa"/>
            <w:gridSpan w:val="2"/>
            <w:shd w:val="clear" w:color="auto" w:fill="032C7E"/>
            <w:vAlign w:val="center"/>
          </w:tcPr>
          <w:p w14:paraId="123485CF" w14:textId="77777777" w:rsidR="008922E4" w:rsidRPr="00271E4E" w:rsidRDefault="00BF40AD" w:rsidP="00271E4E">
            <w:pPr>
              <w:pStyle w:val="Stockport4"/>
              <w:spacing w:line="228" w:lineRule="auto"/>
              <w:rPr>
                <w:color w:val="auto"/>
              </w:rPr>
            </w:pPr>
            <w:bookmarkStart w:id="42" w:name="_Toc97823661"/>
            <w:r w:rsidRPr="00271E4E">
              <w:rPr>
                <w:color w:val="auto"/>
              </w:rPr>
              <w:t>Science</w:t>
            </w:r>
            <w:bookmarkEnd w:id="42"/>
          </w:p>
        </w:tc>
      </w:tr>
      <w:tr w:rsidR="00A57573" w:rsidRPr="00271E4E" w14:paraId="123485D7" w14:textId="77777777" w:rsidTr="008E399F">
        <w:trPr>
          <w:trHeight w:val="786"/>
        </w:trPr>
        <w:tc>
          <w:tcPr>
            <w:tcW w:w="7513" w:type="dxa"/>
            <w:shd w:val="clear" w:color="auto" w:fill="auto"/>
            <w:vAlign w:val="center"/>
          </w:tcPr>
          <w:p w14:paraId="123485D1" w14:textId="77777777" w:rsidR="008922E4" w:rsidRPr="00271E4E" w:rsidRDefault="008922E4" w:rsidP="00271E4E">
            <w:pPr>
              <w:spacing w:line="228" w:lineRule="auto"/>
              <w:ind w:right="2"/>
              <w:rPr>
                <w:rFonts w:ascii="Arial" w:hAnsi="Arial" w:cs="Arial"/>
                <w:color w:val="auto"/>
              </w:rPr>
            </w:pPr>
            <w:r w:rsidRPr="00271E4E">
              <w:rPr>
                <w:rFonts w:ascii="Arial" w:hAnsi="Arial" w:cs="Arial"/>
                <w:color w:val="auto"/>
              </w:rPr>
              <w:t xml:space="preserve">A full range of risk assessments are in place and the department complies with all CLEAPS requirements. </w:t>
            </w:r>
            <w:r w:rsidR="00BD0ADE" w:rsidRPr="00271E4E">
              <w:rPr>
                <w:rFonts w:ascii="Arial" w:hAnsi="Arial" w:cs="Arial"/>
                <w:color w:val="auto"/>
              </w:rPr>
              <w:t xml:space="preserve">Full guidance documents are available from </w:t>
            </w:r>
            <w:hyperlink r:id="rId35" w:history="1">
              <w:r w:rsidR="00BD0ADE" w:rsidRPr="00271E4E">
                <w:rPr>
                  <w:rStyle w:val="Hyperlink"/>
                  <w:rFonts w:ascii="Arial" w:hAnsi="Arial" w:cs="Arial"/>
                  <w:color w:val="auto"/>
                </w:rPr>
                <w:t>HRSafety&amp;HealthTeam@stockport.gov.uk</w:t>
              </w:r>
            </w:hyperlink>
          </w:p>
        </w:tc>
        <w:tc>
          <w:tcPr>
            <w:tcW w:w="2126" w:type="dxa"/>
            <w:shd w:val="clear" w:color="auto" w:fill="auto"/>
            <w:vAlign w:val="center"/>
          </w:tcPr>
          <w:p w14:paraId="123485D6" w14:textId="5EFA3985" w:rsidR="008922E4" w:rsidRPr="009A5223" w:rsidRDefault="00AE610B" w:rsidP="00271E4E">
            <w:pPr>
              <w:spacing w:line="228" w:lineRule="auto"/>
              <w:rPr>
                <w:rFonts w:ascii="Arial" w:hAnsi="Arial" w:cs="Arial"/>
                <w:b/>
                <w:bCs/>
                <w:color w:val="auto"/>
              </w:rPr>
            </w:pPr>
            <w:r w:rsidRPr="009A5223">
              <w:rPr>
                <w:rFonts w:ascii="Arial" w:hAnsi="Arial" w:cs="Arial"/>
                <w:b/>
                <w:bCs/>
                <w:color w:val="auto"/>
              </w:rPr>
              <w:t>N/A</w:t>
            </w:r>
          </w:p>
        </w:tc>
      </w:tr>
    </w:tbl>
    <w:p w14:paraId="123485D9" w14:textId="7898F968" w:rsidR="00B91878" w:rsidRPr="00271E4E" w:rsidRDefault="00B91878" w:rsidP="00271E4E">
      <w:pPr>
        <w:spacing w:after="0" w:line="228" w:lineRule="auto"/>
        <w:rPr>
          <w:rFonts w:ascii="Arial" w:hAnsi="Arial" w:cs="Arial"/>
          <w:color w:val="auto"/>
        </w:rPr>
      </w:pPr>
    </w:p>
    <w:p w14:paraId="1FA4F389" w14:textId="77777777" w:rsidR="00271E4E" w:rsidRPr="00271E4E" w:rsidRDefault="00271E4E" w:rsidP="00271E4E">
      <w:pPr>
        <w:spacing w:after="0" w:line="228"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271E4E" w14:paraId="123485DB" w14:textId="77777777" w:rsidTr="008E399F">
        <w:trPr>
          <w:trHeight w:val="388"/>
        </w:trPr>
        <w:tc>
          <w:tcPr>
            <w:tcW w:w="9639" w:type="dxa"/>
            <w:gridSpan w:val="2"/>
            <w:shd w:val="clear" w:color="auto" w:fill="032C7E"/>
            <w:vAlign w:val="center"/>
          </w:tcPr>
          <w:p w14:paraId="123485DA" w14:textId="77777777" w:rsidR="008922E4" w:rsidRPr="00271E4E" w:rsidRDefault="00BF40AD" w:rsidP="00271E4E">
            <w:pPr>
              <w:pStyle w:val="Stockport4"/>
              <w:spacing w:line="228" w:lineRule="auto"/>
              <w:rPr>
                <w:color w:val="auto"/>
              </w:rPr>
            </w:pPr>
            <w:bookmarkStart w:id="43" w:name="_Toc97823662"/>
            <w:r w:rsidRPr="00271E4E">
              <w:rPr>
                <w:color w:val="auto"/>
              </w:rPr>
              <w:t>Physical Education: Equipment</w:t>
            </w:r>
            <w:bookmarkEnd w:id="43"/>
          </w:p>
        </w:tc>
      </w:tr>
      <w:tr w:rsidR="00A57573" w:rsidRPr="00271E4E" w14:paraId="123485E2" w14:textId="77777777" w:rsidTr="004269F3">
        <w:trPr>
          <w:trHeight w:val="1092"/>
        </w:trPr>
        <w:tc>
          <w:tcPr>
            <w:tcW w:w="7513" w:type="dxa"/>
            <w:shd w:val="clear" w:color="auto" w:fill="auto"/>
            <w:vAlign w:val="center"/>
          </w:tcPr>
          <w:p w14:paraId="45DBD3D4" w14:textId="77777777" w:rsidR="008922E4" w:rsidRDefault="00BF40AD" w:rsidP="00271E4E">
            <w:pPr>
              <w:spacing w:line="228" w:lineRule="auto"/>
              <w:ind w:right="2"/>
              <w:rPr>
                <w:rFonts w:ascii="Arial" w:hAnsi="Arial" w:cs="Arial"/>
                <w:color w:val="auto"/>
              </w:rPr>
            </w:pPr>
            <w:r w:rsidRPr="00271E4E">
              <w:rPr>
                <w:rFonts w:ascii="Arial" w:hAnsi="Arial" w:cs="Arial"/>
                <w:color w:val="auto"/>
              </w:rPr>
              <w:t>All PE equipment is serviced annually by a competent person and recommendations made to rectify faults are followed up. Service records are available to evidence this.</w:t>
            </w:r>
          </w:p>
          <w:p w14:paraId="123485DC" w14:textId="797C56FA" w:rsidR="00332CF0" w:rsidRPr="00271E4E" w:rsidRDefault="00332CF0" w:rsidP="00271E4E">
            <w:pPr>
              <w:spacing w:line="228" w:lineRule="auto"/>
              <w:ind w:right="2"/>
              <w:rPr>
                <w:rFonts w:ascii="Arial" w:hAnsi="Arial" w:cs="Arial"/>
                <w:color w:val="auto"/>
              </w:rPr>
            </w:pPr>
            <w:r>
              <w:rPr>
                <w:rFonts w:ascii="Arial" w:hAnsi="Arial" w:cs="Arial"/>
                <w:color w:val="auto"/>
              </w:rPr>
              <w:t xml:space="preserve">This was undertaken on </w:t>
            </w:r>
            <w:r w:rsidR="00FA0B32">
              <w:rPr>
                <w:rFonts w:ascii="Arial" w:hAnsi="Arial" w:cs="Arial"/>
                <w:color w:val="auto"/>
              </w:rPr>
              <w:t>7.7.22.</w:t>
            </w:r>
          </w:p>
        </w:tc>
        <w:tc>
          <w:tcPr>
            <w:tcW w:w="2126" w:type="dxa"/>
            <w:shd w:val="clear" w:color="auto" w:fill="92D050"/>
            <w:vAlign w:val="center"/>
          </w:tcPr>
          <w:p w14:paraId="1C61E717" w14:textId="7E2DF385" w:rsidR="004269F3" w:rsidRDefault="004269F3" w:rsidP="004269F3">
            <w:pPr>
              <w:rPr>
                <w:rFonts w:ascii="Arial" w:hAnsi="Arial" w:cs="Arial"/>
                <w:b/>
                <w:color w:val="00B050"/>
              </w:rPr>
            </w:pPr>
          </w:p>
          <w:p w14:paraId="16334EAA" w14:textId="77777777" w:rsidR="00AE610B" w:rsidRDefault="00AE610B" w:rsidP="00271E4E">
            <w:pPr>
              <w:spacing w:line="228" w:lineRule="auto"/>
              <w:rPr>
                <w:rFonts w:ascii="Arial" w:hAnsi="Arial" w:cs="Arial"/>
                <w:color w:val="auto"/>
              </w:rPr>
            </w:pPr>
          </w:p>
          <w:p w14:paraId="43E43FA2" w14:textId="77777777" w:rsidR="004269F3" w:rsidRDefault="004269F3" w:rsidP="004269F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259CCE28" w14:textId="77777777" w:rsidR="00AE610B" w:rsidRDefault="00AE610B" w:rsidP="00271E4E">
            <w:pPr>
              <w:spacing w:line="228" w:lineRule="auto"/>
              <w:rPr>
                <w:rFonts w:ascii="Arial" w:hAnsi="Arial" w:cs="Arial"/>
                <w:color w:val="auto"/>
              </w:rPr>
            </w:pPr>
          </w:p>
          <w:p w14:paraId="123485E1" w14:textId="495D9152" w:rsidR="00AE610B" w:rsidRPr="00271E4E" w:rsidRDefault="00AE610B" w:rsidP="00271E4E">
            <w:pPr>
              <w:spacing w:line="228" w:lineRule="auto"/>
              <w:rPr>
                <w:rFonts w:ascii="Arial" w:hAnsi="Arial" w:cs="Arial"/>
                <w:color w:val="auto"/>
              </w:rPr>
            </w:pPr>
          </w:p>
        </w:tc>
      </w:tr>
    </w:tbl>
    <w:p w14:paraId="123485E4" w14:textId="161F7FDA" w:rsidR="00B91878" w:rsidRPr="00271E4E" w:rsidRDefault="00B91878" w:rsidP="00271E4E">
      <w:pPr>
        <w:spacing w:after="0" w:line="228" w:lineRule="auto"/>
        <w:rPr>
          <w:rFonts w:ascii="Arial" w:hAnsi="Arial" w:cs="Arial"/>
          <w:color w:val="auto"/>
        </w:rPr>
      </w:pPr>
    </w:p>
    <w:p w14:paraId="517880B2" w14:textId="77777777" w:rsidR="00271E4E" w:rsidRPr="00271E4E" w:rsidRDefault="00271E4E" w:rsidP="00271E4E">
      <w:pPr>
        <w:spacing w:after="0" w:line="228"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271E4E" w14:paraId="123485E6" w14:textId="77777777" w:rsidTr="008E399F">
        <w:trPr>
          <w:trHeight w:val="388"/>
        </w:trPr>
        <w:tc>
          <w:tcPr>
            <w:tcW w:w="9639" w:type="dxa"/>
            <w:gridSpan w:val="2"/>
            <w:shd w:val="clear" w:color="auto" w:fill="032C7E"/>
            <w:vAlign w:val="center"/>
          </w:tcPr>
          <w:p w14:paraId="123485E5" w14:textId="77777777" w:rsidR="008922E4" w:rsidRPr="00271E4E" w:rsidRDefault="00BF40AD" w:rsidP="00271E4E">
            <w:pPr>
              <w:pStyle w:val="Stockport4"/>
              <w:spacing w:line="228" w:lineRule="auto"/>
              <w:rPr>
                <w:color w:val="auto"/>
              </w:rPr>
            </w:pPr>
            <w:bookmarkStart w:id="44" w:name="_Toc97823663"/>
            <w:r w:rsidRPr="00271E4E">
              <w:rPr>
                <w:color w:val="auto"/>
              </w:rPr>
              <w:t>Physical Education: Storage</w:t>
            </w:r>
            <w:bookmarkEnd w:id="44"/>
          </w:p>
        </w:tc>
      </w:tr>
      <w:tr w:rsidR="00A57573" w:rsidRPr="00271E4E" w14:paraId="123485ED" w14:textId="77777777" w:rsidTr="004269F3">
        <w:trPr>
          <w:trHeight w:val="786"/>
        </w:trPr>
        <w:tc>
          <w:tcPr>
            <w:tcW w:w="7513" w:type="dxa"/>
            <w:shd w:val="clear" w:color="auto" w:fill="auto"/>
            <w:vAlign w:val="center"/>
          </w:tcPr>
          <w:p w14:paraId="123485E7" w14:textId="77777777" w:rsidR="008922E4" w:rsidRPr="00271E4E" w:rsidRDefault="00BF40AD" w:rsidP="00271E4E">
            <w:pPr>
              <w:spacing w:line="228" w:lineRule="auto"/>
              <w:ind w:right="2"/>
              <w:rPr>
                <w:rFonts w:ascii="Arial" w:hAnsi="Arial" w:cs="Arial"/>
                <w:color w:val="auto"/>
              </w:rPr>
            </w:pPr>
            <w:r w:rsidRPr="00271E4E">
              <w:rPr>
                <w:rFonts w:ascii="Arial" w:hAnsi="Arial" w:cs="Arial"/>
                <w:color w:val="auto"/>
              </w:rPr>
              <w:t xml:space="preserve">PE equipment is properly stored so that </w:t>
            </w:r>
            <w:r w:rsidR="00A35A65" w:rsidRPr="00271E4E">
              <w:rPr>
                <w:rFonts w:ascii="Arial" w:hAnsi="Arial" w:cs="Arial"/>
                <w:color w:val="auto"/>
              </w:rPr>
              <w:t>staff and pupils can easily access it</w:t>
            </w:r>
            <w:r w:rsidRPr="00271E4E">
              <w:rPr>
                <w:rFonts w:ascii="Arial" w:hAnsi="Arial" w:cs="Arial"/>
                <w:color w:val="auto"/>
              </w:rPr>
              <w:t xml:space="preserve"> without causing injury. Mats are stored appropriately and away from fire exits. Heavy equipment is stored at lower levels.</w:t>
            </w:r>
          </w:p>
        </w:tc>
        <w:tc>
          <w:tcPr>
            <w:tcW w:w="2126" w:type="dxa"/>
            <w:shd w:val="clear" w:color="auto" w:fill="92D050"/>
            <w:vAlign w:val="center"/>
          </w:tcPr>
          <w:p w14:paraId="76526944" w14:textId="77777777" w:rsidR="004269F3" w:rsidRDefault="004269F3" w:rsidP="004269F3">
            <w:pPr>
              <w:rPr>
                <w:rFonts w:ascii="Arial" w:hAnsi="Arial" w:cs="Arial"/>
                <w:b/>
                <w:color w:val="auto"/>
              </w:rPr>
            </w:pPr>
          </w:p>
          <w:p w14:paraId="10174FEF" w14:textId="69622C82" w:rsidR="004269F3" w:rsidRDefault="004269F3" w:rsidP="004269F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5EC" w14:textId="53122DB2" w:rsidR="008922E4" w:rsidRPr="00271E4E" w:rsidRDefault="008922E4" w:rsidP="00271E4E">
            <w:pPr>
              <w:spacing w:line="228" w:lineRule="auto"/>
              <w:rPr>
                <w:rFonts w:ascii="Arial" w:hAnsi="Arial" w:cs="Arial"/>
                <w:color w:val="auto"/>
              </w:rPr>
            </w:pPr>
          </w:p>
        </w:tc>
      </w:tr>
    </w:tbl>
    <w:p w14:paraId="123485EF" w14:textId="6ADCEB74" w:rsidR="00B91878" w:rsidRPr="00271E4E" w:rsidRDefault="00B91878" w:rsidP="00271E4E">
      <w:pPr>
        <w:spacing w:after="0" w:line="228" w:lineRule="auto"/>
        <w:rPr>
          <w:rFonts w:ascii="Arial" w:hAnsi="Arial" w:cs="Arial"/>
          <w:b/>
          <w:color w:val="auto"/>
        </w:rPr>
      </w:pPr>
    </w:p>
    <w:p w14:paraId="3841B01C" w14:textId="77777777" w:rsidR="00271E4E" w:rsidRPr="00271E4E" w:rsidRDefault="00271E4E" w:rsidP="00271E4E">
      <w:pPr>
        <w:spacing w:after="0" w:line="228" w:lineRule="auto"/>
        <w:rPr>
          <w:rFonts w:ascii="Arial" w:hAnsi="Arial" w:cs="Arial"/>
          <w:b/>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271E4E" w14:paraId="123485F1" w14:textId="77777777" w:rsidTr="008E399F">
        <w:trPr>
          <w:trHeight w:val="388"/>
        </w:trPr>
        <w:tc>
          <w:tcPr>
            <w:tcW w:w="9639" w:type="dxa"/>
            <w:gridSpan w:val="2"/>
            <w:shd w:val="clear" w:color="auto" w:fill="032C7E"/>
            <w:vAlign w:val="center"/>
          </w:tcPr>
          <w:p w14:paraId="123485F0" w14:textId="77777777" w:rsidR="008922E4" w:rsidRPr="00271E4E" w:rsidRDefault="008922E4" w:rsidP="00271E4E">
            <w:pPr>
              <w:pStyle w:val="Stockport4"/>
              <w:spacing w:line="228" w:lineRule="auto"/>
              <w:rPr>
                <w:color w:val="auto"/>
              </w:rPr>
            </w:pPr>
            <w:bookmarkStart w:id="45" w:name="_Toc97823664"/>
            <w:r w:rsidRPr="00271E4E">
              <w:rPr>
                <w:color w:val="auto"/>
              </w:rPr>
              <w:t>Design and Technology</w:t>
            </w:r>
            <w:bookmarkEnd w:id="45"/>
          </w:p>
        </w:tc>
      </w:tr>
      <w:tr w:rsidR="00A57573" w:rsidRPr="00271E4E" w14:paraId="123485F8" w14:textId="77777777" w:rsidTr="008E399F">
        <w:trPr>
          <w:trHeight w:val="786"/>
        </w:trPr>
        <w:tc>
          <w:tcPr>
            <w:tcW w:w="7513" w:type="dxa"/>
            <w:shd w:val="clear" w:color="auto" w:fill="auto"/>
            <w:vAlign w:val="center"/>
          </w:tcPr>
          <w:p w14:paraId="123485F2" w14:textId="77777777" w:rsidR="008922E4" w:rsidRPr="00271E4E" w:rsidRDefault="00BF40AD" w:rsidP="00271E4E">
            <w:pPr>
              <w:spacing w:line="228" w:lineRule="auto"/>
              <w:ind w:right="9"/>
              <w:rPr>
                <w:rFonts w:ascii="Arial" w:hAnsi="Arial" w:cs="Arial"/>
                <w:color w:val="auto"/>
              </w:rPr>
            </w:pPr>
            <w:r w:rsidRPr="00271E4E">
              <w:rPr>
                <w:rFonts w:ascii="Arial" w:hAnsi="Arial" w:cs="Arial"/>
                <w:color w:val="auto"/>
              </w:rPr>
              <w:t xml:space="preserve">A full range of risk assessments are in place and the </w:t>
            </w:r>
            <w:r w:rsidR="008534F6" w:rsidRPr="00271E4E">
              <w:rPr>
                <w:rFonts w:ascii="Arial" w:hAnsi="Arial" w:cs="Arial"/>
                <w:color w:val="auto"/>
              </w:rPr>
              <w:t>d</w:t>
            </w:r>
            <w:r w:rsidRPr="00271E4E">
              <w:rPr>
                <w:rFonts w:ascii="Arial" w:hAnsi="Arial" w:cs="Arial"/>
                <w:color w:val="auto"/>
              </w:rPr>
              <w:t>epartment complies with all Design and Technology codes of best practice.</w:t>
            </w:r>
          </w:p>
        </w:tc>
        <w:tc>
          <w:tcPr>
            <w:tcW w:w="2126" w:type="dxa"/>
            <w:shd w:val="clear" w:color="auto" w:fill="auto"/>
            <w:vAlign w:val="center"/>
          </w:tcPr>
          <w:p w14:paraId="123485F7" w14:textId="00D5A3DD" w:rsidR="008922E4" w:rsidRPr="009A5223" w:rsidRDefault="00872BF6" w:rsidP="00271E4E">
            <w:pPr>
              <w:spacing w:line="228" w:lineRule="auto"/>
              <w:rPr>
                <w:rFonts w:ascii="Arial" w:hAnsi="Arial" w:cs="Arial"/>
                <w:b/>
                <w:bCs/>
                <w:color w:val="auto"/>
              </w:rPr>
            </w:pPr>
            <w:r w:rsidRPr="009A5223">
              <w:rPr>
                <w:rFonts w:ascii="Arial" w:hAnsi="Arial" w:cs="Arial"/>
                <w:b/>
                <w:bCs/>
                <w:color w:val="auto"/>
              </w:rPr>
              <w:t>N/A</w:t>
            </w:r>
          </w:p>
        </w:tc>
      </w:tr>
    </w:tbl>
    <w:p w14:paraId="123485FD" w14:textId="289860F4" w:rsidR="008E399F" w:rsidRPr="00271E4E" w:rsidRDefault="008E399F" w:rsidP="00271E4E">
      <w:pPr>
        <w:spacing w:after="0" w:line="228" w:lineRule="auto"/>
        <w:rPr>
          <w:rFonts w:ascii="Arial" w:hAnsi="Arial" w:cs="Arial"/>
          <w:b/>
          <w:color w:val="auto"/>
        </w:rPr>
      </w:pPr>
    </w:p>
    <w:p w14:paraId="78CC2E3B" w14:textId="77777777" w:rsidR="00271E4E" w:rsidRPr="00271E4E" w:rsidRDefault="00271E4E" w:rsidP="00271E4E">
      <w:pPr>
        <w:spacing w:after="0" w:line="228" w:lineRule="auto"/>
        <w:rPr>
          <w:rFonts w:ascii="Arial" w:hAnsi="Arial" w:cs="Arial"/>
          <w:b/>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271E4E" w14:paraId="123485FF" w14:textId="77777777" w:rsidTr="008E399F">
        <w:trPr>
          <w:trHeight w:val="388"/>
        </w:trPr>
        <w:tc>
          <w:tcPr>
            <w:tcW w:w="9639" w:type="dxa"/>
            <w:gridSpan w:val="2"/>
            <w:shd w:val="clear" w:color="auto" w:fill="032C7E"/>
            <w:vAlign w:val="center"/>
          </w:tcPr>
          <w:p w14:paraId="123485FE" w14:textId="77777777" w:rsidR="00BF40AD" w:rsidRPr="00271E4E" w:rsidRDefault="00BF40AD" w:rsidP="00271E4E">
            <w:pPr>
              <w:pStyle w:val="Stockport4"/>
              <w:spacing w:line="228" w:lineRule="auto"/>
              <w:rPr>
                <w:color w:val="auto"/>
              </w:rPr>
            </w:pPr>
            <w:bookmarkStart w:id="46" w:name="_Toc97823665"/>
            <w:r w:rsidRPr="00271E4E">
              <w:rPr>
                <w:color w:val="auto"/>
              </w:rPr>
              <w:t>Health and Safety Training: Induction Training</w:t>
            </w:r>
            <w:bookmarkEnd w:id="46"/>
          </w:p>
        </w:tc>
      </w:tr>
      <w:tr w:rsidR="00A57573" w:rsidRPr="00271E4E" w14:paraId="12348608" w14:textId="77777777" w:rsidTr="009A5223">
        <w:trPr>
          <w:trHeight w:val="2665"/>
        </w:trPr>
        <w:tc>
          <w:tcPr>
            <w:tcW w:w="7513" w:type="dxa"/>
            <w:shd w:val="clear" w:color="auto" w:fill="auto"/>
            <w:vAlign w:val="center"/>
          </w:tcPr>
          <w:p w14:paraId="12348600" w14:textId="095DBBB3" w:rsidR="00BF40AD" w:rsidRDefault="00BF40AD" w:rsidP="00271E4E">
            <w:pPr>
              <w:spacing w:line="228" w:lineRule="auto"/>
              <w:rPr>
                <w:rFonts w:ascii="Arial" w:hAnsi="Arial" w:cs="Arial"/>
                <w:color w:val="auto"/>
              </w:rPr>
            </w:pPr>
            <w:r w:rsidRPr="00271E4E">
              <w:rPr>
                <w:rFonts w:ascii="Arial" w:hAnsi="Arial" w:cs="Arial"/>
                <w:color w:val="auto"/>
              </w:rPr>
              <w:t xml:space="preserve">New staff receive health and safety information during their induction period. Induction training includes procedures for emergency evacuation, a copy of or access to the </w:t>
            </w:r>
            <w:r w:rsidR="00EB2E44" w:rsidRPr="00271E4E">
              <w:rPr>
                <w:rFonts w:ascii="Arial" w:hAnsi="Arial" w:cs="Arial"/>
                <w:color w:val="auto"/>
              </w:rPr>
              <w:t>school’s</w:t>
            </w:r>
            <w:r w:rsidRPr="00271E4E">
              <w:rPr>
                <w:rFonts w:ascii="Arial" w:hAnsi="Arial" w:cs="Arial"/>
                <w:color w:val="auto"/>
              </w:rPr>
              <w:t xml:space="preserve"> health, safety and welfare policy, accident reporting procedure, location of asbestos containing material, how to report maintenance issues, etc. A formal record of the information given is be placed on staff’s personal records. </w:t>
            </w:r>
          </w:p>
          <w:p w14:paraId="6BF683E3" w14:textId="6B2E8EB4" w:rsidR="009A5223" w:rsidRDefault="009A5223" w:rsidP="00271E4E">
            <w:pPr>
              <w:spacing w:line="228" w:lineRule="auto"/>
              <w:rPr>
                <w:rFonts w:ascii="Arial" w:hAnsi="Arial" w:cs="Arial"/>
                <w:color w:val="auto"/>
              </w:rPr>
            </w:pPr>
          </w:p>
          <w:p w14:paraId="74257750" w14:textId="6F3BE999" w:rsidR="009A5223" w:rsidRPr="00271E4E" w:rsidRDefault="009A5223" w:rsidP="00271E4E">
            <w:pPr>
              <w:spacing w:line="228" w:lineRule="auto"/>
              <w:rPr>
                <w:rFonts w:ascii="Arial" w:hAnsi="Arial" w:cs="Arial"/>
                <w:color w:val="auto"/>
              </w:rPr>
            </w:pPr>
            <w:r w:rsidRPr="009A5223">
              <w:rPr>
                <w:rFonts w:ascii="Arial" w:hAnsi="Arial" w:cs="Arial"/>
                <w:color w:val="auto"/>
              </w:rPr>
              <w:t>The SMBC guidance note on induction training is used. The content includes all areas as suggested within the SMBC policy.</w:t>
            </w:r>
          </w:p>
          <w:p w14:paraId="12348601" w14:textId="77777777" w:rsidR="00DA46F4" w:rsidRPr="00271E4E" w:rsidRDefault="00DA46F4" w:rsidP="00271E4E">
            <w:pPr>
              <w:spacing w:line="228" w:lineRule="auto"/>
              <w:rPr>
                <w:rFonts w:ascii="Arial" w:hAnsi="Arial" w:cs="Arial"/>
                <w:color w:val="auto"/>
              </w:rPr>
            </w:pPr>
          </w:p>
          <w:p w14:paraId="2CD102C6" w14:textId="77777777" w:rsidR="00271E4E" w:rsidRDefault="00BF40AD" w:rsidP="00271E4E">
            <w:pPr>
              <w:spacing w:line="228" w:lineRule="auto"/>
              <w:rPr>
                <w:rFonts w:ascii="Arial" w:hAnsi="Arial" w:cs="Arial"/>
                <w:color w:val="auto"/>
              </w:rPr>
            </w:pPr>
            <w:r w:rsidRPr="00271E4E">
              <w:rPr>
                <w:rFonts w:ascii="Arial" w:hAnsi="Arial" w:cs="Arial"/>
                <w:color w:val="auto"/>
              </w:rPr>
              <w:t>Further guidance and information on what should be included in the training can be obtained from the Health Safety and Wellbeing Team at SMBC</w:t>
            </w:r>
            <w:r w:rsidR="00DA46F4" w:rsidRPr="00271E4E">
              <w:rPr>
                <w:rFonts w:ascii="Arial" w:hAnsi="Arial" w:cs="Arial"/>
                <w:color w:val="auto"/>
              </w:rPr>
              <w:t>.</w:t>
            </w:r>
            <w:r w:rsidR="004D3EBB" w:rsidRPr="00271E4E">
              <w:rPr>
                <w:rFonts w:ascii="Arial" w:hAnsi="Arial" w:cs="Arial"/>
                <w:color w:val="auto"/>
              </w:rPr>
              <w:t xml:space="preserve">  </w:t>
            </w:r>
            <w:hyperlink r:id="rId36" w:history="1">
              <w:r w:rsidR="004D3EBB" w:rsidRPr="00271E4E">
                <w:rPr>
                  <w:rStyle w:val="Hyperlink"/>
                  <w:rFonts w:ascii="Arial" w:hAnsi="Arial" w:cs="Arial"/>
                  <w:color w:val="auto"/>
                </w:rPr>
                <w:t>HRSafety&amp;HealthTeam@stockport.gov.uk</w:t>
              </w:r>
            </w:hyperlink>
            <w:r w:rsidR="004D3EBB" w:rsidRPr="00271E4E">
              <w:rPr>
                <w:rFonts w:ascii="Arial" w:hAnsi="Arial" w:cs="Arial"/>
                <w:color w:val="auto"/>
              </w:rPr>
              <w:t xml:space="preserve"> </w:t>
            </w:r>
          </w:p>
          <w:p w14:paraId="12348602" w14:textId="412D7E94" w:rsidR="00A16629" w:rsidRPr="00514820" w:rsidRDefault="00A16629" w:rsidP="00271E4E">
            <w:pPr>
              <w:spacing w:line="228" w:lineRule="auto"/>
              <w:rPr>
                <w:rFonts w:ascii="Arial" w:hAnsi="Arial" w:cs="Arial"/>
                <w:color w:val="auto"/>
              </w:rPr>
            </w:pPr>
          </w:p>
        </w:tc>
        <w:tc>
          <w:tcPr>
            <w:tcW w:w="2126" w:type="dxa"/>
            <w:shd w:val="clear" w:color="auto" w:fill="92D050"/>
            <w:vAlign w:val="center"/>
          </w:tcPr>
          <w:p w14:paraId="63EA9701" w14:textId="0A983BFD" w:rsidR="009A5223" w:rsidRDefault="009A5223" w:rsidP="009A5223">
            <w:pPr>
              <w:rPr>
                <w:rFonts w:ascii="Arial" w:hAnsi="Arial" w:cs="Arial"/>
                <w:b/>
                <w:color w:val="00B050"/>
              </w:rPr>
            </w:pPr>
          </w:p>
          <w:p w14:paraId="0D4210BC" w14:textId="3A88BC23" w:rsidR="009A5223" w:rsidRDefault="009A5223" w:rsidP="009A5223">
            <w:pPr>
              <w:rPr>
                <w:rFonts w:ascii="Arial" w:hAnsi="Arial" w:cs="Arial"/>
                <w:b/>
                <w:color w:val="00B050"/>
              </w:rPr>
            </w:pPr>
          </w:p>
          <w:p w14:paraId="2AA65B44" w14:textId="4B07FD4B" w:rsidR="009A5223" w:rsidRDefault="009A5223" w:rsidP="009A5223">
            <w:pPr>
              <w:rPr>
                <w:rFonts w:ascii="Arial" w:hAnsi="Arial" w:cs="Arial"/>
                <w:b/>
                <w:color w:val="00B050"/>
              </w:rPr>
            </w:pPr>
          </w:p>
          <w:p w14:paraId="0C8D0BED" w14:textId="1A0F493C" w:rsidR="009A5223" w:rsidRDefault="009A5223" w:rsidP="009A5223">
            <w:pPr>
              <w:rPr>
                <w:rFonts w:ascii="Arial" w:hAnsi="Arial" w:cs="Arial"/>
                <w:b/>
                <w:color w:val="00B050"/>
              </w:rPr>
            </w:pPr>
          </w:p>
          <w:p w14:paraId="577936DF" w14:textId="603AEC11" w:rsidR="009A5223" w:rsidRDefault="009A5223" w:rsidP="009A5223">
            <w:pPr>
              <w:rPr>
                <w:rFonts w:ascii="Arial" w:hAnsi="Arial" w:cs="Arial"/>
                <w:b/>
                <w:color w:val="00B050"/>
              </w:rPr>
            </w:pPr>
          </w:p>
          <w:p w14:paraId="4F7F26F6" w14:textId="77777777" w:rsidR="009A5223" w:rsidRDefault="009A5223" w:rsidP="009A5223">
            <w:pPr>
              <w:rPr>
                <w:rFonts w:ascii="Arial" w:hAnsi="Arial" w:cs="Arial"/>
                <w:b/>
                <w:color w:val="00B050"/>
              </w:rPr>
            </w:pPr>
          </w:p>
          <w:p w14:paraId="39AFF008" w14:textId="77777777" w:rsidR="009A5223" w:rsidRDefault="009A5223" w:rsidP="009A522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23F1158" w14:textId="77777777" w:rsidR="00514820" w:rsidRDefault="00514820" w:rsidP="00271E4E">
            <w:pPr>
              <w:spacing w:line="228" w:lineRule="auto"/>
              <w:rPr>
                <w:rFonts w:ascii="Arial" w:hAnsi="Arial" w:cs="Arial"/>
                <w:b/>
                <w:color w:val="00B050"/>
              </w:rPr>
            </w:pPr>
          </w:p>
          <w:p w14:paraId="7E6DE9E4" w14:textId="77777777" w:rsidR="00514820" w:rsidRDefault="00514820" w:rsidP="00271E4E">
            <w:pPr>
              <w:spacing w:line="228" w:lineRule="auto"/>
              <w:rPr>
                <w:rFonts w:ascii="Arial" w:hAnsi="Arial" w:cs="Arial"/>
                <w:b/>
                <w:color w:val="00B050"/>
              </w:rPr>
            </w:pPr>
          </w:p>
          <w:p w14:paraId="3C119296" w14:textId="77777777" w:rsidR="00514820" w:rsidRDefault="00514820" w:rsidP="00271E4E">
            <w:pPr>
              <w:spacing w:line="228" w:lineRule="auto"/>
              <w:rPr>
                <w:rFonts w:ascii="Arial" w:hAnsi="Arial" w:cs="Arial"/>
                <w:b/>
                <w:color w:val="00B050"/>
              </w:rPr>
            </w:pPr>
          </w:p>
          <w:p w14:paraId="42D4F8E4" w14:textId="77777777" w:rsidR="00514820" w:rsidRDefault="00514820" w:rsidP="00271E4E">
            <w:pPr>
              <w:spacing w:line="228" w:lineRule="auto"/>
              <w:rPr>
                <w:rFonts w:ascii="Arial" w:hAnsi="Arial" w:cs="Arial"/>
                <w:b/>
                <w:color w:val="00B050"/>
              </w:rPr>
            </w:pPr>
          </w:p>
          <w:p w14:paraId="33217249" w14:textId="77777777" w:rsidR="00514820" w:rsidRDefault="00514820" w:rsidP="00271E4E">
            <w:pPr>
              <w:spacing w:line="228" w:lineRule="auto"/>
              <w:rPr>
                <w:rFonts w:ascii="Arial" w:hAnsi="Arial" w:cs="Arial"/>
                <w:b/>
                <w:color w:val="00B050"/>
              </w:rPr>
            </w:pPr>
          </w:p>
          <w:p w14:paraId="5BE024DB" w14:textId="77777777" w:rsidR="00514820" w:rsidRDefault="00514820" w:rsidP="00271E4E">
            <w:pPr>
              <w:spacing w:line="228" w:lineRule="auto"/>
              <w:rPr>
                <w:rFonts w:ascii="Arial" w:hAnsi="Arial" w:cs="Arial"/>
                <w:b/>
                <w:color w:val="00B050"/>
              </w:rPr>
            </w:pPr>
          </w:p>
          <w:p w14:paraId="12348607" w14:textId="252A1E7B" w:rsidR="00514820" w:rsidRPr="00271E4E" w:rsidRDefault="00514820" w:rsidP="00271E4E">
            <w:pPr>
              <w:spacing w:line="228" w:lineRule="auto"/>
              <w:rPr>
                <w:rFonts w:ascii="Arial" w:hAnsi="Arial" w:cs="Arial"/>
                <w:color w:val="auto"/>
              </w:rPr>
            </w:pPr>
          </w:p>
        </w:tc>
      </w:tr>
      <w:tr w:rsidR="00A57573" w:rsidRPr="00271E4E" w14:paraId="12348615" w14:textId="77777777" w:rsidTr="003C5190">
        <w:trPr>
          <w:trHeight w:val="786"/>
        </w:trPr>
        <w:tc>
          <w:tcPr>
            <w:tcW w:w="9639" w:type="dxa"/>
            <w:gridSpan w:val="2"/>
            <w:shd w:val="clear" w:color="auto" w:fill="F4B083" w:themeFill="accent2" w:themeFillTint="99"/>
            <w:vAlign w:val="center"/>
          </w:tcPr>
          <w:p w14:paraId="12348609" w14:textId="77777777" w:rsidR="00BF40AD" w:rsidRPr="00271E4E" w:rsidRDefault="00BF40AD" w:rsidP="00271E4E">
            <w:pPr>
              <w:spacing w:line="228" w:lineRule="auto"/>
              <w:ind w:right="1530"/>
              <w:rPr>
                <w:rFonts w:ascii="Arial" w:hAnsi="Arial" w:cs="Arial"/>
                <w:b/>
                <w:color w:val="auto"/>
              </w:rPr>
            </w:pPr>
            <w:r w:rsidRPr="00271E4E">
              <w:rPr>
                <w:rFonts w:ascii="Arial" w:hAnsi="Arial" w:cs="Arial"/>
                <w:b/>
                <w:color w:val="auto"/>
              </w:rPr>
              <w:t>WHAT THE LAW SAYS:</w:t>
            </w:r>
          </w:p>
          <w:p w14:paraId="1234860A" w14:textId="77777777" w:rsidR="00BF40AD" w:rsidRPr="00271E4E" w:rsidRDefault="00BF40AD" w:rsidP="00271E4E">
            <w:pPr>
              <w:spacing w:line="228" w:lineRule="auto"/>
              <w:ind w:right="9"/>
              <w:rPr>
                <w:rFonts w:ascii="Arial" w:hAnsi="Arial" w:cs="Arial"/>
                <w:color w:val="auto"/>
              </w:rPr>
            </w:pPr>
            <w:r w:rsidRPr="00271E4E">
              <w:rPr>
                <w:rFonts w:ascii="Arial" w:hAnsi="Arial" w:cs="Arial"/>
                <w:color w:val="auto"/>
              </w:rPr>
              <w:t xml:space="preserve">It is a legal requirement that all new staff receive health and safety induction training. Keeping induction training records enables the school to demonstrate that health and safety training has been given. It is recommended that a record of the health and safety induction information given </w:t>
            </w:r>
            <w:r w:rsidR="00A35A65" w:rsidRPr="00271E4E">
              <w:rPr>
                <w:rFonts w:ascii="Arial" w:hAnsi="Arial" w:cs="Arial"/>
                <w:color w:val="auto"/>
              </w:rPr>
              <w:t>be</w:t>
            </w:r>
            <w:r w:rsidRPr="00271E4E">
              <w:rPr>
                <w:rFonts w:ascii="Arial" w:hAnsi="Arial" w:cs="Arial"/>
                <w:color w:val="auto"/>
              </w:rPr>
              <w:t xml:space="preserve"> kept on employees’ personal files. </w:t>
            </w:r>
          </w:p>
          <w:p w14:paraId="1234860B" w14:textId="77777777" w:rsidR="00DA46F4" w:rsidRPr="00271E4E" w:rsidRDefault="00DA46F4" w:rsidP="00271E4E">
            <w:pPr>
              <w:spacing w:line="228" w:lineRule="auto"/>
              <w:ind w:right="9"/>
              <w:rPr>
                <w:rFonts w:ascii="Arial" w:hAnsi="Arial" w:cs="Arial"/>
                <w:color w:val="auto"/>
              </w:rPr>
            </w:pPr>
          </w:p>
          <w:p w14:paraId="1234860C" w14:textId="77777777" w:rsidR="00BF40AD" w:rsidRPr="00271E4E" w:rsidRDefault="00BF40AD" w:rsidP="00271E4E">
            <w:pPr>
              <w:spacing w:line="228" w:lineRule="auto"/>
              <w:ind w:right="9"/>
              <w:rPr>
                <w:rFonts w:ascii="Arial" w:hAnsi="Arial" w:cs="Arial"/>
                <w:b/>
                <w:color w:val="auto"/>
              </w:rPr>
            </w:pPr>
            <w:r w:rsidRPr="00271E4E">
              <w:rPr>
                <w:rFonts w:ascii="Arial" w:hAnsi="Arial" w:cs="Arial"/>
                <w:b/>
                <w:color w:val="auto"/>
              </w:rPr>
              <w:t>The Health and Safety at Work Act 1974, Section 2 (2) (c)</w:t>
            </w:r>
          </w:p>
          <w:p w14:paraId="1234860D" w14:textId="77777777" w:rsidR="00BF40AD" w:rsidRPr="00271E4E" w:rsidRDefault="00BF40AD" w:rsidP="00271E4E">
            <w:pPr>
              <w:spacing w:line="228" w:lineRule="auto"/>
              <w:ind w:right="9"/>
              <w:rPr>
                <w:rFonts w:ascii="Arial" w:hAnsi="Arial" w:cs="Arial"/>
                <w:color w:val="auto"/>
              </w:rPr>
            </w:pPr>
            <w:r w:rsidRPr="00271E4E">
              <w:rPr>
                <w:rFonts w:ascii="Arial" w:hAnsi="Arial" w:cs="Arial"/>
                <w:color w:val="auto"/>
              </w:rPr>
              <w:t>‘Without prejudice to the generality of an employer’s duty under the preceding subsection, the matters to which that duty extends include in particular—…</w:t>
            </w:r>
          </w:p>
          <w:p w14:paraId="1234860E" w14:textId="5857B874" w:rsidR="00BF40AD" w:rsidRPr="00271E4E" w:rsidRDefault="00BF40AD" w:rsidP="00271E4E">
            <w:pPr>
              <w:spacing w:line="228" w:lineRule="auto"/>
              <w:ind w:right="9"/>
              <w:rPr>
                <w:rFonts w:ascii="Arial" w:hAnsi="Arial" w:cs="Arial"/>
                <w:color w:val="auto"/>
              </w:rPr>
            </w:pPr>
            <w:r w:rsidRPr="00271E4E">
              <w:rPr>
                <w:rFonts w:ascii="Arial" w:hAnsi="Arial" w:cs="Arial"/>
                <w:color w:val="auto"/>
              </w:rPr>
              <w:t xml:space="preserve">…The provision of such information, instruction, </w:t>
            </w:r>
            <w:r w:rsidR="00EB2E44" w:rsidRPr="00271E4E">
              <w:rPr>
                <w:rFonts w:ascii="Arial" w:hAnsi="Arial" w:cs="Arial"/>
                <w:color w:val="auto"/>
              </w:rPr>
              <w:t>training,</w:t>
            </w:r>
            <w:r w:rsidRPr="00271E4E">
              <w:rPr>
                <w:rFonts w:ascii="Arial" w:hAnsi="Arial" w:cs="Arial"/>
                <w:color w:val="auto"/>
              </w:rPr>
              <w:t xml:space="preserve"> and supervision as is necessary to ensure, so far as is reasonably practicable, the health and safety at work of his employees…’</w:t>
            </w:r>
          </w:p>
          <w:p w14:paraId="1234860F" w14:textId="77777777" w:rsidR="00DA46F4" w:rsidRPr="00271E4E" w:rsidRDefault="00DA46F4" w:rsidP="00271E4E">
            <w:pPr>
              <w:spacing w:line="228" w:lineRule="auto"/>
              <w:ind w:right="9"/>
              <w:rPr>
                <w:rFonts w:ascii="Arial" w:hAnsi="Arial" w:cs="Arial"/>
                <w:b/>
                <w:color w:val="auto"/>
              </w:rPr>
            </w:pPr>
          </w:p>
          <w:p w14:paraId="12348610" w14:textId="77777777" w:rsidR="00BF40AD" w:rsidRPr="00271E4E" w:rsidRDefault="00BF40AD" w:rsidP="00271E4E">
            <w:pPr>
              <w:spacing w:line="228" w:lineRule="auto"/>
              <w:ind w:right="9"/>
              <w:rPr>
                <w:rFonts w:ascii="Arial" w:hAnsi="Arial" w:cs="Arial"/>
                <w:b/>
                <w:color w:val="auto"/>
              </w:rPr>
            </w:pPr>
            <w:r w:rsidRPr="00271E4E">
              <w:rPr>
                <w:rFonts w:ascii="Arial" w:hAnsi="Arial" w:cs="Arial"/>
                <w:b/>
                <w:color w:val="auto"/>
              </w:rPr>
              <w:t>The Management of Health and Safety at Work Regulations 1999, Regulation 10</w:t>
            </w:r>
          </w:p>
          <w:p w14:paraId="12348611" w14:textId="77777777" w:rsidR="00BF40AD" w:rsidRPr="00271E4E" w:rsidRDefault="00BF40AD" w:rsidP="00271E4E">
            <w:pPr>
              <w:spacing w:line="228" w:lineRule="auto"/>
              <w:ind w:right="9"/>
              <w:rPr>
                <w:rFonts w:ascii="Arial" w:hAnsi="Arial" w:cs="Arial"/>
                <w:color w:val="auto"/>
              </w:rPr>
            </w:pPr>
            <w:r w:rsidRPr="00271E4E">
              <w:rPr>
                <w:rFonts w:ascii="Arial" w:hAnsi="Arial" w:cs="Arial"/>
                <w:color w:val="auto"/>
              </w:rPr>
              <w:t>‘Every employer shall provide his employees with comprehensible and relevant information’</w:t>
            </w:r>
          </w:p>
          <w:p w14:paraId="12348612" w14:textId="77777777" w:rsidR="00DA46F4" w:rsidRPr="00271E4E" w:rsidRDefault="00DA46F4" w:rsidP="00271E4E">
            <w:pPr>
              <w:spacing w:line="228" w:lineRule="auto"/>
              <w:ind w:right="9"/>
              <w:rPr>
                <w:rFonts w:ascii="Arial" w:hAnsi="Arial" w:cs="Arial"/>
                <w:b/>
                <w:color w:val="auto"/>
              </w:rPr>
            </w:pPr>
          </w:p>
          <w:p w14:paraId="12348613" w14:textId="77777777" w:rsidR="00BF40AD" w:rsidRPr="00271E4E" w:rsidRDefault="00BF40AD" w:rsidP="00271E4E">
            <w:pPr>
              <w:spacing w:line="228" w:lineRule="auto"/>
              <w:ind w:right="9"/>
              <w:rPr>
                <w:rFonts w:ascii="Arial" w:hAnsi="Arial" w:cs="Arial"/>
                <w:b/>
                <w:color w:val="auto"/>
              </w:rPr>
            </w:pPr>
            <w:r w:rsidRPr="00271E4E">
              <w:rPr>
                <w:rFonts w:ascii="Arial" w:hAnsi="Arial" w:cs="Arial"/>
                <w:b/>
                <w:color w:val="auto"/>
              </w:rPr>
              <w:t>The Management of Health and Safety at Work Regulations 1999, Regulation 13 (2)</w:t>
            </w:r>
          </w:p>
          <w:p w14:paraId="12348614" w14:textId="77777777" w:rsidR="00BF40AD" w:rsidRPr="00271E4E" w:rsidRDefault="00BF40AD" w:rsidP="00271E4E">
            <w:pPr>
              <w:spacing w:line="228" w:lineRule="auto"/>
              <w:rPr>
                <w:rFonts w:ascii="Arial" w:hAnsi="Arial" w:cs="Arial"/>
                <w:b/>
                <w:color w:val="auto"/>
              </w:rPr>
            </w:pPr>
            <w:r w:rsidRPr="00271E4E">
              <w:rPr>
                <w:rFonts w:ascii="Arial" w:hAnsi="Arial" w:cs="Arial"/>
                <w:color w:val="auto"/>
              </w:rPr>
              <w:t>‘Every employer shall ensure that his employees are provided with adequate health and safety training…on their being recruited into the employer’s undertaking; and on their being exposed to new or increased risks…”</w:t>
            </w:r>
          </w:p>
        </w:tc>
      </w:tr>
    </w:tbl>
    <w:p w14:paraId="12348617" w14:textId="5E5A4BED" w:rsidR="00DA46F4" w:rsidRPr="00A57573" w:rsidRDefault="00DA46F4"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619" w14:textId="77777777" w:rsidTr="008E399F">
        <w:trPr>
          <w:trHeight w:val="388"/>
        </w:trPr>
        <w:tc>
          <w:tcPr>
            <w:tcW w:w="9639" w:type="dxa"/>
            <w:gridSpan w:val="2"/>
            <w:shd w:val="clear" w:color="auto" w:fill="032C7E"/>
            <w:vAlign w:val="center"/>
          </w:tcPr>
          <w:p w14:paraId="12348618" w14:textId="77777777" w:rsidR="00BF40AD" w:rsidRPr="00A57573" w:rsidRDefault="00BF40AD" w:rsidP="00A57573">
            <w:pPr>
              <w:pStyle w:val="Stockport4"/>
              <w:rPr>
                <w:color w:val="auto"/>
              </w:rPr>
            </w:pPr>
            <w:bookmarkStart w:id="47" w:name="_Toc97823666"/>
            <w:r w:rsidRPr="00A57573">
              <w:rPr>
                <w:color w:val="auto"/>
              </w:rPr>
              <w:t>General health and safety training</w:t>
            </w:r>
            <w:bookmarkEnd w:id="47"/>
          </w:p>
        </w:tc>
      </w:tr>
      <w:tr w:rsidR="00A57573" w:rsidRPr="00A16629" w14:paraId="12348620" w14:textId="77777777" w:rsidTr="009A5223">
        <w:trPr>
          <w:trHeight w:val="786"/>
        </w:trPr>
        <w:tc>
          <w:tcPr>
            <w:tcW w:w="7513" w:type="dxa"/>
            <w:shd w:val="clear" w:color="auto" w:fill="auto"/>
            <w:vAlign w:val="center"/>
          </w:tcPr>
          <w:p w14:paraId="3E733B42" w14:textId="77777777" w:rsidR="00FA0B32" w:rsidRDefault="00BF40AD" w:rsidP="00A16629">
            <w:pPr>
              <w:ind w:right="236"/>
              <w:rPr>
                <w:rFonts w:ascii="Arial" w:hAnsi="Arial" w:cs="Arial"/>
                <w:color w:val="auto"/>
              </w:rPr>
            </w:pPr>
            <w:r w:rsidRPr="00A57573">
              <w:rPr>
                <w:rFonts w:ascii="Arial" w:hAnsi="Arial" w:cs="Arial"/>
                <w:color w:val="auto"/>
              </w:rPr>
              <w:t xml:space="preserve">All staff </w:t>
            </w:r>
            <w:r w:rsidR="00FA0B32">
              <w:rPr>
                <w:rFonts w:ascii="Arial" w:hAnsi="Arial" w:cs="Arial"/>
                <w:color w:val="auto"/>
              </w:rPr>
              <w:t xml:space="preserve">should </w:t>
            </w:r>
            <w:r w:rsidRPr="00A57573">
              <w:rPr>
                <w:rFonts w:ascii="Arial" w:hAnsi="Arial" w:cs="Arial"/>
                <w:color w:val="auto"/>
              </w:rPr>
              <w:t>receive</w:t>
            </w:r>
            <w:r w:rsidR="00FA0B32">
              <w:rPr>
                <w:rFonts w:ascii="Arial" w:hAnsi="Arial" w:cs="Arial"/>
                <w:color w:val="auto"/>
              </w:rPr>
              <w:t xml:space="preserve"> </w:t>
            </w:r>
            <w:r w:rsidRPr="00A57573">
              <w:rPr>
                <w:rFonts w:ascii="Arial" w:hAnsi="Arial" w:cs="Arial"/>
                <w:color w:val="auto"/>
              </w:rPr>
              <w:t xml:space="preserve">some health and safety training, and this </w:t>
            </w:r>
            <w:r w:rsidR="00FA0B32">
              <w:rPr>
                <w:rFonts w:ascii="Arial" w:hAnsi="Arial" w:cs="Arial"/>
                <w:color w:val="auto"/>
              </w:rPr>
              <w:t xml:space="preserve">should be </w:t>
            </w:r>
            <w:r w:rsidRPr="00A57573">
              <w:rPr>
                <w:rFonts w:ascii="Arial" w:hAnsi="Arial" w:cs="Arial"/>
                <w:color w:val="auto"/>
              </w:rPr>
              <w:t xml:space="preserve">recorded in a training matrix and kept </w:t>
            </w:r>
            <w:r w:rsidR="00EB2E44" w:rsidRPr="00A57573">
              <w:rPr>
                <w:rFonts w:ascii="Arial" w:hAnsi="Arial" w:cs="Arial"/>
                <w:color w:val="auto"/>
              </w:rPr>
              <w:t>up to date</w:t>
            </w:r>
            <w:r w:rsidRPr="00A57573">
              <w:rPr>
                <w:rFonts w:ascii="Arial" w:hAnsi="Arial" w:cs="Arial"/>
                <w:color w:val="auto"/>
              </w:rPr>
              <w:t xml:space="preserve"> by the </w:t>
            </w:r>
            <w:r w:rsidR="00FA0B32">
              <w:rPr>
                <w:rFonts w:ascii="Arial" w:hAnsi="Arial" w:cs="Arial"/>
                <w:color w:val="auto"/>
              </w:rPr>
              <w:t>designated Health and Safety Officer.</w:t>
            </w:r>
          </w:p>
          <w:p w14:paraId="70C793A4" w14:textId="77777777" w:rsidR="00FA0B32" w:rsidRDefault="00FA0B32" w:rsidP="00A16629">
            <w:pPr>
              <w:ind w:right="236"/>
              <w:rPr>
                <w:rFonts w:ascii="Arial" w:hAnsi="Arial" w:cs="Arial"/>
                <w:color w:val="auto"/>
              </w:rPr>
            </w:pPr>
          </w:p>
          <w:p w14:paraId="7E1DC741" w14:textId="057279F4" w:rsidR="009A5223" w:rsidRDefault="009A5223" w:rsidP="00A16629">
            <w:pPr>
              <w:ind w:right="236"/>
              <w:rPr>
                <w:rFonts w:ascii="Arial" w:hAnsi="Arial" w:cs="Arial"/>
                <w:color w:val="auto"/>
              </w:rPr>
            </w:pPr>
            <w:r>
              <w:rPr>
                <w:rFonts w:ascii="Arial" w:hAnsi="Arial" w:cs="Arial"/>
                <w:color w:val="auto"/>
              </w:rPr>
              <w:t xml:space="preserve">Training </w:t>
            </w:r>
            <w:r w:rsidR="00FA0B32">
              <w:rPr>
                <w:rFonts w:ascii="Arial" w:hAnsi="Arial" w:cs="Arial"/>
                <w:color w:val="auto"/>
              </w:rPr>
              <w:t>should include:</w:t>
            </w:r>
          </w:p>
          <w:p w14:paraId="658D4647" w14:textId="77777777" w:rsidR="009A5223" w:rsidRDefault="009A5223" w:rsidP="00A16629">
            <w:pPr>
              <w:ind w:right="236"/>
              <w:rPr>
                <w:rFonts w:ascii="Arial" w:hAnsi="Arial" w:cs="Arial"/>
                <w:color w:val="auto"/>
              </w:rPr>
            </w:pPr>
          </w:p>
          <w:p w14:paraId="1D07254C" w14:textId="3C86E57B" w:rsidR="009A5223" w:rsidRDefault="009A5223" w:rsidP="00A16629">
            <w:pPr>
              <w:ind w:right="236"/>
              <w:rPr>
                <w:rFonts w:ascii="Arial" w:hAnsi="Arial" w:cs="Arial"/>
                <w:color w:val="auto"/>
              </w:rPr>
            </w:pPr>
            <w:r>
              <w:rPr>
                <w:rFonts w:ascii="Arial" w:hAnsi="Arial" w:cs="Arial"/>
                <w:color w:val="auto"/>
              </w:rPr>
              <w:t>Risk Assessment</w:t>
            </w:r>
          </w:p>
          <w:p w14:paraId="1E1E793A" w14:textId="1D4BC3DB" w:rsidR="009A5223" w:rsidRDefault="009A5223" w:rsidP="00A16629">
            <w:pPr>
              <w:ind w:right="236"/>
              <w:rPr>
                <w:rFonts w:ascii="Arial" w:hAnsi="Arial" w:cs="Arial"/>
                <w:color w:val="auto"/>
              </w:rPr>
            </w:pPr>
            <w:r>
              <w:rPr>
                <w:rFonts w:ascii="Arial" w:hAnsi="Arial" w:cs="Arial"/>
                <w:color w:val="auto"/>
              </w:rPr>
              <w:t>H&amp;S for School Leaders</w:t>
            </w:r>
          </w:p>
          <w:p w14:paraId="7EA55DC1" w14:textId="77CDFE5C" w:rsidR="009A5223" w:rsidRDefault="009A5223" w:rsidP="00A16629">
            <w:pPr>
              <w:ind w:right="236"/>
              <w:rPr>
                <w:rFonts w:ascii="Arial" w:hAnsi="Arial" w:cs="Arial"/>
                <w:color w:val="auto"/>
              </w:rPr>
            </w:pPr>
            <w:r>
              <w:rPr>
                <w:rFonts w:ascii="Arial" w:hAnsi="Arial" w:cs="Arial"/>
                <w:color w:val="auto"/>
              </w:rPr>
              <w:t>Paediatric First Aid</w:t>
            </w:r>
          </w:p>
          <w:p w14:paraId="34A41731" w14:textId="197124E4" w:rsidR="009A5223" w:rsidRDefault="009A5223" w:rsidP="00A16629">
            <w:pPr>
              <w:ind w:right="236"/>
              <w:rPr>
                <w:rFonts w:ascii="Arial" w:hAnsi="Arial" w:cs="Arial"/>
                <w:color w:val="auto"/>
              </w:rPr>
            </w:pPr>
            <w:r>
              <w:rPr>
                <w:rFonts w:ascii="Arial" w:hAnsi="Arial" w:cs="Arial"/>
                <w:color w:val="auto"/>
              </w:rPr>
              <w:t>H&amp;S for Caretakers &amp; Site Managers</w:t>
            </w:r>
          </w:p>
          <w:p w14:paraId="24A0ED96" w14:textId="73F66A37" w:rsidR="009A5223" w:rsidRDefault="009A5223" w:rsidP="00A16629">
            <w:pPr>
              <w:ind w:right="236"/>
              <w:rPr>
                <w:rFonts w:ascii="Arial" w:hAnsi="Arial" w:cs="Arial"/>
                <w:color w:val="auto"/>
              </w:rPr>
            </w:pPr>
            <w:r>
              <w:rPr>
                <w:rFonts w:ascii="Arial" w:hAnsi="Arial" w:cs="Arial"/>
                <w:color w:val="auto"/>
              </w:rPr>
              <w:t>Epi Pen</w:t>
            </w:r>
          </w:p>
          <w:p w14:paraId="4F55A2CF" w14:textId="7BDB688F" w:rsidR="009A5223" w:rsidRDefault="009A5223" w:rsidP="00A16629">
            <w:pPr>
              <w:ind w:right="236"/>
              <w:rPr>
                <w:rFonts w:ascii="Arial" w:hAnsi="Arial" w:cs="Arial"/>
                <w:color w:val="auto"/>
              </w:rPr>
            </w:pPr>
            <w:r>
              <w:rPr>
                <w:rFonts w:ascii="Arial" w:hAnsi="Arial" w:cs="Arial"/>
                <w:color w:val="auto"/>
              </w:rPr>
              <w:t>Asthma</w:t>
            </w:r>
          </w:p>
          <w:p w14:paraId="2B472D29" w14:textId="2828892F" w:rsidR="009A5223" w:rsidRDefault="009A5223" w:rsidP="00A16629">
            <w:pPr>
              <w:ind w:right="236"/>
              <w:rPr>
                <w:rFonts w:ascii="Arial" w:hAnsi="Arial" w:cs="Arial"/>
                <w:color w:val="auto"/>
              </w:rPr>
            </w:pPr>
            <w:r>
              <w:rPr>
                <w:rFonts w:ascii="Arial" w:hAnsi="Arial" w:cs="Arial"/>
                <w:color w:val="auto"/>
              </w:rPr>
              <w:t>Mental Health</w:t>
            </w:r>
          </w:p>
          <w:p w14:paraId="3623996E" w14:textId="12AFD5C8" w:rsidR="00572218" w:rsidRDefault="00572218" w:rsidP="00A16629">
            <w:pPr>
              <w:ind w:right="236"/>
              <w:rPr>
                <w:rFonts w:ascii="Arial" w:hAnsi="Arial" w:cs="Arial"/>
                <w:color w:val="auto"/>
              </w:rPr>
            </w:pPr>
            <w:r>
              <w:rPr>
                <w:rFonts w:ascii="Arial" w:hAnsi="Arial" w:cs="Arial"/>
                <w:color w:val="auto"/>
              </w:rPr>
              <w:t>Fire Safety in Education</w:t>
            </w:r>
          </w:p>
          <w:p w14:paraId="7EA91C6A" w14:textId="38B408A4" w:rsidR="00572218" w:rsidRDefault="00572218" w:rsidP="00A16629">
            <w:pPr>
              <w:ind w:right="236"/>
              <w:rPr>
                <w:rFonts w:ascii="Arial" w:hAnsi="Arial" w:cs="Arial"/>
                <w:color w:val="auto"/>
              </w:rPr>
            </w:pPr>
          </w:p>
          <w:p w14:paraId="6DBC5869" w14:textId="45E888CB" w:rsidR="00572218" w:rsidRDefault="00572218" w:rsidP="00A16629">
            <w:pPr>
              <w:ind w:right="236"/>
              <w:rPr>
                <w:rFonts w:ascii="Arial" w:hAnsi="Arial" w:cs="Arial"/>
                <w:color w:val="auto"/>
              </w:rPr>
            </w:pPr>
            <w:r>
              <w:rPr>
                <w:rFonts w:ascii="Arial" w:hAnsi="Arial" w:cs="Arial"/>
                <w:color w:val="auto"/>
              </w:rPr>
              <w:t>Please see recommendations for other training requirements.</w:t>
            </w:r>
          </w:p>
          <w:p w14:paraId="1234861A" w14:textId="5C067C97" w:rsidR="00A16629" w:rsidRPr="00A16629" w:rsidRDefault="00A16629" w:rsidP="00A16629">
            <w:pPr>
              <w:ind w:right="236"/>
              <w:rPr>
                <w:rFonts w:ascii="Arial" w:hAnsi="Arial" w:cs="Arial"/>
                <w:color w:val="auto"/>
              </w:rPr>
            </w:pPr>
          </w:p>
        </w:tc>
        <w:tc>
          <w:tcPr>
            <w:tcW w:w="2126" w:type="dxa"/>
            <w:shd w:val="clear" w:color="auto" w:fill="92D050"/>
            <w:vAlign w:val="center"/>
          </w:tcPr>
          <w:p w14:paraId="47BCBF10" w14:textId="77777777" w:rsidR="00124238" w:rsidRDefault="00124238" w:rsidP="00A57573">
            <w:pPr>
              <w:rPr>
                <w:rFonts w:ascii="Arial" w:hAnsi="Arial" w:cs="Arial"/>
                <w:b/>
                <w:color w:val="00B050"/>
              </w:rPr>
            </w:pPr>
          </w:p>
          <w:p w14:paraId="603052FC" w14:textId="77777777" w:rsidR="00124238" w:rsidRDefault="00124238" w:rsidP="00A57573">
            <w:pPr>
              <w:rPr>
                <w:rFonts w:ascii="Arial" w:hAnsi="Arial" w:cs="Arial"/>
                <w:b/>
                <w:color w:val="00B050"/>
              </w:rPr>
            </w:pPr>
          </w:p>
          <w:p w14:paraId="634C4FD9" w14:textId="77777777" w:rsidR="00124238" w:rsidRDefault="00124238" w:rsidP="00A57573">
            <w:pPr>
              <w:rPr>
                <w:rFonts w:ascii="Arial" w:hAnsi="Arial" w:cs="Arial"/>
                <w:b/>
                <w:color w:val="00B050"/>
              </w:rPr>
            </w:pPr>
          </w:p>
          <w:p w14:paraId="7559DF13" w14:textId="77777777" w:rsidR="00124238" w:rsidRDefault="00124238" w:rsidP="00A57573">
            <w:pPr>
              <w:rPr>
                <w:rFonts w:ascii="Arial" w:hAnsi="Arial" w:cs="Arial"/>
                <w:b/>
                <w:color w:val="00B050"/>
              </w:rPr>
            </w:pPr>
          </w:p>
          <w:p w14:paraId="27E2B908" w14:textId="77777777" w:rsidR="00124238" w:rsidRDefault="00124238" w:rsidP="00A57573">
            <w:pPr>
              <w:rPr>
                <w:rFonts w:ascii="Arial" w:hAnsi="Arial" w:cs="Arial"/>
                <w:b/>
                <w:color w:val="00B050"/>
              </w:rPr>
            </w:pPr>
          </w:p>
          <w:p w14:paraId="4CC970C9" w14:textId="77777777" w:rsidR="009A5223" w:rsidRDefault="009A5223" w:rsidP="009A5223">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3B909D01" w14:textId="77777777" w:rsidR="00124238" w:rsidRDefault="00124238" w:rsidP="00A57573">
            <w:pPr>
              <w:rPr>
                <w:rFonts w:ascii="Arial" w:hAnsi="Arial" w:cs="Arial"/>
                <w:b/>
                <w:color w:val="00B050"/>
              </w:rPr>
            </w:pPr>
          </w:p>
          <w:p w14:paraId="082802BB" w14:textId="77777777" w:rsidR="00124238" w:rsidRDefault="00124238" w:rsidP="00A57573">
            <w:pPr>
              <w:rPr>
                <w:rFonts w:ascii="Arial" w:hAnsi="Arial" w:cs="Arial"/>
                <w:b/>
                <w:color w:val="00B050"/>
              </w:rPr>
            </w:pPr>
          </w:p>
          <w:p w14:paraId="72FF37CA" w14:textId="77777777" w:rsidR="00124238" w:rsidRDefault="00124238" w:rsidP="00A57573">
            <w:pPr>
              <w:rPr>
                <w:rFonts w:ascii="Arial" w:hAnsi="Arial" w:cs="Arial"/>
                <w:b/>
                <w:color w:val="00B050"/>
              </w:rPr>
            </w:pPr>
          </w:p>
          <w:p w14:paraId="21FA6711" w14:textId="77777777" w:rsidR="00124238" w:rsidRDefault="00124238" w:rsidP="00A57573">
            <w:pPr>
              <w:rPr>
                <w:rFonts w:ascii="Arial" w:hAnsi="Arial" w:cs="Arial"/>
                <w:b/>
                <w:color w:val="00B050"/>
              </w:rPr>
            </w:pPr>
          </w:p>
          <w:p w14:paraId="1BA64CB1" w14:textId="77777777" w:rsidR="00124238" w:rsidRDefault="00124238" w:rsidP="00A57573">
            <w:pPr>
              <w:rPr>
                <w:rFonts w:ascii="Arial" w:hAnsi="Arial" w:cs="Arial"/>
                <w:b/>
                <w:color w:val="00B050"/>
              </w:rPr>
            </w:pPr>
          </w:p>
          <w:p w14:paraId="1234861F" w14:textId="1E50C51B" w:rsidR="00124238" w:rsidRPr="00A16629" w:rsidRDefault="00124238" w:rsidP="00A57573">
            <w:pPr>
              <w:rPr>
                <w:rFonts w:ascii="Arial" w:hAnsi="Arial" w:cs="Arial"/>
                <w:color w:val="auto"/>
              </w:rPr>
            </w:pPr>
          </w:p>
        </w:tc>
      </w:tr>
      <w:tr w:rsidR="00A57573" w:rsidRPr="00A57573" w14:paraId="12348623" w14:textId="77777777" w:rsidTr="00DA46F4">
        <w:trPr>
          <w:trHeight w:val="642"/>
        </w:trPr>
        <w:tc>
          <w:tcPr>
            <w:tcW w:w="9639" w:type="dxa"/>
            <w:gridSpan w:val="2"/>
            <w:shd w:val="clear" w:color="auto" w:fill="D9E2F3" w:themeFill="accent5" w:themeFillTint="33"/>
            <w:vAlign w:val="center"/>
          </w:tcPr>
          <w:p w14:paraId="12348621" w14:textId="77777777" w:rsidR="00BF40AD" w:rsidRPr="00A57573" w:rsidRDefault="00BF40AD" w:rsidP="00A57573">
            <w:pPr>
              <w:ind w:right="1530"/>
              <w:rPr>
                <w:rFonts w:ascii="Arial" w:hAnsi="Arial" w:cs="Arial"/>
                <w:b/>
                <w:color w:val="auto"/>
              </w:rPr>
            </w:pPr>
            <w:r w:rsidRPr="00A57573">
              <w:rPr>
                <w:rFonts w:ascii="Arial" w:hAnsi="Arial" w:cs="Arial"/>
                <w:b/>
                <w:color w:val="auto"/>
              </w:rPr>
              <w:t>BEST PRACTICE:</w:t>
            </w:r>
          </w:p>
          <w:p w14:paraId="12348622" w14:textId="77777777" w:rsidR="00BF40AD" w:rsidRPr="00A57573" w:rsidRDefault="00BF40AD" w:rsidP="00A57573">
            <w:pPr>
              <w:ind w:right="1530"/>
              <w:rPr>
                <w:rFonts w:ascii="Arial" w:hAnsi="Arial" w:cs="Arial"/>
                <w:color w:val="auto"/>
              </w:rPr>
            </w:pPr>
            <w:r w:rsidRPr="00A57573">
              <w:rPr>
                <w:rFonts w:ascii="Arial" w:hAnsi="Arial" w:cs="Arial"/>
                <w:color w:val="auto"/>
              </w:rPr>
              <w:t>IOSH Managing safely in schools</w:t>
            </w:r>
            <w:r w:rsidR="004D3EBB" w:rsidRPr="00A57573">
              <w:rPr>
                <w:rFonts w:ascii="Arial" w:hAnsi="Arial" w:cs="Arial"/>
                <w:color w:val="auto"/>
              </w:rPr>
              <w:t xml:space="preserve">: </w:t>
            </w:r>
            <w:hyperlink r:id="rId37" w:history="1">
              <w:r w:rsidR="004D3EBB" w:rsidRPr="00A57573">
                <w:rPr>
                  <w:rStyle w:val="Hyperlink"/>
                  <w:rFonts w:ascii="Arial" w:hAnsi="Arial" w:cs="Arial"/>
                  <w:color w:val="auto"/>
                </w:rPr>
                <w:t>https://www.iosh.com/training-and-skills/iosh-training-courses/managing-safely/</w:t>
              </w:r>
            </w:hyperlink>
            <w:r w:rsidR="004D3EBB" w:rsidRPr="00A57573">
              <w:rPr>
                <w:rFonts w:ascii="Arial" w:hAnsi="Arial" w:cs="Arial"/>
                <w:color w:val="auto"/>
              </w:rPr>
              <w:t xml:space="preserve">  </w:t>
            </w:r>
            <w:r w:rsidRPr="00A57573">
              <w:rPr>
                <w:rFonts w:ascii="Arial" w:hAnsi="Arial" w:cs="Arial"/>
                <w:color w:val="auto"/>
              </w:rPr>
              <w:t xml:space="preserve"> </w:t>
            </w:r>
            <w:r w:rsidR="00DD5B4F" w:rsidRPr="00A57573">
              <w:rPr>
                <w:rFonts w:ascii="Arial" w:hAnsi="Arial" w:cs="Arial"/>
                <w:color w:val="auto"/>
              </w:rPr>
              <w:t xml:space="preserve"> </w:t>
            </w:r>
          </w:p>
        </w:tc>
      </w:tr>
      <w:tr w:rsidR="00A57573" w:rsidRPr="00A57573" w14:paraId="12348632" w14:textId="77777777" w:rsidTr="003C5190">
        <w:trPr>
          <w:trHeight w:val="5234"/>
        </w:trPr>
        <w:tc>
          <w:tcPr>
            <w:tcW w:w="9639" w:type="dxa"/>
            <w:gridSpan w:val="2"/>
            <w:shd w:val="clear" w:color="auto" w:fill="F4B083" w:themeFill="accent2" w:themeFillTint="99"/>
            <w:vAlign w:val="center"/>
          </w:tcPr>
          <w:p w14:paraId="12348624" w14:textId="77777777" w:rsidR="00BF40AD" w:rsidRPr="00A57573" w:rsidRDefault="00BF40AD" w:rsidP="00A57573">
            <w:pPr>
              <w:ind w:right="1530"/>
              <w:rPr>
                <w:rFonts w:ascii="Arial" w:hAnsi="Arial" w:cs="Arial"/>
                <w:b/>
                <w:color w:val="auto"/>
              </w:rPr>
            </w:pPr>
            <w:r w:rsidRPr="00A57573">
              <w:rPr>
                <w:rFonts w:ascii="Arial" w:hAnsi="Arial" w:cs="Arial"/>
                <w:b/>
                <w:color w:val="auto"/>
              </w:rPr>
              <w:t>WHAT THE LAW SAYS:</w:t>
            </w:r>
          </w:p>
          <w:p w14:paraId="12348625" w14:textId="77777777" w:rsidR="00BF40AD" w:rsidRPr="00A57573" w:rsidRDefault="00BF40AD" w:rsidP="00A57573">
            <w:pPr>
              <w:ind w:right="9"/>
              <w:rPr>
                <w:rFonts w:ascii="Arial" w:hAnsi="Arial" w:cs="Arial"/>
                <w:color w:val="auto"/>
              </w:rPr>
            </w:pPr>
            <w:r w:rsidRPr="00A57573">
              <w:rPr>
                <w:rFonts w:ascii="Arial" w:hAnsi="Arial" w:cs="Arial"/>
                <w:color w:val="auto"/>
              </w:rPr>
              <w:t>The Health and Safety at Work Act requires employers to ‘provide whatever information, instruction, training and supervision as is necessary to ensure, so far as is reasonably practicable, the health and safety at work of your employees’.</w:t>
            </w:r>
          </w:p>
          <w:p w14:paraId="12348626" w14:textId="77777777" w:rsidR="00BF40AD" w:rsidRPr="00A57573" w:rsidRDefault="00BF40AD" w:rsidP="00A57573">
            <w:pPr>
              <w:ind w:right="9"/>
              <w:rPr>
                <w:rFonts w:ascii="Arial" w:hAnsi="Arial" w:cs="Arial"/>
                <w:color w:val="auto"/>
              </w:rPr>
            </w:pPr>
            <w:r w:rsidRPr="00A57573">
              <w:rPr>
                <w:rFonts w:ascii="Arial" w:hAnsi="Arial" w:cs="Arial"/>
                <w:color w:val="auto"/>
              </w:rPr>
              <w:t xml:space="preserve"> </w:t>
            </w:r>
          </w:p>
          <w:p w14:paraId="12348627" w14:textId="7D9DB1C3" w:rsidR="00BF40AD" w:rsidRPr="00A57573" w:rsidRDefault="00BF40AD" w:rsidP="00A57573">
            <w:pPr>
              <w:ind w:right="9"/>
              <w:rPr>
                <w:rFonts w:ascii="Arial" w:hAnsi="Arial" w:cs="Arial"/>
                <w:color w:val="auto"/>
              </w:rPr>
            </w:pPr>
            <w:r w:rsidRPr="00A57573">
              <w:rPr>
                <w:rFonts w:ascii="Arial" w:hAnsi="Arial" w:cs="Arial"/>
                <w:color w:val="auto"/>
              </w:rPr>
              <w:t xml:space="preserve">This is expanded by the Management of Health and Safety at Work Regulations, which identify situations where health and safety training is particularly important, </w:t>
            </w:r>
            <w:r w:rsidR="00EB2E44" w:rsidRPr="00A57573">
              <w:rPr>
                <w:rFonts w:ascii="Arial" w:hAnsi="Arial" w:cs="Arial"/>
                <w:color w:val="auto"/>
              </w:rPr>
              <w:t>e.g.,</w:t>
            </w:r>
            <w:r w:rsidRPr="00A57573">
              <w:rPr>
                <w:rFonts w:ascii="Arial" w:hAnsi="Arial" w:cs="Arial"/>
                <w:color w:val="auto"/>
              </w:rPr>
              <w:t xml:space="preserve"> when people start work; because of being transferred or given a change of responsibilities; the introduction of new work equipment or a change to existing work equipment; and or where existing skills may have become rusty or need updating. </w:t>
            </w:r>
          </w:p>
          <w:p w14:paraId="12348628" w14:textId="77777777" w:rsidR="00BF40AD" w:rsidRPr="00A57573" w:rsidRDefault="00BF40AD" w:rsidP="00A57573">
            <w:pPr>
              <w:ind w:right="9"/>
              <w:rPr>
                <w:rFonts w:ascii="Arial" w:hAnsi="Arial" w:cs="Arial"/>
                <w:color w:val="auto"/>
              </w:rPr>
            </w:pPr>
          </w:p>
          <w:p w14:paraId="12348629" w14:textId="77777777" w:rsidR="00BF40AD" w:rsidRPr="00A57573" w:rsidRDefault="00BF40AD" w:rsidP="00A57573">
            <w:pPr>
              <w:ind w:right="9"/>
              <w:rPr>
                <w:rFonts w:ascii="Arial" w:hAnsi="Arial" w:cs="Arial"/>
                <w:color w:val="auto"/>
              </w:rPr>
            </w:pPr>
            <w:r w:rsidRPr="00A57573">
              <w:rPr>
                <w:rFonts w:ascii="Arial" w:hAnsi="Arial" w:cs="Arial"/>
                <w:color w:val="auto"/>
              </w:rPr>
              <w:t xml:space="preserve">You should assess the risks to employees while they are at work and to any other people who may be affected by the way the work is carried out. This will identify the required information, instruction or training required to enable employees to carry out their work safely. Refresher training should also be provided as necessary. </w:t>
            </w:r>
          </w:p>
          <w:p w14:paraId="1234862A" w14:textId="77777777" w:rsidR="00BF40AD" w:rsidRPr="00A57573" w:rsidRDefault="00BF40AD" w:rsidP="00A57573">
            <w:pPr>
              <w:ind w:right="9"/>
              <w:rPr>
                <w:rFonts w:ascii="Arial" w:hAnsi="Arial" w:cs="Arial"/>
                <w:color w:val="auto"/>
              </w:rPr>
            </w:pPr>
          </w:p>
          <w:p w14:paraId="1234862B" w14:textId="77777777" w:rsidR="00BF40AD" w:rsidRPr="00A57573" w:rsidRDefault="00BF40AD" w:rsidP="00A57573">
            <w:pPr>
              <w:ind w:right="9"/>
              <w:rPr>
                <w:rFonts w:ascii="Arial" w:hAnsi="Arial" w:cs="Arial"/>
                <w:color w:val="auto"/>
              </w:rPr>
            </w:pPr>
            <w:r w:rsidRPr="00A57573">
              <w:rPr>
                <w:rFonts w:ascii="Arial" w:hAnsi="Arial" w:cs="Arial"/>
                <w:color w:val="auto"/>
              </w:rPr>
              <w:t xml:space="preserve">Appropriate training may include but are not limited to the following: </w:t>
            </w:r>
          </w:p>
          <w:p w14:paraId="1234862C" w14:textId="0A6EE080" w:rsidR="00BF40AD" w:rsidRPr="00C2265B" w:rsidRDefault="00BF40AD" w:rsidP="00C2265B">
            <w:pPr>
              <w:tabs>
                <w:tab w:val="left" w:pos="3437"/>
                <w:tab w:val="left" w:pos="7123"/>
              </w:tabs>
              <w:ind w:right="9"/>
              <w:rPr>
                <w:rFonts w:ascii="Arial" w:hAnsi="Arial" w:cs="Arial"/>
                <w:b/>
                <w:bCs/>
                <w:color w:val="auto"/>
                <w:sz w:val="20"/>
                <w:szCs w:val="20"/>
              </w:rPr>
            </w:pPr>
            <w:r w:rsidRPr="00C2265B">
              <w:rPr>
                <w:rFonts w:ascii="Arial" w:hAnsi="Arial" w:cs="Arial"/>
                <w:b/>
                <w:bCs/>
                <w:color w:val="auto"/>
                <w:sz w:val="20"/>
                <w:szCs w:val="20"/>
              </w:rPr>
              <w:t xml:space="preserve">Course: </w:t>
            </w:r>
            <w:r w:rsidRPr="00C2265B">
              <w:rPr>
                <w:rFonts w:ascii="Arial" w:hAnsi="Arial" w:cs="Arial"/>
                <w:b/>
                <w:bCs/>
                <w:color w:val="auto"/>
                <w:sz w:val="20"/>
                <w:szCs w:val="20"/>
              </w:rPr>
              <w:tab/>
              <w:t xml:space="preserve">Requirement of: </w:t>
            </w:r>
            <w:r w:rsidR="00F42E79" w:rsidRPr="00C2265B">
              <w:rPr>
                <w:rFonts w:ascii="Arial" w:hAnsi="Arial" w:cs="Arial"/>
                <w:b/>
                <w:bCs/>
                <w:color w:val="auto"/>
                <w:sz w:val="20"/>
                <w:szCs w:val="20"/>
              </w:rPr>
              <w:tab/>
              <w:t>Attendees</w:t>
            </w:r>
          </w:p>
          <w:p w14:paraId="1234862D" w14:textId="77777777" w:rsidR="00BF40AD" w:rsidRPr="00C2265B" w:rsidRDefault="00BF40AD" w:rsidP="00C2265B">
            <w:pPr>
              <w:tabs>
                <w:tab w:val="left" w:pos="3437"/>
                <w:tab w:val="left" w:pos="7123"/>
              </w:tabs>
              <w:ind w:right="9"/>
              <w:rPr>
                <w:rFonts w:ascii="Arial" w:hAnsi="Arial" w:cs="Arial"/>
                <w:color w:val="auto"/>
                <w:sz w:val="20"/>
                <w:szCs w:val="20"/>
              </w:rPr>
            </w:pPr>
            <w:r w:rsidRPr="00C2265B">
              <w:rPr>
                <w:rFonts w:ascii="Arial" w:hAnsi="Arial" w:cs="Arial"/>
                <w:color w:val="auto"/>
                <w:sz w:val="20"/>
                <w:szCs w:val="20"/>
              </w:rPr>
              <w:t xml:space="preserve">Fire safety awareness </w:t>
            </w:r>
            <w:r w:rsidRPr="00C2265B">
              <w:rPr>
                <w:rFonts w:ascii="Arial" w:hAnsi="Arial" w:cs="Arial"/>
                <w:color w:val="auto"/>
                <w:sz w:val="20"/>
                <w:szCs w:val="20"/>
              </w:rPr>
              <w:tab/>
              <w:t xml:space="preserve">Regulatory Reform (Fire Safety) Order </w:t>
            </w:r>
            <w:r w:rsidR="00F42E79" w:rsidRPr="00C2265B">
              <w:rPr>
                <w:rFonts w:ascii="Arial" w:hAnsi="Arial" w:cs="Arial"/>
                <w:color w:val="auto"/>
                <w:sz w:val="20"/>
                <w:szCs w:val="20"/>
              </w:rPr>
              <w:tab/>
              <w:t>Leadership Team</w:t>
            </w:r>
          </w:p>
          <w:p w14:paraId="1234862E" w14:textId="77777777" w:rsidR="00BF40AD" w:rsidRPr="00C2265B" w:rsidRDefault="00BF40AD" w:rsidP="00C2265B">
            <w:pPr>
              <w:tabs>
                <w:tab w:val="left" w:pos="3437"/>
                <w:tab w:val="left" w:pos="7123"/>
              </w:tabs>
              <w:ind w:right="9"/>
              <w:rPr>
                <w:rFonts w:ascii="Arial" w:hAnsi="Arial" w:cs="Arial"/>
                <w:color w:val="auto"/>
                <w:sz w:val="20"/>
                <w:szCs w:val="20"/>
              </w:rPr>
            </w:pPr>
            <w:r w:rsidRPr="00C2265B">
              <w:rPr>
                <w:rFonts w:ascii="Arial" w:hAnsi="Arial" w:cs="Arial"/>
                <w:color w:val="auto"/>
                <w:sz w:val="20"/>
                <w:szCs w:val="20"/>
              </w:rPr>
              <w:t xml:space="preserve">Fire warden training </w:t>
            </w:r>
            <w:r w:rsidRPr="00C2265B">
              <w:rPr>
                <w:rFonts w:ascii="Arial" w:hAnsi="Arial" w:cs="Arial"/>
                <w:color w:val="auto"/>
                <w:sz w:val="20"/>
                <w:szCs w:val="20"/>
              </w:rPr>
              <w:tab/>
              <w:t xml:space="preserve">Regulatory Reform (Fire Safety) Order </w:t>
            </w:r>
            <w:r w:rsidR="00F42E79" w:rsidRPr="00C2265B">
              <w:rPr>
                <w:rFonts w:ascii="Arial" w:hAnsi="Arial" w:cs="Arial"/>
                <w:color w:val="auto"/>
                <w:sz w:val="20"/>
                <w:szCs w:val="20"/>
              </w:rPr>
              <w:tab/>
              <w:t>All staff</w:t>
            </w:r>
          </w:p>
          <w:p w14:paraId="1234862F" w14:textId="2E427187" w:rsidR="00BF40AD" w:rsidRPr="00C2265B" w:rsidRDefault="00BF40AD" w:rsidP="00C2265B">
            <w:pPr>
              <w:tabs>
                <w:tab w:val="left" w:pos="3437"/>
                <w:tab w:val="left" w:pos="7123"/>
              </w:tabs>
              <w:ind w:right="9"/>
              <w:rPr>
                <w:rFonts w:ascii="Arial" w:hAnsi="Arial" w:cs="Arial"/>
                <w:color w:val="auto"/>
                <w:sz w:val="20"/>
                <w:szCs w:val="20"/>
              </w:rPr>
            </w:pPr>
            <w:r w:rsidRPr="00C2265B">
              <w:rPr>
                <w:rFonts w:ascii="Arial" w:hAnsi="Arial" w:cs="Arial"/>
                <w:color w:val="auto"/>
                <w:sz w:val="20"/>
                <w:szCs w:val="20"/>
              </w:rPr>
              <w:t xml:space="preserve">Working with hazardous substances </w:t>
            </w:r>
            <w:r w:rsidRPr="00C2265B">
              <w:rPr>
                <w:rFonts w:ascii="Arial" w:hAnsi="Arial" w:cs="Arial"/>
                <w:color w:val="auto"/>
                <w:sz w:val="20"/>
                <w:szCs w:val="20"/>
              </w:rPr>
              <w:tab/>
              <w:t xml:space="preserve">CoSHH Regulations </w:t>
            </w:r>
            <w:r w:rsidR="00F42E79" w:rsidRPr="00C2265B">
              <w:rPr>
                <w:rFonts w:ascii="Arial" w:hAnsi="Arial" w:cs="Arial"/>
                <w:color w:val="auto"/>
                <w:sz w:val="20"/>
                <w:szCs w:val="20"/>
              </w:rPr>
              <w:tab/>
              <w:t>Site Supervisor/Cleaners</w:t>
            </w:r>
          </w:p>
          <w:p w14:paraId="12348630" w14:textId="460A03B0" w:rsidR="00BF40AD" w:rsidRPr="00C2265B" w:rsidRDefault="00BF40AD" w:rsidP="00C2265B">
            <w:pPr>
              <w:tabs>
                <w:tab w:val="left" w:pos="3437"/>
                <w:tab w:val="left" w:pos="7123"/>
              </w:tabs>
              <w:ind w:right="9"/>
              <w:rPr>
                <w:rFonts w:ascii="Arial" w:hAnsi="Arial" w:cs="Arial"/>
                <w:color w:val="auto"/>
                <w:sz w:val="20"/>
                <w:szCs w:val="20"/>
              </w:rPr>
            </w:pPr>
            <w:r w:rsidRPr="00C2265B">
              <w:rPr>
                <w:rFonts w:ascii="Arial" w:hAnsi="Arial" w:cs="Arial"/>
                <w:color w:val="auto"/>
                <w:sz w:val="20"/>
                <w:szCs w:val="20"/>
              </w:rPr>
              <w:t xml:space="preserve">Moving and handling of pupils </w:t>
            </w:r>
            <w:r w:rsidRPr="00C2265B">
              <w:rPr>
                <w:rFonts w:ascii="Arial" w:hAnsi="Arial" w:cs="Arial"/>
                <w:color w:val="auto"/>
                <w:sz w:val="20"/>
                <w:szCs w:val="20"/>
              </w:rPr>
              <w:tab/>
              <w:t xml:space="preserve">Manual Handling Regulations </w:t>
            </w:r>
            <w:r w:rsidR="00F42E79" w:rsidRPr="00C2265B">
              <w:rPr>
                <w:rFonts w:ascii="Arial" w:hAnsi="Arial" w:cs="Arial"/>
                <w:color w:val="auto"/>
                <w:sz w:val="20"/>
                <w:szCs w:val="20"/>
              </w:rPr>
              <w:tab/>
              <w:t>Site Supervisor/Cleaners</w:t>
            </w:r>
          </w:p>
          <w:p w14:paraId="12348631" w14:textId="093C40E5" w:rsidR="00BF40AD" w:rsidRPr="00A57573" w:rsidRDefault="00BF40AD" w:rsidP="00C2265B">
            <w:pPr>
              <w:tabs>
                <w:tab w:val="left" w:pos="3437"/>
                <w:tab w:val="left" w:pos="7123"/>
              </w:tabs>
              <w:rPr>
                <w:rFonts w:ascii="Arial" w:hAnsi="Arial" w:cs="Arial"/>
                <w:b/>
                <w:color w:val="auto"/>
              </w:rPr>
            </w:pPr>
            <w:r w:rsidRPr="00C2265B">
              <w:rPr>
                <w:rFonts w:ascii="Arial" w:hAnsi="Arial" w:cs="Arial"/>
                <w:color w:val="auto"/>
                <w:sz w:val="20"/>
                <w:szCs w:val="20"/>
              </w:rPr>
              <w:t>Ladder / access equipment</w:t>
            </w:r>
            <w:r w:rsidRPr="00C2265B">
              <w:rPr>
                <w:rFonts w:ascii="Arial" w:hAnsi="Arial" w:cs="Arial"/>
                <w:color w:val="auto"/>
                <w:sz w:val="20"/>
                <w:szCs w:val="20"/>
              </w:rPr>
              <w:tab/>
              <w:t>Working at Height Regulations</w:t>
            </w:r>
            <w:r w:rsidR="00F42E79" w:rsidRPr="00C2265B">
              <w:rPr>
                <w:rFonts w:ascii="Arial" w:hAnsi="Arial" w:cs="Arial"/>
                <w:color w:val="auto"/>
                <w:sz w:val="20"/>
                <w:szCs w:val="20"/>
              </w:rPr>
              <w:tab/>
              <w:t>Site Supervisors</w:t>
            </w:r>
          </w:p>
        </w:tc>
      </w:tr>
    </w:tbl>
    <w:p w14:paraId="12348633" w14:textId="77777777" w:rsidR="008E399F" w:rsidRPr="00A57573" w:rsidRDefault="008E399F" w:rsidP="00A57573">
      <w:pPr>
        <w:pStyle w:val="Stockport4"/>
        <w:ind w:left="426" w:hanging="426"/>
        <w:rPr>
          <w:color w:val="auto"/>
        </w:rPr>
      </w:pPr>
    </w:p>
    <w:p w14:paraId="12348634" w14:textId="77777777" w:rsidR="00DA46F4" w:rsidRPr="00A57573" w:rsidRDefault="00DA46F4" w:rsidP="00A57573">
      <w:pPr>
        <w:pStyle w:val="Stockport4"/>
        <w:ind w:left="426" w:hanging="426"/>
        <w:rPr>
          <w:color w:val="auto"/>
        </w:rPr>
      </w:pPr>
    </w:p>
    <w:p w14:paraId="12348635" w14:textId="77777777" w:rsidR="008E399F" w:rsidRPr="00A57573" w:rsidRDefault="008E399F" w:rsidP="00A57573">
      <w:pPr>
        <w:spacing w:after="0" w:line="240" w:lineRule="auto"/>
        <w:rPr>
          <w:rFonts w:ascii="Arial" w:hAnsi="Arial" w:cs="Arial"/>
          <w:b/>
          <w:color w:val="auto"/>
        </w:rPr>
      </w:pPr>
      <w:r w:rsidRPr="00A57573">
        <w:rPr>
          <w:rFonts w:ascii="Arial" w:hAnsi="Arial" w:cs="Arial"/>
          <w:color w:val="auto"/>
        </w:rPr>
        <w:br w:type="page"/>
      </w:r>
    </w:p>
    <w:p w14:paraId="12348636" w14:textId="58930DD3" w:rsidR="00BF40AD" w:rsidRPr="00A57573" w:rsidRDefault="00C2265B" w:rsidP="00A57573">
      <w:pPr>
        <w:pStyle w:val="Stockport3"/>
        <w:spacing w:after="0" w:line="240" w:lineRule="auto"/>
        <w:rPr>
          <w:color w:val="auto"/>
        </w:rPr>
      </w:pPr>
      <w:bookmarkStart w:id="48" w:name="_Toc97823667"/>
      <w:r>
        <w:rPr>
          <w:color w:val="auto"/>
        </w:rPr>
        <w:t>7</w:t>
      </w:r>
      <w:r w:rsidR="00BF40AD" w:rsidRPr="00A57573">
        <w:rPr>
          <w:color w:val="auto"/>
        </w:rPr>
        <w:t>.4</w:t>
      </w:r>
      <w:r w:rsidR="00BF40AD" w:rsidRPr="00A57573">
        <w:rPr>
          <w:color w:val="auto"/>
        </w:rPr>
        <w:tab/>
        <w:t>Performance Monitoring and Measurement</w:t>
      </w:r>
      <w:bookmarkEnd w:id="48"/>
    </w:p>
    <w:p w14:paraId="12348637" w14:textId="77777777" w:rsidR="00BF40AD" w:rsidRPr="00A57573" w:rsidRDefault="00BF40AD"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639" w14:textId="77777777" w:rsidTr="008E399F">
        <w:trPr>
          <w:trHeight w:val="388"/>
        </w:trPr>
        <w:tc>
          <w:tcPr>
            <w:tcW w:w="9639" w:type="dxa"/>
            <w:gridSpan w:val="2"/>
            <w:shd w:val="clear" w:color="auto" w:fill="032C7E"/>
            <w:vAlign w:val="center"/>
          </w:tcPr>
          <w:p w14:paraId="12348638" w14:textId="77777777" w:rsidR="00BF40AD" w:rsidRPr="00A57573" w:rsidRDefault="00BF40AD" w:rsidP="00A57573">
            <w:pPr>
              <w:pStyle w:val="Stockport4"/>
              <w:rPr>
                <w:color w:val="auto"/>
              </w:rPr>
            </w:pPr>
            <w:bookmarkStart w:id="49" w:name="_Toc97823668"/>
            <w:r w:rsidRPr="00A57573">
              <w:rPr>
                <w:color w:val="auto"/>
              </w:rPr>
              <w:t>Active Monitoring</w:t>
            </w:r>
            <w:bookmarkEnd w:id="49"/>
          </w:p>
        </w:tc>
      </w:tr>
      <w:tr w:rsidR="00A57573" w:rsidRPr="00A57573" w14:paraId="12348640" w14:textId="77777777" w:rsidTr="00572218">
        <w:trPr>
          <w:trHeight w:val="786"/>
        </w:trPr>
        <w:tc>
          <w:tcPr>
            <w:tcW w:w="7513" w:type="dxa"/>
            <w:shd w:val="clear" w:color="auto" w:fill="auto"/>
            <w:vAlign w:val="center"/>
          </w:tcPr>
          <w:p w14:paraId="401940D4" w14:textId="05A1129D" w:rsidR="00572218" w:rsidRDefault="00572218" w:rsidP="00572218">
            <w:pPr>
              <w:rPr>
                <w:rFonts w:ascii="Arial" w:hAnsi="Arial" w:cs="Arial"/>
                <w:color w:val="auto"/>
              </w:rPr>
            </w:pPr>
            <w:r w:rsidRPr="00572218">
              <w:rPr>
                <w:rFonts w:ascii="Arial" w:hAnsi="Arial" w:cs="Arial"/>
                <w:color w:val="auto"/>
              </w:rPr>
              <w:t>Monitoring of the working environment and review of work systems, premises, plant</w:t>
            </w:r>
            <w:r w:rsidR="00810573">
              <w:rPr>
                <w:rFonts w:ascii="Arial" w:hAnsi="Arial" w:cs="Arial"/>
                <w:color w:val="auto"/>
              </w:rPr>
              <w:t>,</w:t>
            </w:r>
            <w:r w:rsidRPr="00572218">
              <w:rPr>
                <w:rFonts w:ascii="Arial" w:hAnsi="Arial" w:cs="Arial"/>
                <w:color w:val="auto"/>
              </w:rPr>
              <w:t xml:space="preserve"> and equipment are recorded, frequent and systematic. Evidence was produced to show documented procedures are in place to report damage / deficiencies to the premises. Damage is reporte</w:t>
            </w:r>
            <w:r w:rsidR="00810573">
              <w:rPr>
                <w:rFonts w:ascii="Arial" w:hAnsi="Arial" w:cs="Arial"/>
                <w:color w:val="auto"/>
              </w:rPr>
              <w:t>d</w:t>
            </w:r>
          </w:p>
          <w:p w14:paraId="23D8CFDF" w14:textId="1658EFF1" w:rsidR="00572218" w:rsidRDefault="00572218" w:rsidP="00572218">
            <w:pPr>
              <w:rPr>
                <w:rFonts w:ascii="Arial" w:hAnsi="Arial" w:cs="Arial"/>
                <w:color w:val="auto"/>
              </w:rPr>
            </w:pPr>
          </w:p>
          <w:p w14:paraId="6CF9AB71" w14:textId="25CD0242" w:rsidR="00572218" w:rsidRDefault="00572218" w:rsidP="00572218">
            <w:pPr>
              <w:rPr>
                <w:rFonts w:ascii="Arial" w:hAnsi="Arial" w:cs="Arial"/>
                <w:color w:val="auto"/>
              </w:rPr>
            </w:pPr>
            <w:r>
              <w:rPr>
                <w:rFonts w:ascii="Arial" w:hAnsi="Arial" w:cs="Arial"/>
                <w:color w:val="auto"/>
              </w:rPr>
              <w:t>There are half termly building meetings taking place. Also, the school use a fault reporting book that indicates, faults, contractor requirement and completion date.</w:t>
            </w:r>
          </w:p>
          <w:p w14:paraId="04A39CBF" w14:textId="77777777" w:rsidR="00572218" w:rsidRPr="00572218" w:rsidRDefault="00572218" w:rsidP="00572218">
            <w:pPr>
              <w:rPr>
                <w:rFonts w:ascii="Arial" w:hAnsi="Arial" w:cs="Arial"/>
                <w:color w:val="auto"/>
              </w:rPr>
            </w:pPr>
          </w:p>
          <w:p w14:paraId="12D9FF34" w14:textId="13BD47BB" w:rsidR="00BF40AD" w:rsidRDefault="00572218" w:rsidP="00572218">
            <w:pPr>
              <w:rPr>
                <w:rFonts w:ascii="Arial" w:hAnsi="Arial" w:cs="Arial"/>
                <w:color w:val="auto"/>
              </w:rPr>
            </w:pPr>
            <w:r w:rsidRPr="00572218">
              <w:rPr>
                <w:rFonts w:ascii="Arial" w:hAnsi="Arial" w:cs="Arial"/>
                <w:color w:val="auto"/>
              </w:rPr>
              <w:t>Other proactive inspections are carried out for the external areas and</w:t>
            </w:r>
            <w:r w:rsidR="00810573">
              <w:rPr>
                <w:rFonts w:ascii="Arial" w:hAnsi="Arial" w:cs="Arial"/>
                <w:color w:val="auto"/>
              </w:rPr>
              <w:t>,</w:t>
            </w:r>
            <w:r w:rsidRPr="00572218">
              <w:rPr>
                <w:rFonts w:ascii="Arial" w:hAnsi="Arial" w:cs="Arial"/>
                <w:color w:val="auto"/>
              </w:rPr>
              <w:t xml:space="preserve"> also the whole school site on a</w:t>
            </w:r>
            <w:r>
              <w:rPr>
                <w:rFonts w:ascii="Arial" w:hAnsi="Arial" w:cs="Arial"/>
                <w:color w:val="auto"/>
              </w:rPr>
              <w:t xml:space="preserve"> daily,</w:t>
            </w:r>
            <w:r w:rsidRPr="00572218">
              <w:rPr>
                <w:rFonts w:ascii="Arial" w:hAnsi="Arial" w:cs="Arial"/>
                <w:color w:val="auto"/>
              </w:rPr>
              <w:t xml:space="preserve"> weekly</w:t>
            </w:r>
            <w:r w:rsidR="00FA0B32">
              <w:rPr>
                <w:rFonts w:ascii="Arial" w:hAnsi="Arial" w:cs="Arial"/>
                <w:color w:val="auto"/>
              </w:rPr>
              <w:t>,</w:t>
            </w:r>
            <w:r w:rsidRPr="00572218">
              <w:rPr>
                <w:rFonts w:ascii="Arial" w:hAnsi="Arial" w:cs="Arial"/>
                <w:color w:val="auto"/>
              </w:rPr>
              <w:t xml:space="preserve"> and monthly basis</w:t>
            </w:r>
            <w:r>
              <w:rPr>
                <w:rFonts w:ascii="Arial" w:hAnsi="Arial" w:cs="Arial"/>
                <w:color w:val="auto"/>
              </w:rPr>
              <w:t xml:space="preserve">. </w:t>
            </w:r>
            <w:r w:rsidRPr="00572218">
              <w:rPr>
                <w:rFonts w:ascii="Arial" w:hAnsi="Arial" w:cs="Arial"/>
                <w:color w:val="auto"/>
              </w:rPr>
              <w:t>These generally covers the following areas – Gates, Fencing, Car Park, Doors, Windows, Playground, Classrooms and Storage Areas etc.</w:t>
            </w:r>
          </w:p>
          <w:p w14:paraId="0586CA93" w14:textId="77777777" w:rsidR="00695908" w:rsidRDefault="00695908" w:rsidP="00572218">
            <w:pPr>
              <w:rPr>
                <w:rFonts w:ascii="Arial" w:hAnsi="Arial" w:cs="Arial"/>
                <w:color w:val="auto"/>
              </w:rPr>
            </w:pPr>
          </w:p>
          <w:p w14:paraId="1234863A" w14:textId="5AFF0C46" w:rsidR="00810573" w:rsidRPr="00A57573" w:rsidRDefault="00810573" w:rsidP="00572218">
            <w:pPr>
              <w:rPr>
                <w:rFonts w:ascii="Arial" w:hAnsi="Arial" w:cs="Arial"/>
                <w:color w:val="auto"/>
              </w:rPr>
            </w:pPr>
          </w:p>
        </w:tc>
        <w:tc>
          <w:tcPr>
            <w:tcW w:w="2126" w:type="dxa"/>
            <w:shd w:val="clear" w:color="auto" w:fill="92D050"/>
            <w:vAlign w:val="center"/>
          </w:tcPr>
          <w:p w14:paraId="56CB372B" w14:textId="77777777" w:rsidR="00572218" w:rsidRDefault="00572218" w:rsidP="0057221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63F" w14:textId="25B970FD" w:rsidR="00BF40AD" w:rsidRPr="00A57573" w:rsidRDefault="00BF40AD" w:rsidP="00A57573">
            <w:pPr>
              <w:rPr>
                <w:rFonts w:ascii="Arial" w:hAnsi="Arial" w:cs="Arial"/>
                <w:color w:val="auto"/>
              </w:rPr>
            </w:pPr>
          </w:p>
        </w:tc>
      </w:tr>
      <w:tr w:rsidR="00A57573" w:rsidRPr="00A57573" w14:paraId="12348647" w14:textId="77777777" w:rsidTr="00B60126">
        <w:trPr>
          <w:trHeight w:val="786"/>
        </w:trPr>
        <w:tc>
          <w:tcPr>
            <w:tcW w:w="7513" w:type="dxa"/>
            <w:shd w:val="clear" w:color="auto" w:fill="auto"/>
            <w:vAlign w:val="center"/>
          </w:tcPr>
          <w:p w14:paraId="1CEA7CEC" w14:textId="3A2025D5" w:rsidR="00BF40AD" w:rsidRDefault="00BF40AD" w:rsidP="00A57573">
            <w:pPr>
              <w:rPr>
                <w:rFonts w:ascii="Arial" w:hAnsi="Arial" w:cs="Arial"/>
                <w:color w:val="auto"/>
              </w:rPr>
            </w:pPr>
            <w:r w:rsidRPr="00A57573">
              <w:rPr>
                <w:rFonts w:ascii="Arial" w:hAnsi="Arial" w:cs="Arial"/>
                <w:color w:val="auto"/>
              </w:rPr>
              <w:t xml:space="preserve">The school </w:t>
            </w:r>
            <w:r w:rsidR="00733503" w:rsidRPr="00A57573">
              <w:rPr>
                <w:rFonts w:ascii="Arial" w:hAnsi="Arial" w:cs="Arial"/>
                <w:color w:val="auto"/>
              </w:rPr>
              <w:t>undertakes a</w:t>
            </w:r>
            <w:r w:rsidRPr="00A57573">
              <w:rPr>
                <w:rFonts w:ascii="Arial" w:hAnsi="Arial" w:cs="Arial"/>
                <w:color w:val="auto"/>
              </w:rPr>
              <w:t xml:space="preserve"> health and safety walk around</w:t>
            </w:r>
            <w:r w:rsidR="00733503" w:rsidRPr="00A57573">
              <w:rPr>
                <w:rFonts w:ascii="Arial" w:hAnsi="Arial" w:cs="Arial"/>
                <w:color w:val="auto"/>
              </w:rPr>
              <w:t xml:space="preserve"> with the H&amp;S Governor</w:t>
            </w:r>
            <w:r w:rsidRPr="00A57573">
              <w:rPr>
                <w:rFonts w:ascii="Arial" w:hAnsi="Arial" w:cs="Arial"/>
                <w:color w:val="auto"/>
              </w:rPr>
              <w:t>, every term, which is attended by key people.  A record is kept of this walk around and an action plan is drawn up and worked through in a prioritised fashion.</w:t>
            </w:r>
            <w:r w:rsidR="001523A5">
              <w:rPr>
                <w:rFonts w:ascii="Arial" w:hAnsi="Arial" w:cs="Arial"/>
                <w:color w:val="auto"/>
              </w:rPr>
              <w:t xml:space="preserve">  The Health and Safety Governor did not undertake safety tours.  </w:t>
            </w:r>
            <w:r w:rsidR="00F342F8">
              <w:rPr>
                <w:rFonts w:ascii="Arial" w:hAnsi="Arial" w:cs="Arial"/>
                <w:color w:val="auto"/>
              </w:rPr>
              <w:t xml:space="preserve">A new Health and Safety Governor will be discussed at the Full Governing Board Meeting in July 2023.  </w:t>
            </w:r>
          </w:p>
          <w:p w14:paraId="2D711302" w14:textId="77777777" w:rsidR="00810573" w:rsidRDefault="00810573" w:rsidP="00A57573">
            <w:pPr>
              <w:rPr>
                <w:rFonts w:ascii="Arial" w:hAnsi="Arial" w:cs="Arial"/>
                <w:color w:val="auto"/>
              </w:rPr>
            </w:pPr>
          </w:p>
          <w:p w14:paraId="3B96341C" w14:textId="7881217A" w:rsidR="00A16629" w:rsidRDefault="00A16629" w:rsidP="00A57573">
            <w:pPr>
              <w:rPr>
                <w:rFonts w:ascii="Arial" w:hAnsi="Arial" w:cs="Arial"/>
                <w:color w:val="auto"/>
              </w:rPr>
            </w:pPr>
            <w:r>
              <w:rPr>
                <w:rFonts w:ascii="Arial" w:hAnsi="Arial" w:cs="Arial"/>
                <w:color w:val="auto"/>
              </w:rPr>
              <w:t xml:space="preserve">The last walkaround was </w:t>
            </w:r>
            <w:r w:rsidR="00B60126">
              <w:rPr>
                <w:rFonts w:ascii="Arial" w:hAnsi="Arial" w:cs="Arial"/>
                <w:color w:val="auto"/>
              </w:rPr>
              <w:t xml:space="preserve">completed </w:t>
            </w:r>
            <w:r w:rsidR="001523A5">
              <w:rPr>
                <w:rFonts w:ascii="Arial" w:hAnsi="Arial" w:cs="Arial"/>
                <w:color w:val="auto"/>
              </w:rPr>
              <w:t>after the Easter Holidays, April 2023</w:t>
            </w:r>
            <w:r w:rsidR="00F342F8">
              <w:rPr>
                <w:rFonts w:ascii="Arial" w:hAnsi="Arial" w:cs="Arial"/>
                <w:color w:val="auto"/>
              </w:rPr>
              <w:t xml:space="preserve"> by SLT and the Caretaker.  These take place on a monthly basis.</w:t>
            </w:r>
          </w:p>
          <w:p w14:paraId="6F0F0F24" w14:textId="77777777" w:rsidR="00FA0B32" w:rsidRDefault="00FA0B32" w:rsidP="00A57573">
            <w:pPr>
              <w:rPr>
                <w:rFonts w:ascii="Arial" w:hAnsi="Arial" w:cs="Arial"/>
                <w:color w:val="auto"/>
              </w:rPr>
            </w:pPr>
          </w:p>
          <w:p w14:paraId="12348641" w14:textId="579B7856" w:rsidR="00FA0B32" w:rsidRPr="00A57573" w:rsidRDefault="00FA0B32" w:rsidP="00A57573">
            <w:pPr>
              <w:rPr>
                <w:rFonts w:ascii="Arial" w:hAnsi="Arial" w:cs="Arial"/>
                <w:color w:val="auto"/>
              </w:rPr>
            </w:pPr>
            <w:r>
              <w:rPr>
                <w:rFonts w:ascii="Arial" w:hAnsi="Arial" w:cs="Arial"/>
                <w:color w:val="auto"/>
              </w:rPr>
              <w:t xml:space="preserve">The Health and Safety Governor has now left the school and they are in the process of sourcing a new Health and Safety Governor. </w:t>
            </w:r>
          </w:p>
        </w:tc>
        <w:tc>
          <w:tcPr>
            <w:tcW w:w="2126" w:type="dxa"/>
            <w:shd w:val="clear" w:color="auto" w:fill="92D050"/>
            <w:vAlign w:val="center"/>
          </w:tcPr>
          <w:p w14:paraId="60AFCF83" w14:textId="35E54FA4" w:rsidR="00BF40AD" w:rsidRDefault="00BF40AD" w:rsidP="00A57573">
            <w:pPr>
              <w:rPr>
                <w:rFonts w:ascii="Arial" w:hAnsi="Arial" w:cs="Arial"/>
                <w:b/>
                <w:color w:val="00B050"/>
              </w:rPr>
            </w:pPr>
          </w:p>
          <w:p w14:paraId="735851F8" w14:textId="77777777" w:rsidR="003769C2" w:rsidRDefault="003769C2" w:rsidP="00A57573">
            <w:pPr>
              <w:rPr>
                <w:rFonts w:ascii="Arial" w:hAnsi="Arial" w:cs="Arial"/>
                <w:b/>
                <w:color w:val="00B050"/>
              </w:rPr>
            </w:pPr>
          </w:p>
          <w:p w14:paraId="2030E1B0" w14:textId="77777777" w:rsidR="003769C2" w:rsidRDefault="003769C2" w:rsidP="00A57573">
            <w:pPr>
              <w:rPr>
                <w:rFonts w:ascii="Arial" w:hAnsi="Arial" w:cs="Arial"/>
                <w:b/>
                <w:color w:val="00B050"/>
              </w:rPr>
            </w:pPr>
          </w:p>
          <w:p w14:paraId="46C24C6F" w14:textId="77777777" w:rsidR="00B60126" w:rsidRDefault="00B60126" w:rsidP="00B60126">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03DCFECF" w14:textId="77777777" w:rsidR="003769C2" w:rsidRDefault="003769C2" w:rsidP="00A57573">
            <w:pPr>
              <w:rPr>
                <w:rFonts w:ascii="Arial" w:hAnsi="Arial" w:cs="Arial"/>
                <w:b/>
                <w:color w:val="00B050"/>
              </w:rPr>
            </w:pPr>
          </w:p>
          <w:p w14:paraId="290EA846" w14:textId="77777777" w:rsidR="003769C2" w:rsidRDefault="003769C2" w:rsidP="00A57573">
            <w:pPr>
              <w:rPr>
                <w:rFonts w:ascii="Arial" w:hAnsi="Arial" w:cs="Arial"/>
                <w:b/>
                <w:color w:val="00B050"/>
              </w:rPr>
            </w:pPr>
          </w:p>
          <w:p w14:paraId="4ADE4719" w14:textId="77777777" w:rsidR="003769C2" w:rsidRDefault="003769C2" w:rsidP="00A57573">
            <w:pPr>
              <w:rPr>
                <w:rFonts w:ascii="Arial" w:hAnsi="Arial" w:cs="Arial"/>
                <w:b/>
                <w:color w:val="00B050"/>
              </w:rPr>
            </w:pPr>
          </w:p>
          <w:p w14:paraId="12348646" w14:textId="325A3CE1" w:rsidR="003769C2" w:rsidRPr="00A57573" w:rsidRDefault="003769C2" w:rsidP="00A57573">
            <w:pPr>
              <w:rPr>
                <w:rFonts w:ascii="Arial" w:hAnsi="Arial" w:cs="Arial"/>
                <w:color w:val="auto"/>
              </w:rPr>
            </w:pPr>
          </w:p>
        </w:tc>
      </w:tr>
      <w:tr w:rsidR="00A57573" w:rsidRPr="00A57573" w14:paraId="1234864C" w14:textId="77777777" w:rsidTr="003C5190">
        <w:trPr>
          <w:trHeight w:val="786"/>
        </w:trPr>
        <w:tc>
          <w:tcPr>
            <w:tcW w:w="9639" w:type="dxa"/>
            <w:gridSpan w:val="2"/>
            <w:shd w:val="clear" w:color="auto" w:fill="F4B083" w:themeFill="accent2" w:themeFillTint="99"/>
            <w:vAlign w:val="center"/>
          </w:tcPr>
          <w:p w14:paraId="12348648" w14:textId="77777777" w:rsidR="00BF40AD" w:rsidRPr="00A57573" w:rsidRDefault="00BF40AD" w:rsidP="00A57573">
            <w:pPr>
              <w:ind w:right="1530"/>
              <w:rPr>
                <w:rFonts w:ascii="Arial" w:hAnsi="Arial" w:cs="Arial"/>
                <w:b/>
                <w:color w:val="auto"/>
              </w:rPr>
            </w:pPr>
            <w:r w:rsidRPr="00A57573">
              <w:rPr>
                <w:rFonts w:ascii="Arial" w:hAnsi="Arial" w:cs="Arial"/>
                <w:b/>
                <w:color w:val="auto"/>
              </w:rPr>
              <w:t>WHAT THE LAW SAYS:</w:t>
            </w:r>
          </w:p>
          <w:p w14:paraId="12348649" w14:textId="77777777" w:rsidR="00BF40AD" w:rsidRPr="00A57573" w:rsidRDefault="00BF40AD" w:rsidP="00A57573">
            <w:pPr>
              <w:rPr>
                <w:rFonts w:ascii="Arial" w:hAnsi="Arial" w:cs="Arial"/>
                <w:b/>
                <w:color w:val="auto"/>
              </w:rPr>
            </w:pPr>
            <w:r w:rsidRPr="00A57573">
              <w:rPr>
                <w:rFonts w:ascii="Arial" w:hAnsi="Arial" w:cs="Arial"/>
                <w:b/>
                <w:color w:val="auto"/>
              </w:rPr>
              <w:t>The Management of Health and Safety at Work Regulations 1999, Regulation 5</w:t>
            </w:r>
          </w:p>
          <w:p w14:paraId="1234864A" w14:textId="77777777" w:rsidR="00BF40AD" w:rsidRPr="00A57573" w:rsidRDefault="00BF40AD" w:rsidP="00A57573">
            <w:pPr>
              <w:rPr>
                <w:rFonts w:ascii="Arial" w:hAnsi="Arial" w:cs="Arial"/>
                <w:color w:val="auto"/>
              </w:rPr>
            </w:pPr>
            <w:r w:rsidRPr="00A57573">
              <w:rPr>
                <w:rFonts w:ascii="Arial" w:hAnsi="Arial" w:cs="Arial"/>
                <w:color w:val="auto"/>
              </w:rPr>
              <w:t xml:space="preserve">‘(1) Every employer shall make and give effect to such arrangements as are appropriate, having regard to the nature of his activities and the size of his undertaking, for the effective planning, auditee, control, monitoring and review of the preventive and protective measures. </w:t>
            </w:r>
          </w:p>
          <w:p w14:paraId="1234864B" w14:textId="77777777" w:rsidR="00BF40AD" w:rsidRPr="00A57573" w:rsidRDefault="00BF40AD" w:rsidP="00A57573">
            <w:pPr>
              <w:rPr>
                <w:rFonts w:ascii="Arial" w:hAnsi="Arial" w:cs="Arial"/>
                <w:color w:val="auto"/>
              </w:rPr>
            </w:pPr>
            <w:r w:rsidRPr="00A57573">
              <w:rPr>
                <w:rFonts w:ascii="Arial" w:hAnsi="Arial" w:cs="Arial"/>
                <w:color w:val="auto"/>
              </w:rPr>
              <w:t>(2) Where the employer employs five or more employees, they shall record the arrangements referred to in paragraph (1).’</w:t>
            </w:r>
          </w:p>
        </w:tc>
      </w:tr>
    </w:tbl>
    <w:p w14:paraId="1234864D" w14:textId="77777777" w:rsidR="00BF40AD" w:rsidRPr="00A57573" w:rsidRDefault="00BF40AD"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64F" w14:textId="77777777" w:rsidTr="008E399F">
        <w:trPr>
          <w:trHeight w:val="388"/>
        </w:trPr>
        <w:tc>
          <w:tcPr>
            <w:tcW w:w="9639" w:type="dxa"/>
            <w:gridSpan w:val="2"/>
            <w:shd w:val="clear" w:color="auto" w:fill="032C7E"/>
            <w:vAlign w:val="center"/>
          </w:tcPr>
          <w:p w14:paraId="1234864E" w14:textId="77777777" w:rsidR="00BF40AD" w:rsidRPr="00A57573" w:rsidRDefault="00BF40AD" w:rsidP="00A57573">
            <w:pPr>
              <w:pStyle w:val="Stockport4"/>
              <w:rPr>
                <w:color w:val="auto"/>
              </w:rPr>
            </w:pPr>
            <w:bookmarkStart w:id="50" w:name="_Toc97823669"/>
            <w:r w:rsidRPr="00A57573">
              <w:rPr>
                <w:color w:val="auto"/>
              </w:rPr>
              <w:t>Reactive Monitoring</w:t>
            </w:r>
            <w:bookmarkEnd w:id="50"/>
          </w:p>
        </w:tc>
      </w:tr>
      <w:tr w:rsidR="00A57573" w:rsidRPr="00A57573" w14:paraId="12348656" w14:textId="77777777" w:rsidTr="00695908">
        <w:trPr>
          <w:trHeight w:val="786"/>
        </w:trPr>
        <w:tc>
          <w:tcPr>
            <w:tcW w:w="7513" w:type="dxa"/>
            <w:shd w:val="clear" w:color="auto" w:fill="auto"/>
            <w:vAlign w:val="center"/>
          </w:tcPr>
          <w:p w14:paraId="12348650" w14:textId="77777777" w:rsidR="00BF40AD" w:rsidRPr="00A57573" w:rsidRDefault="00BF40AD" w:rsidP="00A57573">
            <w:pPr>
              <w:ind w:right="236"/>
              <w:rPr>
                <w:rFonts w:ascii="Arial" w:hAnsi="Arial" w:cs="Arial"/>
                <w:color w:val="auto"/>
              </w:rPr>
            </w:pPr>
            <w:r w:rsidRPr="00A57573">
              <w:rPr>
                <w:rFonts w:ascii="Arial" w:hAnsi="Arial" w:cs="Arial"/>
                <w:color w:val="auto"/>
              </w:rPr>
              <w:t>Investigations are conducted for all accidents and incidents. They are proportionate to the event and look to identify root cause and corrective actions.</w:t>
            </w:r>
            <w:r w:rsidR="00733503" w:rsidRPr="00A57573">
              <w:rPr>
                <w:rFonts w:ascii="Arial" w:hAnsi="Arial" w:cs="Arial"/>
                <w:color w:val="auto"/>
              </w:rPr>
              <w:t xml:space="preserve"> NB: The school must contact the Health, Safety and Welfare Team in the event of a serious on-site accident and the team will offer support and may conduct an accident investigation.</w:t>
            </w:r>
          </w:p>
        </w:tc>
        <w:tc>
          <w:tcPr>
            <w:tcW w:w="2126" w:type="dxa"/>
            <w:shd w:val="clear" w:color="auto" w:fill="92D050"/>
            <w:vAlign w:val="center"/>
          </w:tcPr>
          <w:p w14:paraId="347EBC19" w14:textId="77777777" w:rsidR="000F1893" w:rsidRDefault="000F1893" w:rsidP="00A57573">
            <w:pPr>
              <w:rPr>
                <w:rFonts w:ascii="Arial" w:hAnsi="Arial" w:cs="Arial"/>
                <w:b/>
                <w:color w:val="00B050"/>
              </w:rPr>
            </w:pPr>
          </w:p>
          <w:p w14:paraId="2BDBC734" w14:textId="77777777" w:rsidR="00695908" w:rsidRDefault="00695908" w:rsidP="00695908">
            <w:pPr>
              <w:rPr>
                <w:rFonts w:ascii="Arial" w:hAnsi="Arial" w:cs="Arial"/>
                <w:b/>
                <w:color w:val="auto"/>
              </w:rPr>
            </w:pPr>
          </w:p>
          <w:p w14:paraId="06D3FFE9" w14:textId="0E0D35F6" w:rsidR="00695908" w:rsidRDefault="00695908" w:rsidP="0069590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73430156" w14:textId="77777777" w:rsidR="000F1893" w:rsidRDefault="000F1893" w:rsidP="00A57573">
            <w:pPr>
              <w:rPr>
                <w:rFonts w:ascii="Arial" w:hAnsi="Arial" w:cs="Arial"/>
                <w:b/>
                <w:color w:val="00B050"/>
              </w:rPr>
            </w:pPr>
          </w:p>
          <w:p w14:paraId="7D62D744" w14:textId="77777777" w:rsidR="000F1893" w:rsidRDefault="000F1893" w:rsidP="00A57573">
            <w:pPr>
              <w:rPr>
                <w:rFonts w:ascii="Arial" w:hAnsi="Arial" w:cs="Arial"/>
                <w:b/>
                <w:color w:val="00B050"/>
              </w:rPr>
            </w:pPr>
          </w:p>
          <w:p w14:paraId="12348655" w14:textId="6C972492" w:rsidR="000F1893" w:rsidRPr="00A57573" w:rsidRDefault="000F1893" w:rsidP="00A57573">
            <w:pPr>
              <w:rPr>
                <w:rFonts w:ascii="Arial" w:hAnsi="Arial" w:cs="Arial"/>
                <w:color w:val="auto"/>
              </w:rPr>
            </w:pPr>
          </w:p>
        </w:tc>
      </w:tr>
      <w:tr w:rsidR="00A57573" w:rsidRPr="00A57573" w14:paraId="1234865A" w14:textId="77777777" w:rsidTr="003C5190">
        <w:trPr>
          <w:trHeight w:val="786"/>
        </w:trPr>
        <w:tc>
          <w:tcPr>
            <w:tcW w:w="9639" w:type="dxa"/>
            <w:gridSpan w:val="2"/>
            <w:shd w:val="clear" w:color="auto" w:fill="F4B083" w:themeFill="accent2" w:themeFillTint="99"/>
            <w:vAlign w:val="center"/>
          </w:tcPr>
          <w:p w14:paraId="12348657" w14:textId="77777777" w:rsidR="00BF40AD" w:rsidRPr="00A57573" w:rsidRDefault="00BF40AD" w:rsidP="00A57573">
            <w:pPr>
              <w:ind w:right="1530"/>
              <w:rPr>
                <w:rFonts w:ascii="Arial" w:hAnsi="Arial" w:cs="Arial"/>
                <w:b/>
                <w:color w:val="auto"/>
              </w:rPr>
            </w:pPr>
            <w:r w:rsidRPr="00A57573">
              <w:rPr>
                <w:rFonts w:ascii="Arial" w:hAnsi="Arial" w:cs="Arial"/>
                <w:b/>
                <w:color w:val="auto"/>
              </w:rPr>
              <w:t>WHAT THE LAW SAYS:</w:t>
            </w:r>
          </w:p>
          <w:p w14:paraId="12348658" w14:textId="77777777" w:rsidR="00BF40AD" w:rsidRPr="00A57573" w:rsidRDefault="00BF40AD" w:rsidP="00A57573">
            <w:pPr>
              <w:rPr>
                <w:rFonts w:ascii="Arial" w:hAnsi="Arial" w:cs="Arial"/>
                <w:b/>
                <w:color w:val="auto"/>
              </w:rPr>
            </w:pPr>
            <w:r w:rsidRPr="00A57573">
              <w:rPr>
                <w:rFonts w:ascii="Arial" w:hAnsi="Arial" w:cs="Arial"/>
                <w:b/>
                <w:color w:val="auto"/>
              </w:rPr>
              <w:t>The Social Security (Claims and Payments) Regulations 1979, Regulations 25 (1)</w:t>
            </w:r>
          </w:p>
          <w:p w14:paraId="12348659" w14:textId="77777777" w:rsidR="00BF40AD" w:rsidRPr="00A57573" w:rsidRDefault="00BF40AD" w:rsidP="00A57573">
            <w:pPr>
              <w:rPr>
                <w:rFonts w:ascii="Arial" w:hAnsi="Arial" w:cs="Arial"/>
                <w:color w:val="auto"/>
              </w:rPr>
            </w:pPr>
            <w:r w:rsidRPr="00A57573">
              <w:rPr>
                <w:rFonts w:ascii="Arial" w:hAnsi="Arial" w:cs="Arial"/>
                <w:color w:val="auto"/>
              </w:rPr>
              <w:t>‘Every employer shall take reasonable steps to investigate the circumstances of every accident of which notice is given to him…’</w:t>
            </w:r>
          </w:p>
        </w:tc>
      </w:tr>
    </w:tbl>
    <w:p w14:paraId="1234865D" w14:textId="2975EF82" w:rsidR="008E399F" w:rsidRDefault="008E399F" w:rsidP="00A57573">
      <w:pPr>
        <w:spacing w:after="0" w:line="240" w:lineRule="auto"/>
        <w:rPr>
          <w:rFonts w:ascii="Arial" w:hAnsi="Arial" w:cs="Arial"/>
          <w:b/>
          <w:color w:val="auto"/>
        </w:rPr>
      </w:pPr>
    </w:p>
    <w:p w14:paraId="2C720AFF" w14:textId="2E1C9807" w:rsidR="00695908" w:rsidRDefault="00695908" w:rsidP="00A57573">
      <w:pPr>
        <w:spacing w:after="0" w:line="240" w:lineRule="auto"/>
        <w:rPr>
          <w:rFonts w:ascii="Arial" w:hAnsi="Arial" w:cs="Arial"/>
          <w:b/>
          <w:color w:val="auto"/>
        </w:rPr>
      </w:pPr>
    </w:p>
    <w:p w14:paraId="14E88621" w14:textId="7E1B8C1E" w:rsidR="00695908" w:rsidRDefault="00695908" w:rsidP="00A57573">
      <w:pPr>
        <w:spacing w:after="0" w:line="240" w:lineRule="auto"/>
        <w:rPr>
          <w:rFonts w:ascii="Arial" w:hAnsi="Arial" w:cs="Arial"/>
          <w:b/>
          <w:color w:val="auto"/>
        </w:rPr>
      </w:pPr>
    </w:p>
    <w:p w14:paraId="01DB6751" w14:textId="59175130" w:rsidR="00810573" w:rsidRDefault="00810573" w:rsidP="00A57573">
      <w:pPr>
        <w:spacing w:after="0" w:line="240" w:lineRule="auto"/>
        <w:rPr>
          <w:rFonts w:ascii="Arial" w:hAnsi="Arial" w:cs="Arial"/>
          <w:b/>
          <w:color w:val="auto"/>
        </w:rPr>
      </w:pPr>
    </w:p>
    <w:p w14:paraId="6E927235" w14:textId="03344EF2" w:rsidR="00810573" w:rsidRDefault="00810573" w:rsidP="00A57573">
      <w:pPr>
        <w:spacing w:after="0" w:line="240" w:lineRule="auto"/>
        <w:rPr>
          <w:rFonts w:ascii="Arial" w:hAnsi="Arial" w:cs="Arial"/>
          <w:b/>
          <w:color w:val="auto"/>
        </w:rPr>
      </w:pPr>
    </w:p>
    <w:p w14:paraId="08C55EC7" w14:textId="16D1A900" w:rsidR="00810573" w:rsidRDefault="00810573" w:rsidP="00A57573">
      <w:pPr>
        <w:spacing w:after="0" w:line="240" w:lineRule="auto"/>
        <w:rPr>
          <w:rFonts w:ascii="Arial" w:hAnsi="Arial" w:cs="Arial"/>
          <w:b/>
          <w:color w:val="auto"/>
        </w:rPr>
      </w:pPr>
    </w:p>
    <w:p w14:paraId="044D3205" w14:textId="77777777" w:rsidR="00810573" w:rsidRDefault="00810573" w:rsidP="00A57573">
      <w:pPr>
        <w:spacing w:after="0" w:line="240" w:lineRule="auto"/>
        <w:rPr>
          <w:rFonts w:ascii="Arial" w:hAnsi="Arial" w:cs="Arial"/>
          <w:b/>
          <w:color w:val="auto"/>
        </w:rPr>
      </w:pPr>
    </w:p>
    <w:p w14:paraId="4DDD4780" w14:textId="77777777" w:rsidR="00695908" w:rsidRPr="00A57573" w:rsidRDefault="00695908" w:rsidP="00A57573">
      <w:pPr>
        <w:spacing w:after="0" w:line="240" w:lineRule="auto"/>
        <w:rPr>
          <w:rFonts w:ascii="Arial" w:hAnsi="Arial" w:cs="Arial"/>
          <w:b/>
          <w:color w:val="auto"/>
        </w:rPr>
      </w:pPr>
    </w:p>
    <w:p w14:paraId="1234865E" w14:textId="0B340451" w:rsidR="002F7350" w:rsidRPr="00A57573" w:rsidRDefault="00620AD8" w:rsidP="00C2265B">
      <w:pPr>
        <w:pStyle w:val="Stockport3"/>
        <w:numPr>
          <w:ilvl w:val="1"/>
          <w:numId w:val="12"/>
        </w:numPr>
        <w:spacing w:after="0" w:line="240" w:lineRule="auto"/>
        <w:rPr>
          <w:color w:val="auto"/>
        </w:rPr>
      </w:pPr>
      <w:bookmarkStart w:id="51" w:name="_Toc97823670"/>
      <w:r w:rsidRPr="00A57573">
        <w:rPr>
          <w:color w:val="auto"/>
        </w:rPr>
        <w:t>Audit</w:t>
      </w:r>
      <w:bookmarkEnd w:id="51"/>
    </w:p>
    <w:p w14:paraId="1234865F" w14:textId="77777777" w:rsidR="00620AD8" w:rsidRPr="00A57573" w:rsidRDefault="00620AD8" w:rsidP="00A57573">
      <w:pPr>
        <w:spacing w:after="0" w:line="240" w:lineRule="auto"/>
        <w:rPr>
          <w:rFonts w:ascii="Arial" w:hAnsi="Arial" w:cs="Arial"/>
          <w:color w:val="auto"/>
        </w:rPr>
      </w:pPr>
    </w:p>
    <w:tbl>
      <w:tblPr>
        <w:tblStyle w:val="TableGrid0"/>
        <w:tblW w:w="9639" w:type="dxa"/>
        <w:tblInd w:w="-5" w:type="dxa"/>
        <w:tblLook w:val="04A0" w:firstRow="1" w:lastRow="0" w:firstColumn="1" w:lastColumn="0" w:noHBand="0" w:noVBand="1"/>
      </w:tblPr>
      <w:tblGrid>
        <w:gridCol w:w="7513"/>
        <w:gridCol w:w="2126"/>
      </w:tblGrid>
      <w:tr w:rsidR="00A57573" w:rsidRPr="00A57573" w14:paraId="12348661" w14:textId="77777777" w:rsidTr="008E399F">
        <w:trPr>
          <w:trHeight w:val="388"/>
        </w:trPr>
        <w:tc>
          <w:tcPr>
            <w:tcW w:w="9639" w:type="dxa"/>
            <w:gridSpan w:val="2"/>
            <w:shd w:val="clear" w:color="auto" w:fill="032C7E"/>
            <w:vAlign w:val="center"/>
          </w:tcPr>
          <w:p w14:paraId="12348660" w14:textId="77777777" w:rsidR="00620AD8" w:rsidRPr="00C2265B" w:rsidRDefault="00620AD8" w:rsidP="008F2518">
            <w:pPr>
              <w:pStyle w:val="Stockport4"/>
            </w:pPr>
            <w:bookmarkStart w:id="52" w:name="_Toc97823671"/>
            <w:r w:rsidRPr="00C2265B">
              <w:t>Auditing and Reviewing the OHSWMS</w:t>
            </w:r>
            <w:bookmarkEnd w:id="52"/>
          </w:p>
        </w:tc>
      </w:tr>
      <w:tr w:rsidR="00A57573" w:rsidRPr="00A57573" w14:paraId="12348668" w14:textId="77777777" w:rsidTr="00695908">
        <w:trPr>
          <w:trHeight w:val="2906"/>
        </w:trPr>
        <w:tc>
          <w:tcPr>
            <w:tcW w:w="7513" w:type="dxa"/>
            <w:shd w:val="clear" w:color="auto" w:fill="auto"/>
            <w:vAlign w:val="center"/>
          </w:tcPr>
          <w:p w14:paraId="7FE8FA4F" w14:textId="77777777" w:rsidR="00695908" w:rsidRDefault="00620AD8" w:rsidP="00A57573">
            <w:pPr>
              <w:rPr>
                <w:rFonts w:ascii="Arial" w:hAnsi="Arial" w:cs="Arial"/>
                <w:color w:val="auto"/>
              </w:rPr>
            </w:pPr>
            <w:r w:rsidRPr="00A57573">
              <w:rPr>
                <w:rFonts w:ascii="Arial" w:hAnsi="Arial" w:cs="Arial"/>
                <w:color w:val="auto"/>
              </w:rPr>
              <w:t xml:space="preserve">Internal </w:t>
            </w:r>
            <w:r w:rsidR="002A3813" w:rsidRPr="00A57573">
              <w:rPr>
                <w:rFonts w:ascii="Arial" w:hAnsi="Arial" w:cs="Arial"/>
                <w:color w:val="auto"/>
              </w:rPr>
              <w:t xml:space="preserve">termly walk round inspections </w:t>
            </w:r>
            <w:r w:rsidRPr="00A57573">
              <w:rPr>
                <w:rFonts w:ascii="Arial" w:hAnsi="Arial" w:cs="Arial"/>
                <w:color w:val="auto"/>
              </w:rPr>
              <w:t xml:space="preserve">of the OHSWMS take place in the form of documented site inspections and formulated action </w:t>
            </w:r>
            <w:r w:rsidR="00A35A65" w:rsidRPr="00A57573">
              <w:rPr>
                <w:rFonts w:ascii="Arial" w:hAnsi="Arial" w:cs="Arial"/>
                <w:color w:val="auto"/>
              </w:rPr>
              <w:t>plans, which</w:t>
            </w:r>
            <w:r w:rsidRPr="00A57573">
              <w:rPr>
                <w:rFonts w:ascii="Arial" w:hAnsi="Arial" w:cs="Arial"/>
                <w:color w:val="auto"/>
              </w:rPr>
              <w:t xml:space="preserve"> are reviewed to ensure that corrective action is taken where necessary.  </w:t>
            </w:r>
          </w:p>
          <w:p w14:paraId="14585B9F" w14:textId="77777777" w:rsidR="00695908" w:rsidRDefault="00695908" w:rsidP="00A57573">
            <w:pPr>
              <w:rPr>
                <w:rFonts w:ascii="Arial" w:hAnsi="Arial" w:cs="Arial"/>
                <w:color w:val="auto"/>
              </w:rPr>
            </w:pPr>
          </w:p>
          <w:p w14:paraId="493EFC64" w14:textId="27D79413" w:rsidR="00620AD8" w:rsidRDefault="00620AD8" w:rsidP="00A57573">
            <w:pPr>
              <w:rPr>
                <w:rFonts w:ascii="Arial" w:hAnsi="Arial" w:cs="Arial"/>
                <w:color w:val="auto"/>
              </w:rPr>
            </w:pPr>
            <w:r w:rsidRPr="00A57573">
              <w:rPr>
                <w:rFonts w:ascii="Arial" w:hAnsi="Arial" w:cs="Arial"/>
                <w:color w:val="auto"/>
              </w:rPr>
              <w:t>A key part of this process is the annual review of the HS&amp;W policy and associated procedures and assessments to ensure that these are current and specific to the school.</w:t>
            </w:r>
          </w:p>
          <w:p w14:paraId="1BE423C3" w14:textId="77777777" w:rsidR="00791C59" w:rsidRDefault="00791C59" w:rsidP="00A57573">
            <w:pPr>
              <w:rPr>
                <w:rFonts w:ascii="Arial" w:hAnsi="Arial" w:cs="Arial"/>
                <w:color w:val="auto"/>
              </w:rPr>
            </w:pPr>
          </w:p>
          <w:p w14:paraId="12348662" w14:textId="2084A9EB" w:rsidR="004346FB" w:rsidRPr="00A57573" w:rsidRDefault="00DB700A" w:rsidP="00A57573">
            <w:pPr>
              <w:rPr>
                <w:rFonts w:ascii="Arial" w:hAnsi="Arial" w:cs="Arial"/>
                <w:color w:val="auto"/>
              </w:rPr>
            </w:pPr>
            <w:r>
              <w:rPr>
                <w:rFonts w:ascii="Arial" w:hAnsi="Arial" w:cs="Arial"/>
                <w:color w:val="auto"/>
              </w:rPr>
              <w:t xml:space="preserve">At present, </w:t>
            </w:r>
            <w:r w:rsidR="004346FB">
              <w:rPr>
                <w:rFonts w:ascii="Arial" w:hAnsi="Arial" w:cs="Arial"/>
                <w:color w:val="auto"/>
              </w:rPr>
              <w:t>the monitoring of the school environment is described</w:t>
            </w:r>
            <w:r w:rsidR="00810573">
              <w:rPr>
                <w:rFonts w:ascii="Arial" w:hAnsi="Arial" w:cs="Arial"/>
                <w:color w:val="auto"/>
              </w:rPr>
              <w:t>,</w:t>
            </w:r>
            <w:r w:rsidR="004346FB">
              <w:rPr>
                <w:rFonts w:ascii="Arial" w:hAnsi="Arial" w:cs="Arial"/>
                <w:color w:val="auto"/>
              </w:rPr>
              <w:t xml:space="preserve"> as being a constant process by all staff, whereby any faults are relayed to the Site Manager via a book a</w:t>
            </w:r>
            <w:r w:rsidR="00695908">
              <w:rPr>
                <w:rFonts w:ascii="Arial" w:hAnsi="Arial" w:cs="Arial"/>
                <w:color w:val="auto"/>
              </w:rPr>
              <w:t>re</w:t>
            </w:r>
            <w:r w:rsidR="004346FB">
              <w:rPr>
                <w:rFonts w:ascii="Arial" w:hAnsi="Arial" w:cs="Arial"/>
                <w:color w:val="auto"/>
              </w:rPr>
              <w:t xml:space="preserve"> addressed.</w:t>
            </w:r>
          </w:p>
        </w:tc>
        <w:tc>
          <w:tcPr>
            <w:tcW w:w="2126" w:type="dxa"/>
            <w:shd w:val="clear" w:color="auto" w:fill="92D050"/>
            <w:vAlign w:val="center"/>
          </w:tcPr>
          <w:p w14:paraId="18A8FF72" w14:textId="77777777" w:rsidR="00695908" w:rsidRDefault="00695908" w:rsidP="0069590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667" w14:textId="58F46247" w:rsidR="00BC233D" w:rsidRPr="00A57573" w:rsidRDefault="00BC233D" w:rsidP="00A57573">
            <w:pPr>
              <w:rPr>
                <w:rFonts w:ascii="Arial" w:hAnsi="Arial" w:cs="Arial"/>
                <w:color w:val="auto"/>
              </w:rPr>
            </w:pPr>
          </w:p>
        </w:tc>
      </w:tr>
      <w:tr w:rsidR="00A57573" w:rsidRPr="00A57573" w14:paraId="1234866F" w14:textId="77777777" w:rsidTr="00695908">
        <w:trPr>
          <w:trHeight w:val="786"/>
        </w:trPr>
        <w:tc>
          <w:tcPr>
            <w:tcW w:w="7513" w:type="dxa"/>
            <w:shd w:val="clear" w:color="auto" w:fill="auto"/>
            <w:vAlign w:val="center"/>
          </w:tcPr>
          <w:p w14:paraId="12348669" w14:textId="72C3E51F" w:rsidR="00620AD8" w:rsidRPr="00A57573" w:rsidRDefault="00620AD8" w:rsidP="00A57573">
            <w:pPr>
              <w:rPr>
                <w:rFonts w:ascii="Arial" w:hAnsi="Arial" w:cs="Arial"/>
                <w:color w:val="auto"/>
              </w:rPr>
            </w:pPr>
            <w:r w:rsidRPr="00A57573">
              <w:rPr>
                <w:rFonts w:ascii="Arial" w:hAnsi="Arial" w:cs="Arial"/>
                <w:color w:val="auto"/>
              </w:rPr>
              <w:t>An external annual audit and inspection of the OHSWMS takes place and this is completed by Stockport Metropolitan Borough Council or other qualified service provider. The audit recommends improvements to HS&amp;W practices and gives timeframes for implementation. These recommendations have been adopted by the school within the time frames</w:t>
            </w:r>
          </w:p>
        </w:tc>
        <w:tc>
          <w:tcPr>
            <w:tcW w:w="2126" w:type="dxa"/>
            <w:shd w:val="clear" w:color="auto" w:fill="92D050"/>
            <w:vAlign w:val="center"/>
          </w:tcPr>
          <w:p w14:paraId="6039BDE3" w14:textId="77777777" w:rsidR="00695908" w:rsidRDefault="00695908" w:rsidP="0069590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1234866E" w14:textId="591848EF" w:rsidR="00620AD8" w:rsidRPr="00A57573" w:rsidRDefault="00620AD8" w:rsidP="00A57573">
            <w:pPr>
              <w:rPr>
                <w:rFonts w:ascii="Arial" w:hAnsi="Arial" w:cs="Arial"/>
                <w:color w:val="auto"/>
              </w:rPr>
            </w:pPr>
          </w:p>
        </w:tc>
      </w:tr>
      <w:tr w:rsidR="00A57573" w:rsidRPr="00A57573" w14:paraId="12348673" w14:textId="77777777" w:rsidTr="003C5190">
        <w:trPr>
          <w:trHeight w:val="1483"/>
        </w:trPr>
        <w:tc>
          <w:tcPr>
            <w:tcW w:w="9639" w:type="dxa"/>
            <w:gridSpan w:val="2"/>
            <w:shd w:val="clear" w:color="auto" w:fill="F4B083" w:themeFill="accent2" w:themeFillTint="99"/>
            <w:vAlign w:val="center"/>
          </w:tcPr>
          <w:p w14:paraId="12348670" w14:textId="77777777" w:rsidR="00620AD8" w:rsidRPr="00A57573" w:rsidRDefault="00620AD8" w:rsidP="00A57573">
            <w:pPr>
              <w:ind w:right="1530"/>
              <w:rPr>
                <w:rFonts w:ascii="Arial" w:hAnsi="Arial" w:cs="Arial"/>
                <w:b/>
                <w:color w:val="auto"/>
              </w:rPr>
            </w:pPr>
            <w:r w:rsidRPr="00A57573">
              <w:rPr>
                <w:rFonts w:ascii="Arial" w:hAnsi="Arial" w:cs="Arial"/>
                <w:b/>
                <w:color w:val="auto"/>
              </w:rPr>
              <w:t>WHAT THE LAW SAYS:</w:t>
            </w:r>
          </w:p>
          <w:p w14:paraId="12348671" w14:textId="77777777" w:rsidR="00620AD8" w:rsidRPr="00A57573" w:rsidRDefault="00620AD8" w:rsidP="00A57573">
            <w:pPr>
              <w:rPr>
                <w:rFonts w:ascii="Arial" w:hAnsi="Arial" w:cs="Arial"/>
                <w:b/>
                <w:color w:val="auto"/>
              </w:rPr>
            </w:pPr>
            <w:r w:rsidRPr="00A57573">
              <w:rPr>
                <w:rFonts w:ascii="Arial" w:hAnsi="Arial" w:cs="Arial"/>
                <w:b/>
                <w:color w:val="auto"/>
              </w:rPr>
              <w:t>The Management of Health and Safety at Work Regulations 1999, Regulation 5</w:t>
            </w:r>
          </w:p>
          <w:p w14:paraId="12348672" w14:textId="77777777" w:rsidR="00620AD8" w:rsidRPr="00A57573" w:rsidRDefault="00620AD8" w:rsidP="00A57573">
            <w:pPr>
              <w:rPr>
                <w:rFonts w:ascii="Arial" w:hAnsi="Arial" w:cs="Arial"/>
                <w:color w:val="auto"/>
              </w:rPr>
            </w:pPr>
            <w:r w:rsidRPr="00A57573">
              <w:rPr>
                <w:rFonts w:ascii="Arial" w:hAnsi="Arial" w:cs="Arial"/>
                <w:color w:val="auto"/>
              </w:rPr>
              <w:t>‘Every employer shall make and give effect to such arrangements as are appropriate, having regard to the nature of his activities and the size of his undertaking, for the effective planning, auditing, control, monitoring and review of the preventive and protective measures.</w:t>
            </w:r>
          </w:p>
        </w:tc>
      </w:tr>
      <w:tr w:rsidR="00A57573" w:rsidRPr="00A57573" w14:paraId="1234867A" w14:textId="77777777" w:rsidTr="00695908">
        <w:trPr>
          <w:trHeight w:val="786"/>
        </w:trPr>
        <w:tc>
          <w:tcPr>
            <w:tcW w:w="7513" w:type="dxa"/>
            <w:shd w:val="clear" w:color="auto" w:fill="auto"/>
            <w:vAlign w:val="center"/>
          </w:tcPr>
          <w:p w14:paraId="12348674" w14:textId="0CA8F91C" w:rsidR="00620AD8" w:rsidRPr="00A57573" w:rsidRDefault="00620AD8" w:rsidP="00A57573">
            <w:pPr>
              <w:ind w:right="234"/>
              <w:rPr>
                <w:rFonts w:ascii="Arial" w:hAnsi="Arial" w:cs="Arial"/>
                <w:color w:val="auto"/>
              </w:rPr>
            </w:pPr>
            <w:r w:rsidRPr="00A57573">
              <w:rPr>
                <w:rFonts w:ascii="Arial" w:hAnsi="Arial" w:cs="Arial"/>
                <w:color w:val="auto"/>
              </w:rPr>
              <w:t xml:space="preserve">Management reviews are systematically undertaken by the </w:t>
            </w:r>
            <w:r w:rsidR="00A35A65" w:rsidRPr="00A57573">
              <w:rPr>
                <w:rFonts w:ascii="Arial" w:hAnsi="Arial" w:cs="Arial"/>
                <w:color w:val="auto"/>
              </w:rPr>
              <w:t>Head teacher</w:t>
            </w:r>
            <w:r w:rsidRPr="00A57573">
              <w:rPr>
                <w:rFonts w:ascii="Arial" w:hAnsi="Arial" w:cs="Arial"/>
                <w:color w:val="auto"/>
              </w:rPr>
              <w:t xml:space="preserve"> and School Business Manager. They consider HS&amp;W performance indicators such as number of accidents, location of accidents and trend analysis. There is also evidence that audit findings, school improvement plans, accident and incident investigations and condition surveys are reviewed and prioritised by the </w:t>
            </w:r>
            <w:r w:rsidR="00A35A65" w:rsidRPr="00A57573">
              <w:rPr>
                <w:rFonts w:ascii="Arial" w:hAnsi="Arial" w:cs="Arial"/>
                <w:color w:val="auto"/>
              </w:rPr>
              <w:t>Head teacher</w:t>
            </w:r>
            <w:r w:rsidRPr="00A57573">
              <w:rPr>
                <w:rFonts w:ascii="Arial" w:hAnsi="Arial" w:cs="Arial"/>
                <w:color w:val="auto"/>
              </w:rPr>
              <w:t xml:space="preserve"> and Board of Governors.</w:t>
            </w:r>
          </w:p>
        </w:tc>
        <w:tc>
          <w:tcPr>
            <w:tcW w:w="2126" w:type="dxa"/>
            <w:shd w:val="clear" w:color="auto" w:fill="92D050"/>
            <w:vAlign w:val="center"/>
          </w:tcPr>
          <w:p w14:paraId="7C95B7D8" w14:textId="37CE9EA5" w:rsidR="00620AD8" w:rsidRDefault="00620AD8" w:rsidP="00A57573">
            <w:pPr>
              <w:rPr>
                <w:rFonts w:ascii="Arial" w:hAnsi="Arial" w:cs="Arial"/>
                <w:b/>
                <w:color w:val="00B050"/>
              </w:rPr>
            </w:pPr>
          </w:p>
          <w:p w14:paraId="19011006" w14:textId="77777777" w:rsidR="00A40DD1" w:rsidRDefault="00A40DD1" w:rsidP="00A57573">
            <w:pPr>
              <w:rPr>
                <w:rFonts w:ascii="Arial" w:hAnsi="Arial" w:cs="Arial"/>
                <w:b/>
                <w:color w:val="00B050"/>
              </w:rPr>
            </w:pPr>
          </w:p>
          <w:p w14:paraId="51F01B7B" w14:textId="77777777" w:rsidR="00A40DD1" w:rsidRDefault="00A40DD1" w:rsidP="00A57573">
            <w:pPr>
              <w:rPr>
                <w:rFonts w:ascii="Arial" w:hAnsi="Arial" w:cs="Arial"/>
                <w:b/>
                <w:color w:val="00B050"/>
              </w:rPr>
            </w:pPr>
          </w:p>
          <w:p w14:paraId="6AA799E3" w14:textId="77777777" w:rsidR="00695908" w:rsidRDefault="00695908" w:rsidP="00695908">
            <w:pPr>
              <w:rPr>
                <w:rFonts w:ascii="Arial" w:hAnsi="Arial" w:cs="Arial"/>
                <w:b/>
                <w:color w:val="00B050"/>
              </w:rPr>
            </w:pPr>
            <w:r w:rsidRPr="00A57573">
              <w:rPr>
                <w:rFonts w:ascii="Arial" w:hAnsi="Arial" w:cs="Arial"/>
                <w:b/>
                <w:color w:val="auto"/>
              </w:rPr>
              <w:t>Complianc</w:t>
            </w:r>
            <w:r>
              <w:rPr>
                <w:rFonts w:ascii="Arial" w:hAnsi="Arial" w:cs="Arial"/>
                <w:b/>
                <w:color w:val="auto"/>
              </w:rPr>
              <w:t>e</w:t>
            </w:r>
          </w:p>
          <w:p w14:paraId="5BF7FAF1" w14:textId="77777777" w:rsidR="00A40DD1" w:rsidRDefault="00A40DD1" w:rsidP="00A57573">
            <w:pPr>
              <w:rPr>
                <w:rFonts w:ascii="Arial" w:hAnsi="Arial" w:cs="Arial"/>
                <w:b/>
                <w:color w:val="00B050"/>
              </w:rPr>
            </w:pPr>
          </w:p>
          <w:p w14:paraId="10506D71" w14:textId="77777777" w:rsidR="00A40DD1" w:rsidRDefault="00A40DD1" w:rsidP="00A57573">
            <w:pPr>
              <w:rPr>
                <w:rFonts w:ascii="Arial" w:hAnsi="Arial" w:cs="Arial"/>
                <w:b/>
                <w:color w:val="00B050"/>
              </w:rPr>
            </w:pPr>
          </w:p>
          <w:p w14:paraId="5FAEC345" w14:textId="77777777" w:rsidR="00A40DD1" w:rsidRDefault="00A40DD1" w:rsidP="00A57573">
            <w:pPr>
              <w:rPr>
                <w:rFonts w:ascii="Arial" w:hAnsi="Arial" w:cs="Arial"/>
                <w:b/>
                <w:color w:val="00B050"/>
              </w:rPr>
            </w:pPr>
          </w:p>
          <w:p w14:paraId="12348679" w14:textId="788349AF" w:rsidR="00A40DD1" w:rsidRPr="00A57573" w:rsidRDefault="00A40DD1" w:rsidP="00A57573">
            <w:pPr>
              <w:rPr>
                <w:rFonts w:ascii="Arial" w:hAnsi="Arial" w:cs="Arial"/>
                <w:color w:val="auto"/>
              </w:rPr>
            </w:pPr>
          </w:p>
        </w:tc>
      </w:tr>
    </w:tbl>
    <w:p w14:paraId="1234867B" w14:textId="77777777" w:rsidR="00620AD8" w:rsidRPr="00A57573" w:rsidRDefault="00620AD8" w:rsidP="00A57573">
      <w:pPr>
        <w:spacing w:after="0" w:line="240" w:lineRule="auto"/>
        <w:rPr>
          <w:rFonts w:ascii="Arial" w:hAnsi="Arial" w:cs="Arial"/>
          <w:color w:val="auto"/>
        </w:rPr>
      </w:pPr>
    </w:p>
    <w:p w14:paraId="1234867C" w14:textId="77777777" w:rsidR="005D0074" w:rsidRPr="00A57573" w:rsidRDefault="005D0074" w:rsidP="00A57573">
      <w:pPr>
        <w:pStyle w:val="Stockport4"/>
        <w:ind w:left="426" w:hanging="426"/>
        <w:rPr>
          <w:color w:val="auto"/>
        </w:rPr>
      </w:pPr>
    </w:p>
    <w:p w14:paraId="1234867D" w14:textId="3F426023" w:rsidR="008534F6" w:rsidRPr="00A57573" w:rsidRDefault="008534F6" w:rsidP="00A57573">
      <w:pPr>
        <w:spacing w:after="0" w:line="240" w:lineRule="auto"/>
        <w:rPr>
          <w:rFonts w:ascii="Arial" w:hAnsi="Arial" w:cs="Arial"/>
          <w:b/>
          <w:color w:val="auto"/>
        </w:rPr>
      </w:pPr>
    </w:p>
    <w:p w14:paraId="2DF50016" w14:textId="77777777" w:rsidR="00B06BD4" w:rsidRPr="00A57573" w:rsidRDefault="00B06BD4" w:rsidP="00A57573">
      <w:pPr>
        <w:spacing w:after="0" w:line="240" w:lineRule="auto"/>
        <w:rPr>
          <w:rFonts w:ascii="Arial" w:hAnsi="Arial" w:cs="Arial"/>
          <w:color w:val="auto"/>
        </w:rPr>
      </w:pPr>
    </w:p>
    <w:p w14:paraId="33375746" w14:textId="77777777" w:rsidR="00D609DF" w:rsidRPr="00D609DF" w:rsidRDefault="00D609DF" w:rsidP="00A57573">
      <w:pPr>
        <w:spacing w:after="0" w:line="240" w:lineRule="auto"/>
        <w:contextualSpacing/>
        <w:rPr>
          <w:rFonts w:ascii="Arial" w:eastAsia="Times New Roman" w:hAnsi="Arial" w:cs="Arial"/>
          <w:snapToGrid w:val="0"/>
          <w:color w:val="auto"/>
          <w:lang w:eastAsia="en-US"/>
        </w:rPr>
        <w:sectPr w:rsidR="00D609DF" w:rsidRPr="00D609DF" w:rsidSect="00596339">
          <w:headerReference w:type="default" r:id="rId38"/>
          <w:pgSz w:w="11906" w:h="16838"/>
          <w:pgMar w:top="1276" w:right="1134" w:bottom="567" w:left="1134" w:header="709" w:footer="127" w:gutter="0"/>
          <w:pgNumType w:start="1"/>
          <w:cols w:space="708"/>
          <w:titlePg/>
          <w:docGrid w:linePitch="360"/>
        </w:sectPr>
      </w:pPr>
    </w:p>
    <w:p w14:paraId="29FD88DD" w14:textId="656E157C" w:rsidR="00151441" w:rsidRPr="00A57573" w:rsidRDefault="00C2265B" w:rsidP="00A57573">
      <w:pPr>
        <w:pStyle w:val="Stockport3"/>
        <w:spacing w:after="0" w:line="240" w:lineRule="auto"/>
        <w:rPr>
          <w:color w:val="auto"/>
        </w:rPr>
      </w:pPr>
      <w:bookmarkStart w:id="53" w:name="_Toc97823672"/>
      <w:bookmarkStart w:id="54" w:name="_Toc85704155"/>
      <w:bookmarkStart w:id="55" w:name="_Toc94448401"/>
      <w:bookmarkStart w:id="56" w:name="_Toc96006808"/>
      <w:bookmarkStart w:id="57" w:name="_Hlk94540624"/>
      <w:r>
        <w:rPr>
          <w:color w:val="auto"/>
        </w:rPr>
        <w:t>7</w:t>
      </w:r>
      <w:r w:rsidR="00151441" w:rsidRPr="00A57573">
        <w:rPr>
          <w:color w:val="auto"/>
        </w:rPr>
        <w:t>.6</w:t>
      </w:r>
      <w:r w:rsidR="00151441" w:rsidRPr="00A57573">
        <w:rPr>
          <w:color w:val="auto"/>
        </w:rPr>
        <w:tab/>
        <w:t>Statu</w:t>
      </w:r>
      <w:r w:rsidR="006467B4" w:rsidRPr="00A57573">
        <w:rPr>
          <w:color w:val="auto"/>
        </w:rPr>
        <w:t xml:space="preserve">tory </w:t>
      </w:r>
      <w:r w:rsidR="00151441" w:rsidRPr="00A57573">
        <w:rPr>
          <w:color w:val="auto"/>
        </w:rPr>
        <w:t>Compliance Checklist</w:t>
      </w:r>
      <w:bookmarkEnd w:id="53"/>
    </w:p>
    <w:p w14:paraId="631DF40C" w14:textId="77777777" w:rsidR="006467B4" w:rsidRPr="00A57573" w:rsidRDefault="006467B4" w:rsidP="00A57573">
      <w:pPr>
        <w:pStyle w:val="Stockport3"/>
        <w:spacing w:after="0" w:line="240" w:lineRule="auto"/>
        <w:rPr>
          <w:color w:val="auto"/>
        </w:rPr>
      </w:pPr>
    </w:p>
    <w:bookmarkEnd w:id="54"/>
    <w:bookmarkEnd w:id="55"/>
    <w:bookmarkEnd w:id="56"/>
    <w:p w14:paraId="0A928681" w14:textId="77777777" w:rsidR="00D609DF" w:rsidRPr="00D609DF" w:rsidRDefault="00D609DF" w:rsidP="00A57573">
      <w:pPr>
        <w:spacing w:after="0" w:line="240" w:lineRule="auto"/>
        <w:ind w:left="720"/>
        <w:contextualSpacing/>
        <w:rPr>
          <w:rFonts w:ascii="Arial" w:eastAsia="Times New Roman" w:hAnsi="Arial" w:cs="Arial"/>
          <w:color w:val="auto"/>
          <w:lang w:eastAsia="en-US"/>
        </w:rPr>
      </w:pPr>
    </w:p>
    <w:tbl>
      <w:tblPr>
        <w:tblStyle w:val="TableGrid2"/>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A57573" w:rsidRPr="00D609DF" w14:paraId="2D7DFB68" w14:textId="77777777" w:rsidTr="00C2265B">
        <w:trPr>
          <w:trHeight w:val="482"/>
          <w:tblHeader/>
        </w:trPr>
        <w:tc>
          <w:tcPr>
            <w:tcW w:w="14559" w:type="dxa"/>
            <w:gridSpan w:val="8"/>
            <w:shd w:val="clear" w:color="auto" w:fill="002060"/>
            <w:vAlign w:val="center"/>
          </w:tcPr>
          <w:p w14:paraId="323EC7A6" w14:textId="3585EC8C" w:rsidR="00D609DF" w:rsidRPr="008F2518" w:rsidRDefault="00D609DF" w:rsidP="008F2518">
            <w:pPr>
              <w:pStyle w:val="Stockport4"/>
              <w:rPr>
                <w:sz w:val="22"/>
                <w:szCs w:val="22"/>
              </w:rPr>
            </w:pPr>
            <w:bookmarkStart w:id="58" w:name="_Toc97823673"/>
            <w:r w:rsidRPr="008F2518">
              <w:rPr>
                <w:sz w:val="22"/>
                <w:szCs w:val="22"/>
              </w:rPr>
              <w:t xml:space="preserve">Compliance Activities Within: </w:t>
            </w:r>
            <w:bookmarkEnd w:id="58"/>
            <w:r w:rsidR="0025419D">
              <w:rPr>
                <w:sz w:val="22"/>
                <w:szCs w:val="22"/>
              </w:rPr>
              <w:t>Torkington Primary School</w:t>
            </w:r>
          </w:p>
        </w:tc>
      </w:tr>
      <w:tr w:rsidR="00A57573" w:rsidRPr="00A57573" w14:paraId="5A0ED14E" w14:textId="77777777" w:rsidTr="00D609DF">
        <w:trPr>
          <w:trHeight w:val="843"/>
          <w:tblHeader/>
        </w:trPr>
        <w:tc>
          <w:tcPr>
            <w:tcW w:w="1431" w:type="dxa"/>
            <w:shd w:val="clear" w:color="auto" w:fill="D9D9D9"/>
            <w:vAlign w:val="center"/>
            <w:hideMark/>
          </w:tcPr>
          <w:p w14:paraId="55227EED" w14:textId="77777777" w:rsidR="00D609DF" w:rsidRPr="00D609DF" w:rsidRDefault="00D609DF" w:rsidP="00A57573">
            <w:pPr>
              <w:contextualSpacing/>
              <w:rPr>
                <w:rFonts w:ascii="Arial" w:eastAsia="Times New Roman" w:hAnsi="Arial" w:cs="Arial"/>
                <w:b/>
                <w:bCs/>
                <w:color w:val="auto"/>
                <w:sz w:val="20"/>
                <w:szCs w:val="20"/>
              </w:rPr>
            </w:pPr>
            <w:r w:rsidRPr="00D609DF">
              <w:rPr>
                <w:rFonts w:ascii="Arial" w:eastAsia="Times New Roman" w:hAnsi="Arial" w:cs="Arial"/>
                <w:b/>
                <w:bCs/>
                <w:color w:val="auto"/>
                <w:sz w:val="20"/>
                <w:szCs w:val="20"/>
              </w:rPr>
              <w:t>Responsible Person</w:t>
            </w:r>
          </w:p>
        </w:tc>
        <w:tc>
          <w:tcPr>
            <w:tcW w:w="4136" w:type="dxa"/>
            <w:shd w:val="clear" w:color="auto" w:fill="D9D9D9"/>
            <w:noWrap/>
            <w:vAlign w:val="center"/>
            <w:hideMark/>
          </w:tcPr>
          <w:p w14:paraId="276C2224" w14:textId="77777777" w:rsidR="00D609DF" w:rsidRPr="00D609DF" w:rsidRDefault="00D609DF" w:rsidP="00A57573">
            <w:pPr>
              <w:contextualSpacing/>
              <w:rPr>
                <w:rFonts w:ascii="Arial" w:eastAsia="Times New Roman" w:hAnsi="Arial" w:cs="Arial"/>
                <w:b/>
                <w:bCs/>
                <w:color w:val="auto"/>
                <w:sz w:val="20"/>
                <w:szCs w:val="20"/>
              </w:rPr>
            </w:pPr>
            <w:r w:rsidRPr="00D609DF">
              <w:rPr>
                <w:rFonts w:ascii="Arial" w:eastAsia="Times New Roman" w:hAnsi="Arial" w:cs="Arial"/>
                <w:b/>
                <w:bCs/>
                <w:color w:val="auto"/>
                <w:sz w:val="20"/>
                <w:szCs w:val="20"/>
              </w:rPr>
              <w:t>Activity</w:t>
            </w:r>
          </w:p>
        </w:tc>
        <w:tc>
          <w:tcPr>
            <w:tcW w:w="1232" w:type="dxa"/>
            <w:shd w:val="clear" w:color="auto" w:fill="D9D9D9"/>
            <w:noWrap/>
            <w:vAlign w:val="center"/>
            <w:hideMark/>
          </w:tcPr>
          <w:p w14:paraId="7A6682F6" w14:textId="77777777" w:rsidR="00D609DF" w:rsidRPr="00D609DF" w:rsidRDefault="00D609DF" w:rsidP="00A57573">
            <w:pPr>
              <w:contextualSpacing/>
              <w:rPr>
                <w:rFonts w:ascii="Arial" w:eastAsia="Times New Roman" w:hAnsi="Arial" w:cs="Arial"/>
                <w:b/>
                <w:bCs/>
                <w:color w:val="auto"/>
                <w:sz w:val="20"/>
                <w:szCs w:val="20"/>
              </w:rPr>
            </w:pPr>
            <w:r w:rsidRPr="00D609DF">
              <w:rPr>
                <w:rFonts w:ascii="Arial" w:eastAsia="Times New Roman" w:hAnsi="Arial" w:cs="Arial"/>
                <w:b/>
                <w:bCs/>
                <w:color w:val="auto"/>
                <w:sz w:val="20"/>
                <w:szCs w:val="20"/>
              </w:rPr>
              <w:t>Frequency</w:t>
            </w:r>
          </w:p>
        </w:tc>
        <w:tc>
          <w:tcPr>
            <w:tcW w:w="1134" w:type="dxa"/>
            <w:shd w:val="clear" w:color="auto" w:fill="D9D9D9"/>
            <w:vAlign w:val="center"/>
            <w:hideMark/>
          </w:tcPr>
          <w:p w14:paraId="49BB06EF" w14:textId="77777777" w:rsidR="00D609DF" w:rsidRPr="00D609DF" w:rsidRDefault="00D609DF" w:rsidP="00A57573">
            <w:pPr>
              <w:contextualSpacing/>
              <w:jc w:val="center"/>
              <w:rPr>
                <w:rFonts w:ascii="Arial" w:eastAsia="Times New Roman" w:hAnsi="Arial" w:cs="Arial"/>
                <w:b/>
                <w:bCs/>
                <w:color w:val="auto"/>
                <w:sz w:val="20"/>
                <w:szCs w:val="20"/>
              </w:rPr>
            </w:pPr>
            <w:r w:rsidRPr="00D609DF">
              <w:rPr>
                <w:rFonts w:ascii="Arial" w:eastAsia="Times New Roman" w:hAnsi="Arial" w:cs="Arial"/>
                <w:b/>
                <w:bCs/>
                <w:color w:val="auto"/>
                <w:sz w:val="20"/>
                <w:szCs w:val="20"/>
              </w:rPr>
              <w:t>Planned Date</w:t>
            </w:r>
          </w:p>
        </w:tc>
        <w:tc>
          <w:tcPr>
            <w:tcW w:w="1134" w:type="dxa"/>
            <w:shd w:val="clear" w:color="auto" w:fill="D9D9D9"/>
            <w:vAlign w:val="center"/>
            <w:hideMark/>
          </w:tcPr>
          <w:p w14:paraId="2705EA7F" w14:textId="77777777" w:rsidR="00D609DF" w:rsidRPr="00D609DF" w:rsidRDefault="00D609DF" w:rsidP="00C2265B">
            <w:pPr>
              <w:ind w:left="-113" w:right="-106"/>
              <w:contextualSpacing/>
              <w:jc w:val="center"/>
              <w:rPr>
                <w:rFonts w:ascii="Arial" w:eastAsia="Times New Roman" w:hAnsi="Arial" w:cs="Arial"/>
                <w:b/>
                <w:bCs/>
                <w:color w:val="auto"/>
                <w:sz w:val="20"/>
                <w:szCs w:val="20"/>
              </w:rPr>
            </w:pPr>
            <w:r w:rsidRPr="00D609DF">
              <w:rPr>
                <w:rFonts w:ascii="Arial" w:eastAsia="Times New Roman" w:hAnsi="Arial" w:cs="Arial"/>
                <w:b/>
                <w:bCs/>
                <w:color w:val="auto"/>
                <w:sz w:val="20"/>
                <w:szCs w:val="20"/>
              </w:rPr>
              <w:t>Completed Date</w:t>
            </w:r>
          </w:p>
        </w:tc>
        <w:tc>
          <w:tcPr>
            <w:tcW w:w="1560" w:type="dxa"/>
            <w:shd w:val="clear" w:color="auto" w:fill="D9D9D9"/>
            <w:vAlign w:val="center"/>
            <w:hideMark/>
          </w:tcPr>
          <w:p w14:paraId="2901E4A7" w14:textId="77777777" w:rsidR="00D609DF" w:rsidRPr="00D609DF" w:rsidRDefault="00D609DF" w:rsidP="00A57573">
            <w:pPr>
              <w:contextualSpacing/>
              <w:rPr>
                <w:rFonts w:ascii="Arial" w:eastAsia="Times New Roman" w:hAnsi="Arial" w:cs="Arial"/>
                <w:b/>
                <w:bCs/>
                <w:color w:val="auto"/>
                <w:sz w:val="20"/>
                <w:szCs w:val="20"/>
              </w:rPr>
            </w:pPr>
            <w:r w:rsidRPr="00D609DF">
              <w:rPr>
                <w:rFonts w:ascii="Arial" w:eastAsia="Times New Roman" w:hAnsi="Arial" w:cs="Arial"/>
                <w:b/>
                <w:bCs/>
                <w:color w:val="auto"/>
                <w:sz w:val="20"/>
                <w:szCs w:val="20"/>
              </w:rPr>
              <w:t>Completed by (Name of contractor/ site supervisor)</w:t>
            </w:r>
          </w:p>
        </w:tc>
        <w:tc>
          <w:tcPr>
            <w:tcW w:w="708" w:type="dxa"/>
            <w:shd w:val="clear" w:color="auto" w:fill="D9D9D9"/>
            <w:vAlign w:val="center"/>
            <w:hideMark/>
          </w:tcPr>
          <w:p w14:paraId="48AD9E54" w14:textId="77777777" w:rsidR="00D609DF" w:rsidRPr="00D609DF" w:rsidRDefault="00D609DF" w:rsidP="00A57573">
            <w:pPr>
              <w:contextualSpacing/>
              <w:jc w:val="center"/>
              <w:rPr>
                <w:rFonts w:ascii="Arial" w:eastAsia="Times New Roman" w:hAnsi="Arial" w:cs="Arial"/>
                <w:b/>
                <w:bCs/>
                <w:color w:val="auto"/>
                <w:sz w:val="20"/>
                <w:szCs w:val="20"/>
              </w:rPr>
            </w:pPr>
            <w:r w:rsidRPr="00D609DF">
              <w:rPr>
                <w:rFonts w:ascii="Arial" w:eastAsia="Times New Roman" w:hAnsi="Arial" w:cs="Arial"/>
                <w:b/>
                <w:bCs/>
                <w:color w:val="auto"/>
                <w:sz w:val="20"/>
                <w:szCs w:val="20"/>
              </w:rPr>
              <w:t>RAG</w:t>
            </w:r>
          </w:p>
        </w:tc>
        <w:tc>
          <w:tcPr>
            <w:tcW w:w="3224" w:type="dxa"/>
            <w:shd w:val="clear" w:color="auto" w:fill="D9D9D9"/>
            <w:vAlign w:val="center"/>
            <w:hideMark/>
          </w:tcPr>
          <w:p w14:paraId="479FD72E" w14:textId="77777777" w:rsidR="00D609DF" w:rsidRPr="00D609DF" w:rsidRDefault="00D609DF" w:rsidP="00C2265B">
            <w:pPr>
              <w:contextualSpacing/>
              <w:jc w:val="both"/>
              <w:rPr>
                <w:rFonts w:ascii="Arial" w:eastAsia="Times New Roman" w:hAnsi="Arial" w:cs="Arial"/>
                <w:b/>
                <w:bCs/>
                <w:color w:val="auto"/>
                <w:sz w:val="20"/>
                <w:szCs w:val="20"/>
              </w:rPr>
            </w:pPr>
            <w:r w:rsidRPr="00D609DF">
              <w:rPr>
                <w:rFonts w:ascii="Arial" w:eastAsia="Times New Roman" w:hAnsi="Arial" w:cs="Arial"/>
                <w:b/>
                <w:bCs/>
                <w:color w:val="auto"/>
                <w:sz w:val="20"/>
                <w:szCs w:val="20"/>
              </w:rPr>
              <w:t>Notes</w:t>
            </w:r>
          </w:p>
        </w:tc>
      </w:tr>
      <w:tr w:rsidR="00DD00BF" w:rsidRPr="00D609DF" w14:paraId="77E76A4D" w14:textId="77777777" w:rsidTr="0097505F">
        <w:trPr>
          <w:trHeight w:val="414"/>
        </w:trPr>
        <w:tc>
          <w:tcPr>
            <w:tcW w:w="1431" w:type="dxa"/>
            <w:noWrap/>
            <w:vAlign w:val="center"/>
            <w:hideMark/>
          </w:tcPr>
          <w:p w14:paraId="05809620"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310BF59C"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Air conditioning units</w:t>
            </w:r>
          </w:p>
        </w:tc>
        <w:tc>
          <w:tcPr>
            <w:tcW w:w="1232" w:type="dxa"/>
            <w:noWrap/>
            <w:vAlign w:val="center"/>
            <w:hideMark/>
          </w:tcPr>
          <w:p w14:paraId="32DA2D0D"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6FF1B38" w14:textId="366CF1EF" w:rsidR="00DD00BF" w:rsidRPr="00D609DF" w:rsidRDefault="00DD00BF" w:rsidP="00DD00BF">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3C428D5" w14:textId="3BB80D6D" w:rsidR="00DD00BF" w:rsidRPr="004349C7" w:rsidRDefault="00266FBA"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9.12.22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75F4607" w14:textId="24537704" w:rsidR="00DD00BF" w:rsidRPr="00DD00BF" w:rsidRDefault="00266FBA"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Venturi</w:t>
            </w:r>
          </w:p>
        </w:tc>
        <w:tc>
          <w:tcPr>
            <w:tcW w:w="708" w:type="dxa"/>
            <w:shd w:val="clear" w:color="auto" w:fill="92D050"/>
            <w:noWrap/>
            <w:vAlign w:val="center"/>
            <w:hideMark/>
          </w:tcPr>
          <w:p w14:paraId="6D0E3B6E"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14:paraId="560AD057" w14:textId="15E0688A"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Serviced, tested</w:t>
            </w:r>
            <w:r w:rsidR="00112CF6">
              <w:rPr>
                <w:rFonts w:ascii="Arial" w:hAnsi="Arial" w:cs="Arial"/>
                <w:sz w:val="20"/>
                <w:szCs w:val="20"/>
              </w:rPr>
              <w:t>,</w:t>
            </w:r>
            <w:r w:rsidRPr="00DD00BF">
              <w:rPr>
                <w:rFonts w:ascii="Arial" w:hAnsi="Arial" w:cs="Arial"/>
                <w:sz w:val="20"/>
                <w:szCs w:val="20"/>
              </w:rPr>
              <w:t xml:space="preserve"> and cleaned</w:t>
            </w:r>
          </w:p>
        </w:tc>
      </w:tr>
      <w:tr w:rsidR="00DD00BF" w:rsidRPr="00D609DF" w14:paraId="03F4C8B6" w14:textId="77777777" w:rsidTr="0097505F">
        <w:trPr>
          <w:trHeight w:val="414"/>
        </w:trPr>
        <w:tc>
          <w:tcPr>
            <w:tcW w:w="1431" w:type="dxa"/>
            <w:noWrap/>
            <w:vAlign w:val="center"/>
            <w:hideMark/>
          </w:tcPr>
          <w:p w14:paraId="03E5FDDE"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Headteacher</w:t>
            </w:r>
          </w:p>
        </w:tc>
        <w:tc>
          <w:tcPr>
            <w:tcW w:w="4136" w:type="dxa"/>
            <w:noWrap/>
            <w:vAlign w:val="center"/>
            <w:hideMark/>
          </w:tcPr>
          <w:p w14:paraId="2948E4B9"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Asbestos management - annual management report</w:t>
            </w:r>
          </w:p>
        </w:tc>
        <w:tc>
          <w:tcPr>
            <w:tcW w:w="1232" w:type="dxa"/>
            <w:noWrap/>
            <w:vAlign w:val="center"/>
            <w:hideMark/>
          </w:tcPr>
          <w:p w14:paraId="6C7B5416"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5255C9C0" w14:textId="0C8A327F" w:rsidR="00DD00BF" w:rsidRPr="00D609DF" w:rsidRDefault="00DD00BF" w:rsidP="00DD00BF">
            <w:pPr>
              <w:contextualSpacing/>
              <w:jc w:val="center"/>
              <w:rPr>
                <w:rFonts w:ascii="Arial" w:eastAsia="Times New Roman" w:hAnsi="Arial" w:cs="Arial"/>
                <w:b/>
                <w:bCs/>
                <w:color w:val="auto"/>
                <w:sz w:val="20"/>
                <w:szCs w:val="20"/>
              </w:rPr>
            </w:pPr>
            <w:r>
              <w:rPr>
                <w:rFonts w:ascii="Arial" w:hAnsi="Arial" w:cs="Arial"/>
                <w:b/>
                <w:bCs/>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4029AB08" w14:textId="63E7E48D" w:rsidR="00DD00BF" w:rsidRPr="00266FBA" w:rsidRDefault="00266FBA"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7.9.22</w:t>
            </w:r>
          </w:p>
        </w:tc>
        <w:tc>
          <w:tcPr>
            <w:tcW w:w="1560" w:type="dxa"/>
            <w:tcBorders>
              <w:top w:val="nil"/>
              <w:left w:val="single" w:sz="4" w:space="0" w:color="auto"/>
              <w:bottom w:val="single" w:sz="4" w:space="0" w:color="auto"/>
              <w:right w:val="single" w:sz="4" w:space="0" w:color="auto"/>
            </w:tcBorders>
            <w:shd w:val="clear" w:color="auto" w:fill="auto"/>
            <w:noWrap/>
            <w:hideMark/>
          </w:tcPr>
          <w:p w14:paraId="19933B68" w14:textId="104231BA" w:rsidR="00DD00BF" w:rsidRPr="00DD00BF" w:rsidRDefault="00266FBA"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Stockport Homes</w:t>
            </w:r>
          </w:p>
        </w:tc>
        <w:tc>
          <w:tcPr>
            <w:tcW w:w="708" w:type="dxa"/>
            <w:shd w:val="clear" w:color="auto" w:fill="92D050"/>
            <w:noWrap/>
            <w:vAlign w:val="center"/>
            <w:hideMark/>
          </w:tcPr>
          <w:p w14:paraId="405AD508"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77AB5BFC" w14:textId="6B9ABFE7"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Annual survey</w:t>
            </w:r>
          </w:p>
        </w:tc>
      </w:tr>
      <w:tr w:rsidR="00DD00BF" w:rsidRPr="00D609DF" w14:paraId="6207C750" w14:textId="77777777" w:rsidTr="00E413BF">
        <w:trPr>
          <w:trHeight w:val="414"/>
        </w:trPr>
        <w:tc>
          <w:tcPr>
            <w:tcW w:w="1431" w:type="dxa"/>
            <w:noWrap/>
            <w:vAlign w:val="center"/>
            <w:hideMark/>
          </w:tcPr>
          <w:p w14:paraId="60C4B2D3"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750D3825"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Asbestos management - specific surveys prior to intrusive works</w:t>
            </w:r>
          </w:p>
        </w:tc>
        <w:tc>
          <w:tcPr>
            <w:tcW w:w="1232" w:type="dxa"/>
            <w:noWrap/>
            <w:vAlign w:val="center"/>
            <w:hideMark/>
          </w:tcPr>
          <w:p w14:paraId="172FC813"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As required</w:t>
            </w:r>
          </w:p>
        </w:tc>
        <w:tc>
          <w:tcPr>
            <w:tcW w:w="1134" w:type="dxa"/>
            <w:tcBorders>
              <w:top w:val="nil"/>
              <w:left w:val="single" w:sz="4" w:space="0" w:color="auto"/>
              <w:bottom w:val="single" w:sz="4" w:space="0" w:color="auto"/>
              <w:right w:val="single" w:sz="4" w:space="0" w:color="auto"/>
            </w:tcBorders>
            <w:shd w:val="clear" w:color="auto" w:fill="auto"/>
            <w:noWrap/>
            <w:hideMark/>
          </w:tcPr>
          <w:p w14:paraId="1F1B3248" w14:textId="2CBFEF5B" w:rsidR="00DD00BF" w:rsidRPr="00D609DF" w:rsidRDefault="00DD00BF" w:rsidP="00DD00BF">
            <w:pPr>
              <w:contextualSpacing/>
              <w:jc w:val="center"/>
              <w:rPr>
                <w:rFonts w:ascii="Arial" w:eastAsia="Times New Roman" w:hAnsi="Arial" w:cs="Arial"/>
                <w:b/>
                <w:bCs/>
                <w:color w:val="auto"/>
                <w:sz w:val="20"/>
                <w:szCs w:val="20"/>
              </w:rPr>
            </w:pPr>
            <w:r>
              <w:rPr>
                <w:rFonts w:ascii="Arial" w:hAnsi="Arial" w:cs="Arial"/>
                <w:b/>
                <w:bCs/>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7164C287" w14:textId="1FBA4C7B" w:rsidR="00DD00BF" w:rsidRPr="00E413BF" w:rsidRDefault="00E413B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July 22</w:t>
            </w:r>
          </w:p>
        </w:tc>
        <w:tc>
          <w:tcPr>
            <w:tcW w:w="1560" w:type="dxa"/>
            <w:tcBorders>
              <w:top w:val="nil"/>
              <w:left w:val="single" w:sz="4" w:space="0" w:color="auto"/>
              <w:bottom w:val="single" w:sz="4" w:space="0" w:color="auto"/>
              <w:right w:val="single" w:sz="4" w:space="0" w:color="auto"/>
            </w:tcBorders>
            <w:shd w:val="clear" w:color="auto" w:fill="auto"/>
            <w:noWrap/>
            <w:hideMark/>
          </w:tcPr>
          <w:p w14:paraId="4187B518" w14:textId="3E3E3D10" w:rsidR="00DD00BF" w:rsidRPr="00DD00BF" w:rsidRDefault="00E413B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AEC</w:t>
            </w:r>
          </w:p>
        </w:tc>
        <w:tc>
          <w:tcPr>
            <w:tcW w:w="708" w:type="dxa"/>
            <w:shd w:val="clear" w:color="auto" w:fill="92D050"/>
            <w:noWrap/>
            <w:vAlign w:val="center"/>
            <w:hideMark/>
          </w:tcPr>
          <w:p w14:paraId="0E3B43E5"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12A86A6E" w14:textId="604A46D8" w:rsidR="00DD00BF" w:rsidRPr="00DD00BF" w:rsidRDefault="00E413B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Re-inspection survey</w:t>
            </w:r>
          </w:p>
        </w:tc>
      </w:tr>
      <w:tr w:rsidR="00DD00BF" w:rsidRPr="00D609DF" w14:paraId="27BFB32F" w14:textId="77777777" w:rsidTr="004349C7">
        <w:trPr>
          <w:trHeight w:val="414"/>
        </w:trPr>
        <w:tc>
          <w:tcPr>
            <w:tcW w:w="1431" w:type="dxa"/>
            <w:noWrap/>
            <w:vAlign w:val="center"/>
            <w:hideMark/>
          </w:tcPr>
          <w:p w14:paraId="5F764198"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56BF55E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COSHH risk assessments from data sheets</w:t>
            </w:r>
          </w:p>
        </w:tc>
        <w:tc>
          <w:tcPr>
            <w:tcW w:w="1232" w:type="dxa"/>
            <w:noWrap/>
            <w:vAlign w:val="center"/>
            <w:hideMark/>
          </w:tcPr>
          <w:p w14:paraId="054EAE00"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Regularly</w:t>
            </w:r>
          </w:p>
        </w:tc>
        <w:tc>
          <w:tcPr>
            <w:tcW w:w="1134" w:type="dxa"/>
            <w:tcBorders>
              <w:top w:val="nil"/>
              <w:left w:val="single" w:sz="4" w:space="0" w:color="auto"/>
              <w:bottom w:val="single" w:sz="4" w:space="0" w:color="auto"/>
              <w:right w:val="single" w:sz="4" w:space="0" w:color="auto"/>
            </w:tcBorders>
            <w:shd w:val="clear" w:color="auto" w:fill="auto"/>
            <w:noWrap/>
            <w:hideMark/>
          </w:tcPr>
          <w:p w14:paraId="3675E2E2" w14:textId="5A4E38E5" w:rsidR="00DD00BF" w:rsidRPr="00D609DF" w:rsidRDefault="00DD00BF" w:rsidP="00DD00BF">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38DCA5F" w14:textId="7AA14038"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April 2023</w:t>
            </w:r>
          </w:p>
        </w:tc>
        <w:tc>
          <w:tcPr>
            <w:tcW w:w="1560" w:type="dxa"/>
            <w:tcBorders>
              <w:top w:val="nil"/>
              <w:left w:val="single" w:sz="4" w:space="0" w:color="auto"/>
              <w:bottom w:val="single" w:sz="4" w:space="0" w:color="auto"/>
              <w:right w:val="single" w:sz="4" w:space="0" w:color="auto"/>
            </w:tcBorders>
            <w:shd w:val="clear" w:color="auto" w:fill="auto"/>
            <w:noWrap/>
            <w:hideMark/>
          </w:tcPr>
          <w:p w14:paraId="51998949" w14:textId="58E040A2" w:rsidR="00DD00BF" w:rsidRPr="00DD00BF" w:rsidRDefault="00DD00BF" w:rsidP="00DA003C">
            <w:pPr>
              <w:contextualSpacing/>
              <w:rPr>
                <w:rFonts w:ascii="Arial" w:eastAsia="Times New Roman" w:hAnsi="Arial" w:cs="Arial"/>
                <w:color w:val="auto"/>
                <w:sz w:val="20"/>
                <w:szCs w:val="20"/>
              </w:rPr>
            </w:pPr>
          </w:p>
        </w:tc>
        <w:tc>
          <w:tcPr>
            <w:tcW w:w="708" w:type="dxa"/>
            <w:shd w:val="clear" w:color="auto" w:fill="92D050"/>
            <w:noWrap/>
            <w:vAlign w:val="center"/>
            <w:hideMark/>
          </w:tcPr>
          <w:p w14:paraId="0A348925"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1C7DF8D5" w14:textId="5266D720"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Reviewed if products change + Annual</w:t>
            </w:r>
            <w:r w:rsidR="004349C7">
              <w:rPr>
                <w:rFonts w:ascii="Arial" w:hAnsi="Arial" w:cs="Arial"/>
                <w:sz w:val="20"/>
                <w:szCs w:val="20"/>
              </w:rPr>
              <w:t xml:space="preserve"> </w:t>
            </w:r>
            <w:r w:rsidR="004349C7" w:rsidRPr="00DD00BF">
              <w:rPr>
                <w:rFonts w:ascii="Arial" w:hAnsi="Arial" w:cs="Arial"/>
                <w:sz w:val="20"/>
                <w:szCs w:val="20"/>
              </w:rPr>
              <w:t>Update</w:t>
            </w:r>
            <w:r w:rsidR="004349C7">
              <w:rPr>
                <w:rFonts w:ascii="Arial" w:hAnsi="Arial" w:cs="Arial"/>
                <w:sz w:val="20"/>
                <w:szCs w:val="20"/>
              </w:rPr>
              <w:t xml:space="preserve"> </w:t>
            </w:r>
            <w:r w:rsidRPr="00DD00BF">
              <w:rPr>
                <w:rFonts w:ascii="Arial" w:hAnsi="Arial" w:cs="Arial"/>
                <w:sz w:val="20"/>
                <w:szCs w:val="20"/>
              </w:rPr>
              <w:t>Documented in COSHH Files</w:t>
            </w:r>
          </w:p>
        </w:tc>
      </w:tr>
      <w:tr w:rsidR="00DD00BF" w:rsidRPr="00D609DF" w14:paraId="1D989039" w14:textId="77777777" w:rsidTr="003A696F">
        <w:trPr>
          <w:trHeight w:val="414"/>
        </w:trPr>
        <w:tc>
          <w:tcPr>
            <w:tcW w:w="1431" w:type="dxa"/>
            <w:noWrap/>
            <w:vAlign w:val="center"/>
            <w:hideMark/>
          </w:tcPr>
          <w:p w14:paraId="0049E79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2E45892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Drainage maintenance</w:t>
            </w:r>
          </w:p>
        </w:tc>
        <w:tc>
          <w:tcPr>
            <w:tcW w:w="1232" w:type="dxa"/>
            <w:noWrap/>
            <w:vAlign w:val="center"/>
            <w:hideMark/>
          </w:tcPr>
          <w:p w14:paraId="3CAC8BF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428189CC" w14:textId="05E983EF" w:rsidR="00DD00BF" w:rsidRPr="00D609DF" w:rsidRDefault="00DD00BF" w:rsidP="00DD00BF">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7E902A80" w14:textId="279F110C"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30.11.22</w:t>
            </w:r>
          </w:p>
        </w:tc>
        <w:tc>
          <w:tcPr>
            <w:tcW w:w="1560" w:type="dxa"/>
            <w:tcBorders>
              <w:top w:val="nil"/>
              <w:left w:val="single" w:sz="4" w:space="0" w:color="auto"/>
              <w:bottom w:val="single" w:sz="4" w:space="0" w:color="auto"/>
              <w:right w:val="single" w:sz="4" w:space="0" w:color="auto"/>
            </w:tcBorders>
            <w:shd w:val="clear" w:color="auto" w:fill="auto"/>
            <w:noWrap/>
            <w:hideMark/>
          </w:tcPr>
          <w:p w14:paraId="7BBB7711" w14:textId="06770F69"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Drainage Consultants</w:t>
            </w:r>
          </w:p>
        </w:tc>
        <w:tc>
          <w:tcPr>
            <w:tcW w:w="708" w:type="dxa"/>
            <w:shd w:val="clear" w:color="auto" w:fill="92D050"/>
            <w:noWrap/>
            <w:vAlign w:val="center"/>
            <w:hideMark/>
          </w:tcPr>
          <w:p w14:paraId="61D3D011"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15E216FC" w14:textId="59579691" w:rsidR="00DD00BF" w:rsidRPr="00DD00BF" w:rsidRDefault="00DD00BF" w:rsidP="00DA003C">
            <w:pPr>
              <w:contextualSpacing/>
              <w:rPr>
                <w:rFonts w:ascii="Arial" w:eastAsia="Times New Roman" w:hAnsi="Arial" w:cs="Arial"/>
                <w:color w:val="auto"/>
                <w:sz w:val="20"/>
                <w:szCs w:val="20"/>
              </w:rPr>
            </w:pPr>
          </w:p>
        </w:tc>
      </w:tr>
      <w:tr w:rsidR="00DD00BF" w:rsidRPr="00D609DF" w14:paraId="7E03530B" w14:textId="77777777" w:rsidTr="004349C7">
        <w:trPr>
          <w:trHeight w:val="414"/>
        </w:trPr>
        <w:tc>
          <w:tcPr>
            <w:tcW w:w="1431" w:type="dxa"/>
            <w:noWrap/>
            <w:vAlign w:val="center"/>
            <w:hideMark/>
          </w:tcPr>
          <w:p w14:paraId="00E1A9E9"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C4002E5"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Electrical - 5-year fixed wire testing</w:t>
            </w:r>
          </w:p>
        </w:tc>
        <w:tc>
          <w:tcPr>
            <w:tcW w:w="1232" w:type="dxa"/>
            <w:noWrap/>
            <w:vAlign w:val="center"/>
            <w:hideMark/>
          </w:tcPr>
          <w:p w14:paraId="6EBBEE52" w14:textId="42728F5A"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5 </w:t>
            </w:r>
            <w:r w:rsidR="004349C7">
              <w:rPr>
                <w:rFonts w:ascii="Arial" w:eastAsia="Times New Roman" w:hAnsi="Arial" w:cs="Arial"/>
                <w:color w:val="auto"/>
                <w:sz w:val="20"/>
                <w:szCs w:val="20"/>
              </w:rPr>
              <w:t>Y</w:t>
            </w:r>
            <w:r w:rsidRPr="00D609DF">
              <w:rPr>
                <w:rFonts w:ascii="Arial" w:eastAsia="Times New Roman" w:hAnsi="Arial" w:cs="Arial"/>
                <w:color w:val="auto"/>
                <w:sz w:val="20"/>
                <w:szCs w:val="20"/>
              </w:rPr>
              <w:t>early</w:t>
            </w:r>
          </w:p>
        </w:tc>
        <w:tc>
          <w:tcPr>
            <w:tcW w:w="1134" w:type="dxa"/>
            <w:tcBorders>
              <w:top w:val="nil"/>
              <w:left w:val="single" w:sz="4" w:space="0" w:color="auto"/>
              <w:bottom w:val="single" w:sz="4" w:space="0" w:color="auto"/>
              <w:right w:val="single" w:sz="4" w:space="0" w:color="auto"/>
            </w:tcBorders>
            <w:shd w:val="clear" w:color="auto" w:fill="auto"/>
            <w:noWrap/>
            <w:hideMark/>
          </w:tcPr>
          <w:p w14:paraId="3AB2B128" w14:textId="3DD160AB" w:rsidR="00DD00BF" w:rsidRPr="00400865" w:rsidRDefault="00DD00BF" w:rsidP="004349C7">
            <w:pPr>
              <w:contextualSpacing/>
              <w:rPr>
                <w:rFonts w:ascii="Arial" w:eastAsia="Times New Roman" w:hAnsi="Arial" w:cs="Arial"/>
                <w:color w:val="auto"/>
                <w:sz w:val="20"/>
                <w:szCs w:val="20"/>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74431EA0" w14:textId="66A68FAC"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13.8.18</w:t>
            </w:r>
          </w:p>
        </w:tc>
        <w:tc>
          <w:tcPr>
            <w:tcW w:w="1560" w:type="dxa"/>
            <w:tcBorders>
              <w:top w:val="nil"/>
              <w:left w:val="single" w:sz="4" w:space="0" w:color="auto"/>
              <w:bottom w:val="single" w:sz="4" w:space="0" w:color="auto"/>
              <w:right w:val="single" w:sz="4" w:space="0" w:color="auto"/>
            </w:tcBorders>
            <w:shd w:val="clear" w:color="auto" w:fill="auto"/>
            <w:noWrap/>
            <w:hideMark/>
          </w:tcPr>
          <w:p w14:paraId="4DFACAD3" w14:textId="1AE12BA7"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NICEIC</w:t>
            </w:r>
          </w:p>
        </w:tc>
        <w:tc>
          <w:tcPr>
            <w:tcW w:w="708" w:type="dxa"/>
            <w:shd w:val="clear" w:color="auto" w:fill="92D050"/>
            <w:noWrap/>
            <w:vAlign w:val="center"/>
            <w:hideMark/>
          </w:tcPr>
          <w:p w14:paraId="2943CD4E"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375B4A72" w14:textId="77777777" w:rsidR="00DD00BF" w:rsidRDefault="00DD00BF" w:rsidP="00DA003C">
            <w:pPr>
              <w:contextualSpacing/>
              <w:rPr>
                <w:rFonts w:ascii="Arial" w:hAnsi="Arial" w:cs="Arial"/>
                <w:sz w:val="20"/>
                <w:szCs w:val="20"/>
              </w:rPr>
            </w:pPr>
            <w:r w:rsidRPr="00DD00BF">
              <w:rPr>
                <w:rFonts w:ascii="Arial" w:hAnsi="Arial" w:cs="Arial"/>
                <w:sz w:val="20"/>
                <w:szCs w:val="20"/>
              </w:rPr>
              <w:t>All necessary follow up work/recommendations/remedials completed</w:t>
            </w:r>
            <w:r w:rsidR="003A696F">
              <w:rPr>
                <w:rFonts w:ascii="Arial" w:hAnsi="Arial" w:cs="Arial"/>
                <w:sz w:val="20"/>
                <w:szCs w:val="20"/>
              </w:rPr>
              <w:t>.</w:t>
            </w:r>
          </w:p>
          <w:p w14:paraId="2927FC35" w14:textId="0558AA30" w:rsidR="003A696F" w:rsidRPr="00DD00BF" w:rsidRDefault="003A696F" w:rsidP="00DA003C">
            <w:pPr>
              <w:contextualSpacing/>
              <w:rPr>
                <w:rFonts w:ascii="Arial" w:eastAsia="Times New Roman" w:hAnsi="Arial" w:cs="Arial"/>
                <w:color w:val="auto"/>
                <w:sz w:val="20"/>
                <w:szCs w:val="20"/>
              </w:rPr>
            </w:pPr>
            <w:r>
              <w:rPr>
                <w:rFonts w:ascii="Arial" w:hAnsi="Arial" w:cs="Arial"/>
                <w:sz w:val="20"/>
                <w:szCs w:val="20"/>
              </w:rPr>
              <w:t>New quote has been procured as at 27.4.23.</w:t>
            </w:r>
          </w:p>
        </w:tc>
      </w:tr>
      <w:tr w:rsidR="00DD00BF" w:rsidRPr="00D609DF" w14:paraId="0836C94D" w14:textId="77777777" w:rsidTr="004349C7">
        <w:trPr>
          <w:trHeight w:val="414"/>
        </w:trPr>
        <w:tc>
          <w:tcPr>
            <w:tcW w:w="1431" w:type="dxa"/>
            <w:noWrap/>
            <w:vAlign w:val="center"/>
            <w:hideMark/>
          </w:tcPr>
          <w:p w14:paraId="6095CC5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DCE509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Electrical - PAT (high risk items only)</w:t>
            </w:r>
          </w:p>
        </w:tc>
        <w:tc>
          <w:tcPr>
            <w:tcW w:w="1232" w:type="dxa"/>
            <w:noWrap/>
            <w:vAlign w:val="center"/>
            <w:hideMark/>
          </w:tcPr>
          <w:p w14:paraId="1EF7C41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222BA385" w14:textId="3FF23A53"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7F2CD903" w14:textId="7AEB325E"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20.9.22</w:t>
            </w:r>
          </w:p>
        </w:tc>
        <w:tc>
          <w:tcPr>
            <w:tcW w:w="1560" w:type="dxa"/>
            <w:tcBorders>
              <w:top w:val="nil"/>
              <w:left w:val="single" w:sz="4" w:space="0" w:color="auto"/>
              <w:bottom w:val="single" w:sz="4" w:space="0" w:color="auto"/>
              <w:right w:val="single" w:sz="4" w:space="0" w:color="auto"/>
            </w:tcBorders>
            <w:shd w:val="clear" w:color="auto" w:fill="auto"/>
            <w:noWrap/>
            <w:hideMark/>
          </w:tcPr>
          <w:p w14:paraId="768E5507" w14:textId="6832D9CB"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Bradbell</w:t>
            </w:r>
          </w:p>
        </w:tc>
        <w:tc>
          <w:tcPr>
            <w:tcW w:w="708" w:type="dxa"/>
            <w:shd w:val="clear" w:color="auto" w:fill="92D050"/>
            <w:noWrap/>
            <w:vAlign w:val="center"/>
            <w:hideMark/>
          </w:tcPr>
          <w:p w14:paraId="4D60E102"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18A4E01F" w14:textId="50170769"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Example policy &amp; further info available from H&amp;S team</w:t>
            </w:r>
          </w:p>
        </w:tc>
      </w:tr>
      <w:tr w:rsidR="00DD00BF" w:rsidRPr="00D609DF" w14:paraId="36254607" w14:textId="77777777" w:rsidTr="00E413BF">
        <w:trPr>
          <w:trHeight w:val="414"/>
        </w:trPr>
        <w:tc>
          <w:tcPr>
            <w:tcW w:w="1431" w:type="dxa"/>
            <w:noWrap/>
            <w:vAlign w:val="center"/>
            <w:hideMark/>
          </w:tcPr>
          <w:p w14:paraId="38D53FC0"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67FB8C1A"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Electrical - PAT (recorded visual checks of low-risk items)</w:t>
            </w:r>
          </w:p>
        </w:tc>
        <w:tc>
          <w:tcPr>
            <w:tcW w:w="1232" w:type="dxa"/>
            <w:noWrap/>
            <w:vAlign w:val="center"/>
            <w:hideMark/>
          </w:tcPr>
          <w:p w14:paraId="383ABC1B"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Bi-annual</w:t>
            </w:r>
          </w:p>
        </w:tc>
        <w:tc>
          <w:tcPr>
            <w:tcW w:w="1134" w:type="dxa"/>
            <w:tcBorders>
              <w:top w:val="nil"/>
              <w:left w:val="single" w:sz="4" w:space="0" w:color="auto"/>
              <w:bottom w:val="single" w:sz="4" w:space="0" w:color="auto"/>
              <w:right w:val="single" w:sz="4" w:space="0" w:color="auto"/>
            </w:tcBorders>
            <w:shd w:val="clear" w:color="auto" w:fill="auto"/>
            <w:noWrap/>
            <w:hideMark/>
          </w:tcPr>
          <w:p w14:paraId="404F188C" w14:textId="4AB458B2"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356D8A4D" w14:textId="24C11AD0" w:rsidR="00DD00BF" w:rsidRPr="004349C7" w:rsidRDefault="00DD00BF" w:rsidP="00DA003C">
            <w:pPr>
              <w:contextualSpacing/>
              <w:rPr>
                <w:rFonts w:ascii="Arial" w:eastAsia="Times New Roman" w:hAnsi="Arial" w:cs="Arial"/>
                <w:color w:val="auto"/>
                <w:sz w:val="20"/>
                <w:szCs w:val="20"/>
              </w:rPr>
            </w:pPr>
          </w:p>
        </w:tc>
        <w:tc>
          <w:tcPr>
            <w:tcW w:w="1560" w:type="dxa"/>
            <w:tcBorders>
              <w:top w:val="nil"/>
              <w:left w:val="single" w:sz="4" w:space="0" w:color="auto"/>
              <w:bottom w:val="single" w:sz="4" w:space="0" w:color="auto"/>
              <w:right w:val="single" w:sz="4" w:space="0" w:color="auto"/>
            </w:tcBorders>
            <w:shd w:val="clear" w:color="auto" w:fill="auto"/>
            <w:noWrap/>
            <w:hideMark/>
          </w:tcPr>
          <w:p w14:paraId="465F84D6" w14:textId="1F2E6067" w:rsidR="00DD00BF" w:rsidRPr="00DD00BF" w:rsidRDefault="00DD00BF" w:rsidP="00DA003C">
            <w:pPr>
              <w:contextualSpacing/>
              <w:rPr>
                <w:rFonts w:ascii="Arial" w:eastAsia="Times New Roman" w:hAnsi="Arial" w:cs="Arial"/>
                <w:color w:val="auto"/>
                <w:sz w:val="20"/>
                <w:szCs w:val="20"/>
              </w:rPr>
            </w:pPr>
          </w:p>
        </w:tc>
        <w:tc>
          <w:tcPr>
            <w:tcW w:w="708" w:type="dxa"/>
            <w:shd w:val="clear" w:color="auto" w:fill="92D050"/>
            <w:noWrap/>
            <w:vAlign w:val="center"/>
            <w:hideMark/>
          </w:tcPr>
          <w:p w14:paraId="5977EFEA"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693BCC9B" w14:textId="41F0B50F"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As and when required.</w:t>
            </w:r>
          </w:p>
        </w:tc>
      </w:tr>
      <w:tr w:rsidR="00FF0CC4" w:rsidRPr="00D609DF" w14:paraId="02400D1C" w14:textId="77777777" w:rsidTr="004349C7">
        <w:trPr>
          <w:trHeight w:val="414"/>
        </w:trPr>
        <w:tc>
          <w:tcPr>
            <w:tcW w:w="1431" w:type="dxa"/>
            <w:noWrap/>
            <w:vAlign w:val="center"/>
          </w:tcPr>
          <w:p w14:paraId="1318ACDC" w14:textId="376A981B"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Headteacher</w:t>
            </w:r>
          </w:p>
        </w:tc>
        <w:tc>
          <w:tcPr>
            <w:tcW w:w="4136" w:type="dxa"/>
            <w:noWrap/>
            <w:vAlign w:val="center"/>
          </w:tcPr>
          <w:p w14:paraId="34AC29DF" w14:textId="55FD2A68"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Fire Awareness Procedure</w:t>
            </w:r>
          </w:p>
        </w:tc>
        <w:tc>
          <w:tcPr>
            <w:tcW w:w="1232" w:type="dxa"/>
            <w:noWrap/>
            <w:vAlign w:val="center"/>
          </w:tcPr>
          <w:p w14:paraId="4BCF2175" w14:textId="29798522"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Annual review</w:t>
            </w:r>
          </w:p>
        </w:tc>
        <w:tc>
          <w:tcPr>
            <w:tcW w:w="1134" w:type="dxa"/>
            <w:tcBorders>
              <w:top w:val="nil"/>
              <w:left w:val="single" w:sz="4" w:space="0" w:color="auto"/>
              <w:bottom w:val="single" w:sz="4" w:space="0" w:color="auto"/>
              <w:right w:val="single" w:sz="4" w:space="0" w:color="auto"/>
            </w:tcBorders>
            <w:shd w:val="clear" w:color="auto" w:fill="auto"/>
            <w:noWrap/>
          </w:tcPr>
          <w:p w14:paraId="6443705A" w14:textId="77777777" w:rsidR="00FF0CC4" w:rsidRPr="00A40DD1" w:rsidRDefault="00FF0CC4"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tcPr>
          <w:p w14:paraId="0A3A074A" w14:textId="341C28F2" w:rsidR="00FF0CC4" w:rsidRDefault="00FF0CC4"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April 2023</w:t>
            </w:r>
          </w:p>
        </w:tc>
        <w:tc>
          <w:tcPr>
            <w:tcW w:w="1560" w:type="dxa"/>
            <w:tcBorders>
              <w:top w:val="nil"/>
              <w:left w:val="single" w:sz="4" w:space="0" w:color="auto"/>
              <w:bottom w:val="single" w:sz="4" w:space="0" w:color="auto"/>
              <w:right w:val="single" w:sz="4" w:space="0" w:color="auto"/>
            </w:tcBorders>
            <w:shd w:val="clear" w:color="auto" w:fill="auto"/>
            <w:noWrap/>
          </w:tcPr>
          <w:p w14:paraId="6F364625" w14:textId="4AC92A4B" w:rsidR="00FF0CC4" w:rsidRDefault="00FF0CC4"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Headteacher</w:t>
            </w:r>
          </w:p>
        </w:tc>
        <w:tc>
          <w:tcPr>
            <w:tcW w:w="708" w:type="dxa"/>
            <w:shd w:val="clear" w:color="auto" w:fill="92D050"/>
            <w:noWrap/>
            <w:vAlign w:val="center"/>
          </w:tcPr>
          <w:p w14:paraId="102DF65A" w14:textId="77777777" w:rsidR="00FF0CC4" w:rsidRPr="00D609DF" w:rsidRDefault="00FF0CC4"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tcPr>
          <w:p w14:paraId="4E508661" w14:textId="77777777" w:rsidR="00FF0CC4" w:rsidRPr="00DD00BF" w:rsidRDefault="00FF0CC4" w:rsidP="00DA003C">
            <w:pPr>
              <w:contextualSpacing/>
              <w:rPr>
                <w:rFonts w:ascii="Arial" w:hAnsi="Arial" w:cs="Arial"/>
                <w:sz w:val="20"/>
                <w:szCs w:val="20"/>
              </w:rPr>
            </w:pPr>
          </w:p>
        </w:tc>
      </w:tr>
      <w:tr w:rsidR="00DD00BF" w:rsidRPr="00D609DF" w14:paraId="7C259E7B" w14:textId="77777777" w:rsidTr="004349C7">
        <w:trPr>
          <w:trHeight w:val="414"/>
        </w:trPr>
        <w:tc>
          <w:tcPr>
            <w:tcW w:w="1431" w:type="dxa"/>
            <w:noWrap/>
            <w:vAlign w:val="center"/>
            <w:hideMark/>
          </w:tcPr>
          <w:p w14:paraId="4EFC4DB6"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03E30C9"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Fire call points</w:t>
            </w:r>
          </w:p>
        </w:tc>
        <w:tc>
          <w:tcPr>
            <w:tcW w:w="1232" w:type="dxa"/>
            <w:noWrap/>
            <w:vAlign w:val="center"/>
            <w:hideMark/>
          </w:tcPr>
          <w:p w14:paraId="2CE2578D"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02458F79" w14:textId="03BB76A4"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419DC0DE" w14:textId="1E18DC99"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21.11.22.</w:t>
            </w:r>
          </w:p>
        </w:tc>
        <w:tc>
          <w:tcPr>
            <w:tcW w:w="1560" w:type="dxa"/>
            <w:tcBorders>
              <w:top w:val="nil"/>
              <w:left w:val="single" w:sz="4" w:space="0" w:color="auto"/>
              <w:bottom w:val="single" w:sz="4" w:space="0" w:color="auto"/>
              <w:right w:val="single" w:sz="4" w:space="0" w:color="auto"/>
            </w:tcBorders>
            <w:shd w:val="clear" w:color="auto" w:fill="auto"/>
            <w:noWrap/>
            <w:hideMark/>
          </w:tcPr>
          <w:p w14:paraId="5BFCC90F" w14:textId="61FED656"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Barlow’s</w:t>
            </w:r>
          </w:p>
        </w:tc>
        <w:tc>
          <w:tcPr>
            <w:tcW w:w="708" w:type="dxa"/>
            <w:shd w:val="clear" w:color="auto" w:fill="92D050"/>
            <w:noWrap/>
            <w:vAlign w:val="center"/>
            <w:hideMark/>
          </w:tcPr>
          <w:p w14:paraId="0BBA2F13"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00ACB197" w14:textId="47420F74"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 xml:space="preserve">Checked and </w:t>
            </w:r>
            <w:r w:rsidR="00112CF6">
              <w:rPr>
                <w:rFonts w:ascii="Arial" w:hAnsi="Arial" w:cs="Arial"/>
                <w:sz w:val="20"/>
                <w:szCs w:val="20"/>
              </w:rPr>
              <w:t>t</w:t>
            </w:r>
            <w:r w:rsidRPr="00DD00BF">
              <w:rPr>
                <w:rFonts w:ascii="Arial" w:hAnsi="Arial" w:cs="Arial"/>
                <w:sz w:val="20"/>
                <w:szCs w:val="20"/>
              </w:rPr>
              <w:t>ested for functionality</w:t>
            </w:r>
          </w:p>
        </w:tc>
      </w:tr>
      <w:tr w:rsidR="00DD00BF" w:rsidRPr="00D609DF" w14:paraId="547D3F45" w14:textId="77777777" w:rsidTr="004349C7">
        <w:trPr>
          <w:trHeight w:val="414"/>
        </w:trPr>
        <w:tc>
          <w:tcPr>
            <w:tcW w:w="1431" w:type="dxa"/>
            <w:noWrap/>
            <w:vAlign w:val="center"/>
            <w:hideMark/>
          </w:tcPr>
          <w:p w14:paraId="4A3DD077"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40734D4E"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Fire call points</w:t>
            </w:r>
          </w:p>
        </w:tc>
        <w:tc>
          <w:tcPr>
            <w:tcW w:w="1232" w:type="dxa"/>
            <w:noWrap/>
            <w:vAlign w:val="center"/>
            <w:hideMark/>
          </w:tcPr>
          <w:p w14:paraId="22698EA4"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Weekly</w:t>
            </w:r>
          </w:p>
        </w:tc>
        <w:tc>
          <w:tcPr>
            <w:tcW w:w="1134" w:type="dxa"/>
            <w:tcBorders>
              <w:top w:val="nil"/>
              <w:left w:val="single" w:sz="4" w:space="0" w:color="auto"/>
              <w:bottom w:val="single" w:sz="4" w:space="0" w:color="auto"/>
              <w:right w:val="single" w:sz="4" w:space="0" w:color="auto"/>
            </w:tcBorders>
            <w:shd w:val="clear" w:color="auto" w:fill="auto"/>
            <w:noWrap/>
            <w:hideMark/>
          </w:tcPr>
          <w:p w14:paraId="4691F33C" w14:textId="4EFF464A" w:rsidR="00DD00BF" w:rsidRPr="00A40DD1" w:rsidRDefault="00DD00BF" w:rsidP="00DD00BF">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682D0D7A" w14:textId="4ACB82E2"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21.4.23.</w:t>
            </w:r>
          </w:p>
        </w:tc>
        <w:tc>
          <w:tcPr>
            <w:tcW w:w="1560" w:type="dxa"/>
            <w:tcBorders>
              <w:top w:val="nil"/>
              <w:left w:val="single" w:sz="4" w:space="0" w:color="auto"/>
              <w:bottom w:val="single" w:sz="4" w:space="0" w:color="auto"/>
              <w:right w:val="single" w:sz="4" w:space="0" w:color="auto"/>
            </w:tcBorders>
            <w:shd w:val="clear" w:color="auto" w:fill="auto"/>
            <w:noWrap/>
            <w:hideMark/>
          </w:tcPr>
          <w:p w14:paraId="236AE281" w14:textId="141C2FAA"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Caretaker</w:t>
            </w:r>
          </w:p>
        </w:tc>
        <w:tc>
          <w:tcPr>
            <w:tcW w:w="708" w:type="dxa"/>
            <w:shd w:val="clear" w:color="auto" w:fill="92D050"/>
            <w:noWrap/>
            <w:vAlign w:val="center"/>
            <w:hideMark/>
          </w:tcPr>
          <w:p w14:paraId="568038E4"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10136E5A" w14:textId="09377441"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Weekly check to ensure functionality and no damage- Documented in H&amp;S File</w:t>
            </w:r>
          </w:p>
        </w:tc>
      </w:tr>
      <w:tr w:rsidR="00DD00BF" w:rsidRPr="00D609DF" w14:paraId="3B68AB6C" w14:textId="77777777" w:rsidTr="004349C7">
        <w:trPr>
          <w:trHeight w:val="414"/>
        </w:trPr>
        <w:tc>
          <w:tcPr>
            <w:tcW w:w="1431" w:type="dxa"/>
            <w:noWrap/>
            <w:vAlign w:val="center"/>
            <w:hideMark/>
          </w:tcPr>
          <w:p w14:paraId="63F12C55"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Headteacher</w:t>
            </w:r>
          </w:p>
        </w:tc>
        <w:tc>
          <w:tcPr>
            <w:tcW w:w="4136" w:type="dxa"/>
            <w:noWrap/>
            <w:vAlign w:val="center"/>
            <w:hideMark/>
          </w:tcPr>
          <w:p w14:paraId="363E92CB"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Fire drills</w:t>
            </w:r>
          </w:p>
        </w:tc>
        <w:tc>
          <w:tcPr>
            <w:tcW w:w="1232" w:type="dxa"/>
            <w:noWrap/>
            <w:vAlign w:val="center"/>
            <w:hideMark/>
          </w:tcPr>
          <w:p w14:paraId="19924E64"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Termly</w:t>
            </w:r>
          </w:p>
        </w:tc>
        <w:tc>
          <w:tcPr>
            <w:tcW w:w="1134" w:type="dxa"/>
            <w:tcBorders>
              <w:top w:val="nil"/>
              <w:left w:val="single" w:sz="4" w:space="0" w:color="auto"/>
              <w:bottom w:val="single" w:sz="4" w:space="0" w:color="auto"/>
              <w:right w:val="single" w:sz="4" w:space="0" w:color="auto"/>
            </w:tcBorders>
            <w:shd w:val="clear" w:color="auto" w:fill="auto"/>
            <w:noWrap/>
            <w:hideMark/>
          </w:tcPr>
          <w:p w14:paraId="1CD6013C" w14:textId="323855E2" w:rsidR="00DD00BF" w:rsidRPr="00A40DD1" w:rsidRDefault="00DD00BF" w:rsidP="00DD00BF">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nil"/>
              <w:left w:val="single" w:sz="4" w:space="0" w:color="auto"/>
              <w:bottom w:val="single" w:sz="4" w:space="0" w:color="auto"/>
              <w:right w:val="single" w:sz="4" w:space="0" w:color="auto"/>
            </w:tcBorders>
            <w:shd w:val="clear" w:color="auto" w:fill="auto"/>
            <w:noWrap/>
            <w:hideMark/>
          </w:tcPr>
          <w:p w14:paraId="58FA2965" w14:textId="5DA4FC21" w:rsidR="00DD00BF" w:rsidRPr="004349C7" w:rsidRDefault="00EA2A29"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February 2023</w:t>
            </w:r>
          </w:p>
        </w:tc>
        <w:tc>
          <w:tcPr>
            <w:tcW w:w="1560" w:type="dxa"/>
            <w:tcBorders>
              <w:top w:val="nil"/>
              <w:left w:val="single" w:sz="4" w:space="0" w:color="auto"/>
              <w:bottom w:val="single" w:sz="4" w:space="0" w:color="auto"/>
              <w:right w:val="single" w:sz="4" w:space="0" w:color="auto"/>
            </w:tcBorders>
            <w:shd w:val="clear" w:color="auto" w:fill="auto"/>
            <w:noWrap/>
            <w:hideMark/>
          </w:tcPr>
          <w:p w14:paraId="1012F64A" w14:textId="2D12A107" w:rsidR="00DD00BF" w:rsidRPr="00112CF6" w:rsidRDefault="00EA2A29" w:rsidP="00DA003C">
            <w:pPr>
              <w:contextualSpacing/>
              <w:rPr>
                <w:rFonts w:ascii="Arial" w:hAnsi="Arial" w:cs="Arial"/>
                <w:sz w:val="20"/>
                <w:szCs w:val="20"/>
              </w:rPr>
            </w:pPr>
            <w:r>
              <w:rPr>
                <w:rFonts w:ascii="Arial" w:hAnsi="Arial" w:cs="Arial"/>
                <w:sz w:val="20"/>
                <w:szCs w:val="20"/>
              </w:rPr>
              <w:t>Headteacher</w:t>
            </w:r>
          </w:p>
        </w:tc>
        <w:tc>
          <w:tcPr>
            <w:tcW w:w="708" w:type="dxa"/>
            <w:shd w:val="clear" w:color="auto" w:fill="92D050"/>
            <w:noWrap/>
            <w:vAlign w:val="center"/>
            <w:hideMark/>
          </w:tcPr>
          <w:p w14:paraId="427F2C41"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23D19C5F" w14:textId="3480465B" w:rsidR="00DD00BF" w:rsidRPr="00DD00BF" w:rsidRDefault="00DD00BF" w:rsidP="00DA003C">
            <w:pPr>
              <w:contextualSpacing/>
              <w:rPr>
                <w:rFonts w:ascii="Arial" w:eastAsia="Times New Roman" w:hAnsi="Arial" w:cs="Arial"/>
                <w:color w:val="auto"/>
                <w:sz w:val="20"/>
                <w:szCs w:val="20"/>
              </w:rPr>
            </w:pPr>
          </w:p>
        </w:tc>
      </w:tr>
      <w:tr w:rsidR="00DD00BF" w:rsidRPr="00D609DF" w14:paraId="2E4E4139" w14:textId="77777777" w:rsidTr="004349C7">
        <w:trPr>
          <w:trHeight w:val="414"/>
        </w:trPr>
        <w:tc>
          <w:tcPr>
            <w:tcW w:w="1431" w:type="dxa"/>
            <w:noWrap/>
            <w:vAlign w:val="center"/>
            <w:hideMark/>
          </w:tcPr>
          <w:p w14:paraId="39852FF1"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58D04F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Fire emergency alarm panel</w:t>
            </w:r>
          </w:p>
        </w:tc>
        <w:tc>
          <w:tcPr>
            <w:tcW w:w="1232" w:type="dxa"/>
            <w:noWrap/>
            <w:vAlign w:val="center"/>
            <w:hideMark/>
          </w:tcPr>
          <w:p w14:paraId="4E057950"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430BC143" w14:textId="252726C8"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350200F4" w14:textId="22098F46"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21.11.22.</w:t>
            </w:r>
          </w:p>
        </w:tc>
        <w:tc>
          <w:tcPr>
            <w:tcW w:w="1560" w:type="dxa"/>
            <w:tcBorders>
              <w:top w:val="nil"/>
              <w:left w:val="single" w:sz="4" w:space="0" w:color="auto"/>
              <w:bottom w:val="single" w:sz="4" w:space="0" w:color="auto"/>
              <w:right w:val="single" w:sz="4" w:space="0" w:color="auto"/>
            </w:tcBorders>
            <w:shd w:val="clear" w:color="auto" w:fill="auto"/>
            <w:noWrap/>
            <w:hideMark/>
          </w:tcPr>
          <w:p w14:paraId="28EB73C6" w14:textId="365DD279"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Barlow’s</w:t>
            </w:r>
          </w:p>
        </w:tc>
        <w:tc>
          <w:tcPr>
            <w:tcW w:w="708" w:type="dxa"/>
            <w:shd w:val="clear" w:color="auto" w:fill="92D050"/>
            <w:noWrap/>
            <w:vAlign w:val="center"/>
            <w:hideMark/>
          </w:tcPr>
          <w:p w14:paraId="6BC53251"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072840E5" w14:textId="59FD8F12"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 xml:space="preserve">Serviced and </w:t>
            </w:r>
            <w:r w:rsidR="00112CF6">
              <w:rPr>
                <w:rFonts w:ascii="Arial" w:hAnsi="Arial" w:cs="Arial"/>
                <w:sz w:val="20"/>
                <w:szCs w:val="20"/>
              </w:rPr>
              <w:t>t</w:t>
            </w:r>
            <w:r w:rsidRPr="00DD00BF">
              <w:rPr>
                <w:rFonts w:ascii="Arial" w:hAnsi="Arial" w:cs="Arial"/>
                <w:sz w:val="20"/>
                <w:szCs w:val="20"/>
              </w:rPr>
              <w:t>ested</w:t>
            </w:r>
          </w:p>
        </w:tc>
      </w:tr>
      <w:tr w:rsidR="00DD00BF" w:rsidRPr="00D609DF" w14:paraId="5835A64D" w14:textId="77777777" w:rsidTr="00DA003C">
        <w:trPr>
          <w:trHeight w:val="414"/>
        </w:trPr>
        <w:tc>
          <w:tcPr>
            <w:tcW w:w="1431" w:type="dxa"/>
            <w:noWrap/>
            <w:vAlign w:val="center"/>
            <w:hideMark/>
          </w:tcPr>
          <w:p w14:paraId="0B28EBB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3BE8AF2A"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Fire emergency lighting   </w:t>
            </w:r>
          </w:p>
        </w:tc>
        <w:tc>
          <w:tcPr>
            <w:tcW w:w="1232" w:type="dxa"/>
            <w:noWrap/>
            <w:vAlign w:val="center"/>
            <w:hideMark/>
          </w:tcPr>
          <w:p w14:paraId="6894C19C"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Monthly</w:t>
            </w:r>
          </w:p>
        </w:tc>
        <w:tc>
          <w:tcPr>
            <w:tcW w:w="1134" w:type="dxa"/>
            <w:tcBorders>
              <w:top w:val="nil"/>
              <w:left w:val="single" w:sz="4" w:space="0" w:color="auto"/>
              <w:bottom w:val="single" w:sz="4" w:space="0" w:color="auto"/>
              <w:right w:val="single" w:sz="4" w:space="0" w:color="auto"/>
            </w:tcBorders>
            <w:shd w:val="clear" w:color="auto" w:fill="auto"/>
            <w:noWrap/>
            <w:hideMark/>
          </w:tcPr>
          <w:p w14:paraId="2DD47855" w14:textId="6A079E65"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4B19159E" w14:textId="0C7EE6D1" w:rsidR="00DD00BF" w:rsidRPr="004349C7"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21.4.23</w:t>
            </w:r>
          </w:p>
        </w:tc>
        <w:tc>
          <w:tcPr>
            <w:tcW w:w="1560" w:type="dxa"/>
            <w:tcBorders>
              <w:top w:val="nil"/>
              <w:left w:val="single" w:sz="4" w:space="0" w:color="auto"/>
              <w:bottom w:val="single" w:sz="4" w:space="0" w:color="auto"/>
              <w:right w:val="single" w:sz="4" w:space="0" w:color="auto"/>
            </w:tcBorders>
            <w:shd w:val="clear" w:color="auto" w:fill="auto"/>
            <w:noWrap/>
            <w:hideMark/>
          </w:tcPr>
          <w:p w14:paraId="1C5F25D8" w14:textId="35CB4F7C" w:rsidR="00DD00BF" w:rsidRPr="00DD00BF" w:rsidRDefault="003A696F" w:rsidP="00DA003C">
            <w:pPr>
              <w:contextualSpacing/>
              <w:rPr>
                <w:rFonts w:ascii="Arial" w:eastAsia="Times New Roman" w:hAnsi="Arial" w:cs="Arial"/>
                <w:color w:val="auto"/>
                <w:sz w:val="20"/>
                <w:szCs w:val="20"/>
              </w:rPr>
            </w:pPr>
            <w:r>
              <w:rPr>
                <w:rFonts w:ascii="Arial" w:eastAsia="Times New Roman" w:hAnsi="Arial" w:cs="Arial"/>
                <w:color w:val="auto"/>
                <w:sz w:val="20"/>
                <w:szCs w:val="20"/>
              </w:rPr>
              <w:t>Caretaker</w:t>
            </w:r>
          </w:p>
        </w:tc>
        <w:tc>
          <w:tcPr>
            <w:tcW w:w="708" w:type="dxa"/>
            <w:shd w:val="clear" w:color="auto" w:fill="92D050"/>
            <w:noWrap/>
            <w:vAlign w:val="center"/>
            <w:hideMark/>
          </w:tcPr>
          <w:p w14:paraId="093B81F9" w14:textId="77777777" w:rsidR="00DD00BF" w:rsidRPr="00D609DF" w:rsidRDefault="00DD00BF" w:rsidP="00DA003C">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4AF5F144" w14:textId="25904578"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Monthly check of functionality and operation- Documented in H&amp;S File</w:t>
            </w:r>
          </w:p>
        </w:tc>
      </w:tr>
      <w:tr w:rsidR="00DD00BF" w:rsidRPr="00D609DF" w14:paraId="48A13534" w14:textId="77777777" w:rsidTr="00DA003C">
        <w:trPr>
          <w:trHeight w:val="414"/>
        </w:trPr>
        <w:tc>
          <w:tcPr>
            <w:tcW w:w="1431" w:type="dxa"/>
            <w:noWrap/>
            <w:vAlign w:val="center"/>
            <w:hideMark/>
          </w:tcPr>
          <w:p w14:paraId="1D39C7B1"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CAEA479"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Fire emergency lighting   </w:t>
            </w:r>
          </w:p>
        </w:tc>
        <w:tc>
          <w:tcPr>
            <w:tcW w:w="1232" w:type="dxa"/>
            <w:noWrap/>
            <w:vAlign w:val="center"/>
            <w:hideMark/>
          </w:tcPr>
          <w:p w14:paraId="62E8814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Bi-annual</w:t>
            </w:r>
          </w:p>
        </w:tc>
        <w:tc>
          <w:tcPr>
            <w:tcW w:w="1134" w:type="dxa"/>
            <w:tcBorders>
              <w:top w:val="nil"/>
              <w:left w:val="single" w:sz="4" w:space="0" w:color="auto"/>
              <w:bottom w:val="single" w:sz="4" w:space="0" w:color="auto"/>
              <w:right w:val="single" w:sz="4" w:space="0" w:color="auto"/>
            </w:tcBorders>
            <w:shd w:val="clear" w:color="auto" w:fill="auto"/>
            <w:noWrap/>
            <w:hideMark/>
          </w:tcPr>
          <w:p w14:paraId="0CB3AFE0" w14:textId="241CDDD2"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646ED141" w14:textId="0CB0A47C" w:rsidR="00DD00BF" w:rsidRPr="00A40DD1" w:rsidRDefault="003A696F"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21.11.22</w:t>
            </w:r>
          </w:p>
        </w:tc>
        <w:tc>
          <w:tcPr>
            <w:tcW w:w="1560" w:type="dxa"/>
            <w:tcBorders>
              <w:top w:val="nil"/>
              <w:left w:val="single" w:sz="4" w:space="0" w:color="auto"/>
              <w:bottom w:val="single" w:sz="4" w:space="0" w:color="auto"/>
              <w:right w:val="single" w:sz="4" w:space="0" w:color="auto"/>
            </w:tcBorders>
            <w:shd w:val="clear" w:color="auto" w:fill="auto"/>
            <w:noWrap/>
            <w:hideMark/>
          </w:tcPr>
          <w:p w14:paraId="0A5EA340" w14:textId="439B492D" w:rsidR="00DD00BF" w:rsidRPr="00DD00BF" w:rsidRDefault="003A696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Bradbell</w:t>
            </w:r>
          </w:p>
        </w:tc>
        <w:tc>
          <w:tcPr>
            <w:tcW w:w="708" w:type="dxa"/>
            <w:shd w:val="clear" w:color="auto" w:fill="92D050"/>
            <w:noWrap/>
            <w:vAlign w:val="center"/>
            <w:hideMark/>
          </w:tcPr>
          <w:p w14:paraId="6BA992A8" w14:textId="77777777" w:rsidR="00DD00BF" w:rsidRPr="00D609DF" w:rsidRDefault="00DD00BF" w:rsidP="00DD00BF">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636C3103" w14:textId="2AC5C731"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All necessary follow up work/recommendations completed</w:t>
            </w:r>
          </w:p>
        </w:tc>
      </w:tr>
      <w:tr w:rsidR="00DD00BF" w:rsidRPr="00D609DF" w14:paraId="5182CB17" w14:textId="77777777" w:rsidTr="00DA003C">
        <w:trPr>
          <w:trHeight w:val="414"/>
        </w:trPr>
        <w:tc>
          <w:tcPr>
            <w:tcW w:w="1431" w:type="dxa"/>
            <w:noWrap/>
            <w:vAlign w:val="center"/>
            <w:hideMark/>
          </w:tcPr>
          <w:p w14:paraId="6B82E20E"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17272EF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Firefighting equipment </w:t>
            </w:r>
          </w:p>
        </w:tc>
        <w:tc>
          <w:tcPr>
            <w:tcW w:w="1232" w:type="dxa"/>
            <w:noWrap/>
            <w:vAlign w:val="center"/>
            <w:hideMark/>
          </w:tcPr>
          <w:p w14:paraId="5540B721"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Monthly</w:t>
            </w:r>
          </w:p>
        </w:tc>
        <w:tc>
          <w:tcPr>
            <w:tcW w:w="1134" w:type="dxa"/>
            <w:tcBorders>
              <w:top w:val="nil"/>
              <w:left w:val="single" w:sz="4" w:space="0" w:color="auto"/>
              <w:bottom w:val="single" w:sz="4" w:space="0" w:color="auto"/>
              <w:right w:val="single" w:sz="4" w:space="0" w:color="auto"/>
            </w:tcBorders>
            <w:shd w:val="clear" w:color="auto" w:fill="auto"/>
            <w:noWrap/>
            <w:hideMark/>
          </w:tcPr>
          <w:p w14:paraId="2EBE5630" w14:textId="36D1AC67"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56FD4A2D" w14:textId="50EF57D9" w:rsidR="00DD00BF" w:rsidRPr="00A40DD1" w:rsidRDefault="00D80A38"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21.4.23</w:t>
            </w:r>
          </w:p>
        </w:tc>
        <w:tc>
          <w:tcPr>
            <w:tcW w:w="1560" w:type="dxa"/>
            <w:tcBorders>
              <w:top w:val="nil"/>
              <w:left w:val="single" w:sz="4" w:space="0" w:color="auto"/>
              <w:bottom w:val="single" w:sz="4" w:space="0" w:color="auto"/>
              <w:right w:val="single" w:sz="4" w:space="0" w:color="auto"/>
            </w:tcBorders>
            <w:shd w:val="clear" w:color="auto" w:fill="auto"/>
            <w:noWrap/>
            <w:hideMark/>
          </w:tcPr>
          <w:p w14:paraId="4E1378EA" w14:textId="54598ED3" w:rsidR="00DD00BF" w:rsidRPr="00DD00BF" w:rsidRDefault="00D80A38" w:rsidP="00DD00BF">
            <w:pPr>
              <w:contextualSpacing/>
              <w:rPr>
                <w:rFonts w:ascii="Arial" w:eastAsia="Times New Roman" w:hAnsi="Arial" w:cs="Arial"/>
                <w:color w:val="auto"/>
                <w:sz w:val="20"/>
                <w:szCs w:val="20"/>
              </w:rPr>
            </w:pPr>
            <w:r>
              <w:rPr>
                <w:rFonts w:ascii="Arial" w:hAnsi="Arial" w:cs="Arial"/>
                <w:sz w:val="20"/>
                <w:szCs w:val="20"/>
              </w:rPr>
              <w:t>Caretaker</w:t>
            </w:r>
          </w:p>
        </w:tc>
        <w:tc>
          <w:tcPr>
            <w:tcW w:w="708" w:type="dxa"/>
            <w:shd w:val="clear" w:color="auto" w:fill="92D050"/>
            <w:noWrap/>
            <w:vAlign w:val="center"/>
            <w:hideMark/>
          </w:tcPr>
          <w:p w14:paraId="5C12774E" w14:textId="77777777" w:rsidR="00DD00BF" w:rsidRPr="00D609DF" w:rsidRDefault="00DD00BF" w:rsidP="00DD00BF">
            <w:pPr>
              <w:contextualSpacing/>
              <w:jc w:val="center"/>
              <w:rPr>
                <w:rFonts w:ascii="Arial" w:eastAsia="Times New Roman" w:hAnsi="Arial" w:cs="Arial"/>
                <w:color w:val="auto"/>
                <w:sz w:val="20"/>
                <w:szCs w:val="20"/>
              </w:rPr>
            </w:pPr>
          </w:p>
        </w:tc>
        <w:tc>
          <w:tcPr>
            <w:tcW w:w="3224" w:type="dxa"/>
            <w:tcBorders>
              <w:top w:val="nil"/>
              <w:left w:val="single" w:sz="4" w:space="0" w:color="auto"/>
              <w:bottom w:val="single" w:sz="4" w:space="0" w:color="auto"/>
              <w:right w:val="single" w:sz="4" w:space="0" w:color="auto"/>
            </w:tcBorders>
            <w:shd w:val="clear" w:color="auto" w:fill="auto"/>
            <w:hideMark/>
          </w:tcPr>
          <w:p w14:paraId="4B77E46B" w14:textId="0077636E" w:rsidR="00DD00BF" w:rsidRPr="00DD00BF" w:rsidRDefault="00DD00BF" w:rsidP="00DA003C">
            <w:pPr>
              <w:contextualSpacing/>
              <w:rPr>
                <w:rFonts w:ascii="Arial" w:eastAsia="Times New Roman" w:hAnsi="Arial" w:cs="Arial"/>
                <w:color w:val="auto"/>
                <w:sz w:val="20"/>
                <w:szCs w:val="20"/>
              </w:rPr>
            </w:pPr>
            <w:r w:rsidRPr="00DD00BF">
              <w:rPr>
                <w:rFonts w:ascii="Arial" w:hAnsi="Arial" w:cs="Arial"/>
                <w:sz w:val="20"/>
                <w:szCs w:val="20"/>
              </w:rPr>
              <w:t>Complete monthly-Inspection of all 15no positions-Documented in H&amp;S File</w:t>
            </w:r>
          </w:p>
        </w:tc>
      </w:tr>
      <w:tr w:rsidR="00DD00BF" w:rsidRPr="00D609DF" w14:paraId="1948DCDB" w14:textId="77777777" w:rsidTr="00DA003C">
        <w:trPr>
          <w:trHeight w:val="414"/>
        </w:trPr>
        <w:tc>
          <w:tcPr>
            <w:tcW w:w="1431" w:type="dxa"/>
            <w:noWrap/>
            <w:vAlign w:val="center"/>
            <w:hideMark/>
          </w:tcPr>
          <w:p w14:paraId="21B6129D"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0F4E208"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Firefighting equipment </w:t>
            </w:r>
          </w:p>
        </w:tc>
        <w:tc>
          <w:tcPr>
            <w:tcW w:w="1232" w:type="dxa"/>
            <w:noWrap/>
            <w:vAlign w:val="center"/>
            <w:hideMark/>
          </w:tcPr>
          <w:p w14:paraId="2D90344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03387A7" w14:textId="27ECEBD4" w:rsidR="00DD00BF" w:rsidRPr="00A40DD1" w:rsidRDefault="00DD00BF" w:rsidP="00DD00BF">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3E7DA0D" w14:textId="1D5A86C6" w:rsidR="00DD00BF" w:rsidRPr="00A40DD1" w:rsidRDefault="00D80A38"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August 22</w:t>
            </w:r>
          </w:p>
        </w:tc>
        <w:tc>
          <w:tcPr>
            <w:tcW w:w="1560" w:type="dxa"/>
            <w:tcBorders>
              <w:top w:val="single" w:sz="4" w:space="0" w:color="auto"/>
              <w:left w:val="nil"/>
              <w:bottom w:val="single" w:sz="4" w:space="0" w:color="auto"/>
              <w:right w:val="single" w:sz="4" w:space="0" w:color="auto"/>
            </w:tcBorders>
            <w:shd w:val="clear" w:color="auto" w:fill="auto"/>
            <w:noWrap/>
            <w:hideMark/>
          </w:tcPr>
          <w:p w14:paraId="10A4EA09" w14:textId="7D2FFCCA" w:rsidR="00DD00BF" w:rsidRPr="00DD00BF" w:rsidRDefault="00D80A38"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Walker Fire</w:t>
            </w:r>
          </w:p>
        </w:tc>
        <w:tc>
          <w:tcPr>
            <w:tcW w:w="708" w:type="dxa"/>
            <w:tcBorders>
              <w:top w:val="single" w:sz="4" w:space="0" w:color="auto"/>
              <w:left w:val="nil"/>
              <w:bottom w:val="single" w:sz="4" w:space="0" w:color="auto"/>
              <w:right w:val="single" w:sz="4" w:space="0" w:color="auto"/>
            </w:tcBorders>
            <w:shd w:val="clear" w:color="auto" w:fill="92D050"/>
            <w:noWrap/>
            <w:hideMark/>
          </w:tcPr>
          <w:p w14:paraId="21B30F6C" w14:textId="463EDA0D" w:rsidR="00DD00BF" w:rsidRPr="00DD00BF" w:rsidRDefault="00DD00BF" w:rsidP="00DD00BF">
            <w:pPr>
              <w:contextualSpacing/>
              <w:jc w:val="center"/>
              <w:rPr>
                <w:rFonts w:ascii="Arial" w:eastAsia="Times New Roman" w:hAnsi="Arial" w:cs="Arial"/>
                <w:color w:val="auto"/>
                <w:sz w:val="20"/>
                <w:szCs w:val="20"/>
              </w:rPr>
            </w:pPr>
            <w:r w:rsidRPr="00DD00BF">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6D6365E4" w14:textId="53D3E5FA" w:rsidR="00DD00BF" w:rsidRPr="00DD00BF" w:rsidRDefault="00DD00BF" w:rsidP="00DD00BF">
            <w:pPr>
              <w:contextualSpacing/>
              <w:rPr>
                <w:rFonts w:ascii="Arial" w:eastAsia="Times New Roman" w:hAnsi="Arial" w:cs="Arial"/>
                <w:color w:val="auto"/>
                <w:sz w:val="20"/>
                <w:szCs w:val="20"/>
              </w:rPr>
            </w:pPr>
            <w:r w:rsidRPr="00DD00BF">
              <w:rPr>
                <w:rFonts w:ascii="Arial" w:hAnsi="Arial" w:cs="Arial"/>
                <w:sz w:val="20"/>
                <w:szCs w:val="20"/>
              </w:rPr>
              <w:t>Inspection/recharged/serviced in accordance with BS5306 part 3</w:t>
            </w:r>
          </w:p>
        </w:tc>
      </w:tr>
      <w:tr w:rsidR="00FF0CC4" w:rsidRPr="00D609DF" w14:paraId="5D13265C" w14:textId="77777777" w:rsidTr="00DA003C">
        <w:trPr>
          <w:trHeight w:val="414"/>
        </w:trPr>
        <w:tc>
          <w:tcPr>
            <w:tcW w:w="1431" w:type="dxa"/>
            <w:noWrap/>
            <w:vAlign w:val="center"/>
          </w:tcPr>
          <w:p w14:paraId="5A801457" w14:textId="6C7B106D"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Site Supervisor</w:t>
            </w:r>
          </w:p>
        </w:tc>
        <w:tc>
          <w:tcPr>
            <w:tcW w:w="4136" w:type="dxa"/>
            <w:noWrap/>
            <w:vAlign w:val="center"/>
          </w:tcPr>
          <w:p w14:paraId="7E993275" w14:textId="630BE576"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Fire Log- Book</w:t>
            </w:r>
          </w:p>
        </w:tc>
        <w:tc>
          <w:tcPr>
            <w:tcW w:w="1232" w:type="dxa"/>
            <w:noWrap/>
            <w:vAlign w:val="center"/>
          </w:tcPr>
          <w:p w14:paraId="56319F13" w14:textId="13673973" w:rsidR="00FF0CC4" w:rsidRPr="00D609DF" w:rsidRDefault="00FF0CC4"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Ongoing</w:t>
            </w:r>
          </w:p>
        </w:tc>
        <w:tc>
          <w:tcPr>
            <w:tcW w:w="1134" w:type="dxa"/>
            <w:tcBorders>
              <w:top w:val="nil"/>
              <w:left w:val="single" w:sz="4" w:space="0" w:color="auto"/>
              <w:bottom w:val="single" w:sz="4" w:space="0" w:color="auto"/>
              <w:right w:val="single" w:sz="4" w:space="0" w:color="auto"/>
            </w:tcBorders>
            <w:shd w:val="clear" w:color="auto" w:fill="auto"/>
            <w:noWrap/>
          </w:tcPr>
          <w:p w14:paraId="48B07D62" w14:textId="77777777" w:rsidR="00FF0CC4" w:rsidRPr="00A40DD1" w:rsidRDefault="00FF0CC4"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tcPr>
          <w:p w14:paraId="35C6FE81" w14:textId="7155F2F9" w:rsidR="00FF0CC4" w:rsidRPr="00A40DD1" w:rsidRDefault="00FF0CC4"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18.4.23.</w:t>
            </w:r>
          </w:p>
        </w:tc>
        <w:tc>
          <w:tcPr>
            <w:tcW w:w="1560" w:type="dxa"/>
            <w:tcBorders>
              <w:top w:val="nil"/>
              <w:left w:val="nil"/>
              <w:bottom w:val="single" w:sz="4" w:space="0" w:color="auto"/>
              <w:right w:val="single" w:sz="4" w:space="0" w:color="auto"/>
            </w:tcBorders>
            <w:shd w:val="clear" w:color="auto" w:fill="auto"/>
            <w:noWrap/>
          </w:tcPr>
          <w:p w14:paraId="2E1E75E7" w14:textId="7D77412A" w:rsidR="00FF0CC4" w:rsidRPr="00DD00BF" w:rsidRDefault="00FF0CC4" w:rsidP="00DD00BF">
            <w:pPr>
              <w:contextualSpacing/>
              <w:rPr>
                <w:rFonts w:ascii="Arial" w:hAnsi="Arial" w:cs="Arial"/>
                <w:sz w:val="20"/>
                <w:szCs w:val="20"/>
              </w:rPr>
            </w:pPr>
            <w:r>
              <w:rPr>
                <w:rFonts w:ascii="Arial" w:hAnsi="Arial" w:cs="Arial"/>
                <w:sz w:val="20"/>
                <w:szCs w:val="20"/>
              </w:rPr>
              <w:t>Office Staff</w:t>
            </w:r>
          </w:p>
        </w:tc>
        <w:tc>
          <w:tcPr>
            <w:tcW w:w="708" w:type="dxa"/>
            <w:tcBorders>
              <w:top w:val="nil"/>
              <w:left w:val="nil"/>
              <w:bottom w:val="single" w:sz="4" w:space="0" w:color="auto"/>
              <w:right w:val="single" w:sz="4" w:space="0" w:color="auto"/>
            </w:tcBorders>
            <w:shd w:val="clear" w:color="auto" w:fill="92D050"/>
            <w:noWrap/>
          </w:tcPr>
          <w:p w14:paraId="619DECFE" w14:textId="77777777" w:rsidR="00FF0CC4" w:rsidRPr="00DD00BF" w:rsidRDefault="00FF0CC4" w:rsidP="00DD00BF">
            <w:pPr>
              <w:contextualSpacing/>
              <w:jc w:val="center"/>
              <w:rPr>
                <w:sz w:val="20"/>
                <w:szCs w:val="20"/>
              </w:rPr>
            </w:pPr>
          </w:p>
        </w:tc>
        <w:tc>
          <w:tcPr>
            <w:tcW w:w="3224" w:type="dxa"/>
            <w:tcBorders>
              <w:top w:val="nil"/>
              <w:left w:val="nil"/>
              <w:bottom w:val="single" w:sz="4" w:space="0" w:color="auto"/>
              <w:right w:val="single" w:sz="4" w:space="0" w:color="auto"/>
            </w:tcBorders>
            <w:shd w:val="clear" w:color="auto" w:fill="auto"/>
          </w:tcPr>
          <w:p w14:paraId="0299B075" w14:textId="77777777" w:rsidR="00FF0CC4" w:rsidRPr="00DD00BF" w:rsidRDefault="00FF0CC4" w:rsidP="00DA003C">
            <w:pPr>
              <w:contextualSpacing/>
              <w:jc w:val="both"/>
              <w:rPr>
                <w:rFonts w:ascii="Arial" w:hAnsi="Arial" w:cs="Arial"/>
                <w:sz w:val="20"/>
                <w:szCs w:val="20"/>
              </w:rPr>
            </w:pPr>
          </w:p>
        </w:tc>
      </w:tr>
      <w:tr w:rsidR="00DD00BF" w:rsidRPr="00D609DF" w14:paraId="46DA1968" w14:textId="77777777" w:rsidTr="00DA003C">
        <w:trPr>
          <w:trHeight w:val="414"/>
        </w:trPr>
        <w:tc>
          <w:tcPr>
            <w:tcW w:w="1431" w:type="dxa"/>
            <w:noWrap/>
            <w:vAlign w:val="center"/>
            <w:hideMark/>
          </w:tcPr>
          <w:p w14:paraId="1B4D8F4F"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097F83B3"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Fire means of escape</w:t>
            </w:r>
          </w:p>
        </w:tc>
        <w:tc>
          <w:tcPr>
            <w:tcW w:w="1232" w:type="dxa"/>
            <w:noWrap/>
            <w:vAlign w:val="center"/>
            <w:hideMark/>
          </w:tcPr>
          <w:p w14:paraId="7BEC0DC4"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Weekly</w:t>
            </w:r>
          </w:p>
        </w:tc>
        <w:tc>
          <w:tcPr>
            <w:tcW w:w="1134" w:type="dxa"/>
            <w:tcBorders>
              <w:top w:val="nil"/>
              <w:left w:val="single" w:sz="4" w:space="0" w:color="auto"/>
              <w:bottom w:val="single" w:sz="4" w:space="0" w:color="auto"/>
              <w:right w:val="single" w:sz="4" w:space="0" w:color="auto"/>
            </w:tcBorders>
            <w:shd w:val="clear" w:color="auto" w:fill="auto"/>
            <w:noWrap/>
            <w:hideMark/>
          </w:tcPr>
          <w:p w14:paraId="29D90AB2" w14:textId="24CFCE8D" w:rsidR="00DD00BF" w:rsidRPr="00A40DD1" w:rsidRDefault="00DD00BF" w:rsidP="00DD00BF">
            <w:pPr>
              <w:contextualSpacing/>
              <w:jc w:val="center"/>
              <w:rPr>
                <w:rFonts w:ascii="Arial" w:eastAsia="Times New Roman" w:hAnsi="Arial" w:cs="Arial"/>
                <w:color w:val="auto"/>
                <w:sz w:val="18"/>
                <w:szCs w:val="18"/>
              </w:rPr>
            </w:pPr>
          </w:p>
        </w:tc>
        <w:tc>
          <w:tcPr>
            <w:tcW w:w="1134" w:type="dxa"/>
            <w:tcBorders>
              <w:top w:val="nil"/>
              <w:left w:val="single" w:sz="4" w:space="0" w:color="auto"/>
              <w:bottom w:val="single" w:sz="4" w:space="0" w:color="auto"/>
              <w:right w:val="single" w:sz="4" w:space="0" w:color="auto"/>
            </w:tcBorders>
            <w:shd w:val="clear" w:color="auto" w:fill="auto"/>
            <w:noWrap/>
            <w:hideMark/>
          </w:tcPr>
          <w:p w14:paraId="067C1720" w14:textId="1C4579C2" w:rsidR="00DD00BF" w:rsidRPr="00A40DD1" w:rsidRDefault="00DD00BF" w:rsidP="00DA003C">
            <w:pPr>
              <w:contextualSpacing/>
              <w:rPr>
                <w:rFonts w:ascii="Arial" w:eastAsia="Times New Roman" w:hAnsi="Arial" w:cs="Arial"/>
                <w:color w:val="auto"/>
                <w:sz w:val="18"/>
                <w:szCs w:val="18"/>
              </w:rPr>
            </w:pPr>
          </w:p>
        </w:tc>
        <w:tc>
          <w:tcPr>
            <w:tcW w:w="1560" w:type="dxa"/>
            <w:tcBorders>
              <w:top w:val="nil"/>
              <w:left w:val="nil"/>
              <w:bottom w:val="single" w:sz="4" w:space="0" w:color="auto"/>
              <w:right w:val="single" w:sz="4" w:space="0" w:color="auto"/>
            </w:tcBorders>
            <w:shd w:val="clear" w:color="auto" w:fill="auto"/>
            <w:noWrap/>
            <w:hideMark/>
          </w:tcPr>
          <w:p w14:paraId="618FCC89" w14:textId="1BFC62FD" w:rsidR="00DD00BF" w:rsidRPr="00DD00BF" w:rsidRDefault="00DD00BF" w:rsidP="00DD00BF">
            <w:pPr>
              <w:contextualSpacing/>
              <w:rPr>
                <w:rFonts w:ascii="Arial" w:eastAsia="Times New Roman" w:hAnsi="Arial" w:cs="Arial"/>
                <w:color w:val="auto"/>
                <w:sz w:val="20"/>
                <w:szCs w:val="20"/>
              </w:rPr>
            </w:pPr>
            <w:r w:rsidRPr="00DD00BF">
              <w:rPr>
                <w:rFonts w:ascii="Arial" w:hAnsi="Arial" w:cs="Arial"/>
                <w:sz w:val="20"/>
                <w:szCs w:val="20"/>
              </w:rPr>
              <w:t>Site Manager</w:t>
            </w:r>
          </w:p>
        </w:tc>
        <w:tc>
          <w:tcPr>
            <w:tcW w:w="708" w:type="dxa"/>
            <w:tcBorders>
              <w:top w:val="nil"/>
              <w:left w:val="nil"/>
              <w:bottom w:val="single" w:sz="4" w:space="0" w:color="auto"/>
              <w:right w:val="single" w:sz="4" w:space="0" w:color="auto"/>
            </w:tcBorders>
            <w:shd w:val="clear" w:color="auto" w:fill="92D050"/>
            <w:noWrap/>
            <w:hideMark/>
          </w:tcPr>
          <w:p w14:paraId="64A6A086" w14:textId="3C6E3F54" w:rsidR="00DD00BF" w:rsidRPr="00DD00BF" w:rsidRDefault="00DD00BF" w:rsidP="00DD00BF">
            <w:pPr>
              <w:contextualSpacing/>
              <w:jc w:val="center"/>
              <w:rPr>
                <w:rFonts w:ascii="Arial" w:eastAsia="Times New Roman" w:hAnsi="Arial" w:cs="Arial"/>
                <w:color w:val="auto"/>
                <w:sz w:val="20"/>
                <w:szCs w:val="20"/>
              </w:rPr>
            </w:pPr>
            <w:r w:rsidRPr="00DD00BF">
              <w:rPr>
                <w:sz w:val="20"/>
                <w:szCs w:val="20"/>
              </w:rPr>
              <w:t> </w:t>
            </w:r>
          </w:p>
        </w:tc>
        <w:tc>
          <w:tcPr>
            <w:tcW w:w="3224" w:type="dxa"/>
            <w:tcBorders>
              <w:top w:val="nil"/>
              <w:left w:val="nil"/>
              <w:bottom w:val="single" w:sz="4" w:space="0" w:color="auto"/>
              <w:right w:val="single" w:sz="4" w:space="0" w:color="auto"/>
            </w:tcBorders>
            <w:shd w:val="clear" w:color="auto" w:fill="auto"/>
          </w:tcPr>
          <w:p w14:paraId="67691F13" w14:textId="6C8054ED" w:rsidR="00DD00BF" w:rsidRPr="00DD00BF" w:rsidRDefault="00DD00BF" w:rsidP="00DA003C">
            <w:pPr>
              <w:contextualSpacing/>
              <w:jc w:val="both"/>
              <w:rPr>
                <w:rFonts w:ascii="Arial" w:eastAsia="Times New Roman" w:hAnsi="Arial" w:cs="Arial"/>
                <w:color w:val="auto"/>
                <w:sz w:val="20"/>
                <w:szCs w:val="20"/>
              </w:rPr>
            </w:pPr>
            <w:r w:rsidRPr="00DD00BF">
              <w:rPr>
                <w:rFonts w:ascii="Arial" w:hAnsi="Arial" w:cs="Arial"/>
                <w:sz w:val="20"/>
                <w:szCs w:val="20"/>
              </w:rPr>
              <w:t>Inspection completed weekly or ad-hoc if new deliveries block any entrance/exit-Documented</w:t>
            </w:r>
          </w:p>
        </w:tc>
      </w:tr>
      <w:tr w:rsidR="00E413BF" w:rsidRPr="00D609DF" w14:paraId="3BD60499" w14:textId="77777777" w:rsidTr="00E413BF">
        <w:trPr>
          <w:trHeight w:val="414"/>
        </w:trPr>
        <w:tc>
          <w:tcPr>
            <w:tcW w:w="1431" w:type="dxa"/>
            <w:noWrap/>
            <w:vAlign w:val="center"/>
          </w:tcPr>
          <w:p w14:paraId="6FC74B12" w14:textId="361632F7" w:rsidR="00E413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Contractor</w:t>
            </w:r>
          </w:p>
        </w:tc>
        <w:tc>
          <w:tcPr>
            <w:tcW w:w="4136" w:type="dxa"/>
            <w:noWrap/>
            <w:vAlign w:val="center"/>
          </w:tcPr>
          <w:p w14:paraId="4B97D2F2" w14:textId="589A8028" w:rsidR="00E413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Fire Risk Assessment</w:t>
            </w:r>
          </w:p>
        </w:tc>
        <w:tc>
          <w:tcPr>
            <w:tcW w:w="1232" w:type="dxa"/>
            <w:noWrap/>
            <w:vAlign w:val="center"/>
          </w:tcPr>
          <w:p w14:paraId="1A846CDA" w14:textId="4B22869A" w:rsidR="00E413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Every 4 years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509FFD" w14:textId="77777777" w:rsidR="00E413BF" w:rsidRPr="00A40DD1" w:rsidRDefault="00E413BF" w:rsidP="00DD00BF">
            <w:pPr>
              <w:contextualSpacing/>
              <w:jc w:val="center"/>
              <w:rPr>
                <w:rFonts w:ascii="Arial" w:hAnsi="Arial" w:cs="Arial"/>
                <w:sz w:val="18"/>
                <w:szCs w:val="18"/>
              </w:rPr>
            </w:pPr>
          </w:p>
        </w:tc>
        <w:tc>
          <w:tcPr>
            <w:tcW w:w="1134" w:type="dxa"/>
            <w:noWrap/>
            <w:vAlign w:val="center"/>
          </w:tcPr>
          <w:p w14:paraId="6116A0F9" w14:textId="64ACA905" w:rsidR="00E413BF" w:rsidRPr="003954C4" w:rsidRDefault="00E413BF" w:rsidP="00E413BF">
            <w:pPr>
              <w:contextualSpacing/>
              <w:rPr>
                <w:rFonts w:ascii="Arial" w:eastAsia="Times New Roman" w:hAnsi="Arial" w:cs="Arial"/>
                <w:color w:val="auto"/>
                <w:sz w:val="20"/>
                <w:szCs w:val="20"/>
              </w:rPr>
            </w:pPr>
            <w:r>
              <w:rPr>
                <w:rFonts w:ascii="Arial" w:eastAsia="Times New Roman" w:hAnsi="Arial" w:cs="Arial"/>
                <w:color w:val="auto"/>
                <w:sz w:val="20"/>
                <w:szCs w:val="20"/>
              </w:rPr>
              <w:t>22.11.22</w:t>
            </w:r>
          </w:p>
        </w:tc>
        <w:tc>
          <w:tcPr>
            <w:tcW w:w="1560" w:type="dxa"/>
            <w:noWrap/>
            <w:vAlign w:val="center"/>
          </w:tcPr>
          <w:p w14:paraId="3C2A5829" w14:textId="4E2E9950" w:rsidR="00E413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Firesec</w:t>
            </w:r>
          </w:p>
        </w:tc>
        <w:tc>
          <w:tcPr>
            <w:tcW w:w="708" w:type="dxa"/>
            <w:shd w:val="clear" w:color="auto" w:fill="92D050"/>
            <w:noWrap/>
            <w:vAlign w:val="center"/>
          </w:tcPr>
          <w:p w14:paraId="3F84DF5B" w14:textId="77777777" w:rsidR="00E413BF" w:rsidRDefault="00E413BF" w:rsidP="00DD00BF">
            <w:pPr>
              <w:contextualSpacing/>
              <w:jc w:val="center"/>
              <w:rPr>
                <w:rFonts w:ascii="Arial" w:eastAsia="Times New Roman" w:hAnsi="Arial" w:cs="Arial"/>
                <w:color w:val="auto"/>
                <w:sz w:val="20"/>
                <w:szCs w:val="20"/>
              </w:rPr>
            </w:pPr>
          </w:p>
        </w:tc>
        <w:tc>
          <w:tcPr>
            <w:tcW w:w="3224" w:type="dxa"/>
            <w:vAlign w:val="center"/>
          </w:tcPr>
          <w:p w14:paraId="67798451" w14:textId="0C0E595D" w:rsidR="00E413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If a significant change to layout is planned a new Fire Risk Assessment should be carried out after any works have been completed.</w:t>
            </w:r>
          </w:p>
        </w:tc>
      </w:tr>
      <w:tr w:rsidR="00DD00BF" w:rsidRPr="00D609DF" w14:paraId="08CE54C0" w14:textId="77777777" w:rsidTr="00DD00BF">
        <w:trPr>
          <w:trHeight w:val="414"/>
        </w:trPr>
        <w:tc>
          <w:tcPr>
            <w:tcW w:w="1431" w:type="dxa"/>
            <w:noWrap/>
            <w:vAlign w:val="center"/>
            <w:hideMark/>
          </w:tcPr>
          <w:p w14:paraId="380D8E23"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7B12A902"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Fume Cupboards (Secondary Schools)</w:t>
            </w:r>
          </w:p>
        </w:tc>
        <w:tc>
          <w:tcPr>
            <w:tcW w:w="1232" w:type="dxa"/>
            <w:noWrap/>
            <w:vAlign w:val="center"/>
            <w:hideMark/>
          </w:tcPr>
          <w:p w14:paraId="15EA98D5"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F5D474" w14:textId="2C868F58" w:rsidR="00DD00BF" w:rsidRPr="00A40DD1" w:rsidRDefault="00DD00BF" w:rsidP="00DD00BF">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noWrap/>
            <w:vAlign w:val="center"/>
            <w:hideMark/>
          </w:tcPr>
          <w:p w14:paraId="68E4655E" w14:textId="5077CBA8" w:rsidR="00DD00BF" w:rsidRPr="00A40DD1" w:rsidRDefault="00444CE6" w:rsidP="00E413BF">
            <w:pPr>
              <w:contextualSpacing/>
              <w:rPr>
                <w:rFonts w:ascii="Arial" w:eastAsia="Times New Roman" w:hAnsi="Arial" w:cs="Arial"/>
                <w:color w:val="auto"/>
                <w:sz w:val="18"/>
                <w:szCs w:val="18"/>
              </w:rPr>
            </w:pPr>
            <w:r w:rsidRPr="003954C4">
              <w:rPr>
                <w:rFonts w:ascii="Arial" w:eastAsia="Times New Roman" w:hAnsi="Arial" w:cs="Arial"/>
                <w:color w:val="auto"/>
                <w:sz w:val="20"/>
                <w:szCs w:val="20"/>
              </w:rPr>
              <w:t>N</w:t>
            </w:r>
            <w:r w:rsidR="003954C4" w:rsidRPr="003954C4">
              <w:rPr>
                <w:rFonts w:ascii="Arial" w:eastAsia="Times New Roman" w:hAnsi="Arial" w:cs="Arial"/>
                <w:color w:val="auto"/>
                <w:sz w:val="20"/>
                <w:szCs w:val="20"/>
              </w:rPr>
              <w:t>/</w:t>
            </w:r>
            <w:r w:rsidRPr="003954C4">
              <w:rPr>
                <w:rFonts w:ascii="Arial" w:eastAsia="Times New Roman" w:hAnsi="Arial" w:cs="Arial"/>
                <w:color w:val="auto"/>
                <w:sz w:val="20"/>
                <w:szCs w:val="20"/>
              </w:rPr>
              <w:t>A</w:t>
            </w:r>
          </w:p>
        </w:tc>
        <w:tc>
          <w:tcPr>
            <w:tcW w:w="1560" w:type="dxa"/>
            <w:noWrap/>
            <w:vAlign w:val="center"/>
            <w:hideMark/>
          </w:tcPr>
          <w:p w14:paraId="1D11B153" w14:textId="77777777" w:rsidR="00DD00BF" w:rsidRPr="00D609DF" w:rsidRDefault="00DD00BF" w:rsidP="00DD00BF">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w:t>
            </w:r>
          </w:p>
        </w:tc>
        <w:tc>
          <w:tcPr>
            <w:tcW w:w="708" w:type="dxa"/>
            <w:noWrap/>
            <w:vAlign w:val="center"/>
            <w:hideMark/>
          </w:tcPr>
          <w:p w14:paraId="4ACC7F63" w14:textId="11E4FFA6" w:rsidR="00DD00BF" w:rsidRPr="00D609DF" w:rsidRDefault="00DD00BF" w:rsidP="00DD00BF">
            <w:pPr>
              <w:contextualSpacing/>
              <w:jc w:val="center"/>
              <w:rPr>
                <w:rFonts w:ascii="Arial" w:eastAsia="Times New Roman" w:hAnsi="Arial" w:cs="Arial"/>
                <w:color w:val="auto"/>
                <w:sz w:val="20"/>
                <w:szCs w:val="20"/>
              </w:rPr>
            </w:pPr>
          </w:p>
        </w:tc>
        <w:tc>
          <w:tcPr>
            <w:tcW w:w="3224" w:type="dxa"/>
            <w:vAlign w:val="center"/>
          </w:tcPr>
          <w:p w14:paraId="223FE8AF" w14:textId="719F1889" w:rsidR="00DD00BF" w:rsidRPr="00D609DF" w:rsidRDefault="00E413BF" w:rsidP="00DD00BF">
            <w:pPr>
              <w:contextualSpacing/>
              <w:rPr>
                <w:rFonts w:ascii="Arial" w:eastAsia="Times New Roman" w:hAnsi="Arial" w:cs="Arial"/>
                <w:color w:val="auto"/>
                <w:sz w:val="20"/>
                <w:szCs w:val="20"/>
              </w:rPr>
            </w:pPr>
            <w:r>
              <w:rPr>
                <w:rFonts w:ascii="Arial" w:eastAsia="Times New Roman" w:hAnsi="Arial" w:cs="Arial"/>
                <w:color w:val="auto"/>
                <w:sz w:val="20"/>
                <w:szCs w:val="20"/>
              </w:rPr>
              <w:t>Not Applicable</w:t>
            </w:r>
          </w:p>
        </w:tc>
      </w:tr>
      <w:tr w:rsidR="00053491" w:rsidRPr="00D609DF" w14:paraId="20CBD120" w14:textId="77777777" w:rsidTr="00DA003C">
        <w:trPr>
          <w:trHeight w:val="414"/>
        </w:trPr>
        <w:tc>
          <w:tcPr>
            <w:tcW w:w="1431" w:type="dxa"/>
            <w:noWrap/>
            <w:vAlign w:val="center"/>
            <w:hideMark/>
          </w:tcPr>
          <w:p w14:paraId="6E95EEB0"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08F2C4D6" w14:textId="14A0FBBC"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Gas safety - all gas appliances located on site</w:t>
            </w:r>
            <w:r w:rsidR="000C5D3A">
              <w:rPr>
                <w:rFonts w:ascii="Arial" w:eastAsia="Times New Roman" w:hAnsi="Arial" w:cs="Arial"/>
                <w:color w:val="auto"/>
                <w:sz w:val="20"/>
                <w:szCs w:val="20"/>
              </w:rPr>
              <w:t xml:space="preserve"> (Kitchen)</w:t>
            </w:r>
          </w:p>
        </w:tc>
        <w:tc>
          <w:tcPr>
            <w:tcW w:w="1232" w:type="dxa"/>
            <w:noWrap/>
            <w:vAlign w:val="center"/>
            <w:hideMark/>
          </w:tcPr>
          <w:p w14:paraId="6475F29F"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9B666" w14:textId="3A633051" w:rsidR="00053491" w:rsidRPr="00A40DD1" w:rsidRDefault="00053491" w:rsidP="00053491">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70072B76" w14:textId="4DD70B89" w:rsidR="00053491" w:rsidRPr="00A40DD1" w:rsidRDefault="003A696F"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9.11.22</w:t>
            </w:r>
          </w:p>
        </w:tc>
        <w:tc>
          <w:tcPr>
            <w:tcW w:w="1560" w:type="dxa"/>
            <w:tcBorders>
              <w:top w:val="single" w:sz="4" w:space="0" w:color="auto"/>
              <w:left w:val="nil"/>
              <w:bottom w:val="single" w:sz="4" w:space="0" w:color="auto"/>
              <w:right w:val="single" w:sz="4" w:space="0" w:color="auto"/>
            </w:tcBorders>
            <w:shd w:val="clear" w:color="auto" w:fill="auto"/>
            <w:noWrap/>
            <w:hideMark/>
          </w:tcPr>
          <w:p w14:paraId="5E1B47D9" w14:textId="7B5FB1E9" w:rsidR="00053491" w:rsidRPr="00053491" w:rsidRDefault="003A696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Dodd Group</w:t>
            </w:r>
          </w:p>
        </w:tc>
        <w:tc>
          <w:tcPr>
            <w:tcW w:w="708" w:type="dxa"/>
            <w:tcBorders>
              <w:top w:val="single" w:sz="4" w:space="0" w:color="auto"/>
              <w:left w:val="nil"/>
              <w:bottom w:val="single" w:sz="4" w:space="0" w:color="auto"/>
              <w:right w:val="single" w:sz="4" w:space="0" w:color="auto"/>
            </w:tcBorders>
            <w:shd w:val="clear" w:color="auto" w:fill="92D050"/>
            <w:noWrap/>
            <w:hideMark/>
          </w:tcPr>
          <w:p w14:paraId="57A044F2" w14:textId="783BB6AA"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tcPr>
          <w:p w14:paraId="3A81CE15" w14:textId="25DB823C"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All Kitchen Gas equipment checked and tested. All school Gas Equipment completed as per boiler and heating system</w:t>
            </w:r>
          </w:p>
        </w:tc>
      </w:tr>
      <w:tr w:rsidR="00053491" w:rsidRPr="00D609DF" w14:paraId="16C07CB3" w14:textId="77777777" w:rsidTr="00DA003C">
        <w:trPr>
          <w:trHeight w:val="414"/>
        </w:trPr>
        <w:tc>
          <w:tcPr>
            <w:tcW w:w="1431" w:type="dxa"/>
            <w:noWrap/>
            <w:vAlign w:val="center"/>
            <w:hideMark/>
          </w:tcPr>
          <w:p w14:paraId="462275C4"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330CC26F"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Gas safety - boilers &amp; heating plant comprehensive maintenance</w:t>
            </w:r>
          </w:p>
        </w:tc>
        <w:tc>
          <w:tcPr>
            <w:tcW w:w="1232" w:type="dxa"/>
            <w:noWrap/>
            <w:vAlign w:val="center"/>
            <w:hideMark/>
          </w:tcPr>
          <w:p w14:paraId="0B8BFB30"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14301245" w14:textId="71386699" w:rsidR="00053491" w:rsidRPr="00A40DD1" w:rsidRDefault="00053491" w:rsidP="00053491">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13398C87" w14:textId="180B5084" w:rsidR="00053491" w:rsidRPr="00A40DD1" w:rsidRDefault="00204514"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3.3.23.</w:t>
            </w:r>
          </w:p>
        </w:tc>
        <w:tc>
          <w:tcPr>
            <w:tcW w:w="1560" w:type="dxa"/>
            <w:tcBorders>
              <w:top w:val="nil"/>
              <w:left w:val="nil"/>
              <w:bottom w:val="single" w:sz="4" w:space="0" w:color="auto"/>
              <w:right w:val="single" w:sz="4" w:space="0" w:color="auto"/>
            </w:tcBorders>
            <w:shd w:val="clear" w:color="auto" w:fill="auto"/>
            <w:noWrap/>
            <w:hideMark/>
          </w:tcPr>
          <w:p w14:paraId="21D0D802" w14:textId="6B27D3CA" w:rsidR="00053491" w:rsidRPr="00053491" w:rsidRDefault="003A696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Dodd Group</w:t>
            </w:r>
          </w:p>
        </w:tc>
        <w:tc>
          <w:tcPr>
            <w:tcW w:w="708" w:type="dxa"/>
            <w:tcBorders>
              <w:top w:val="nil"/>
              <w:left w:val="nil"/>
              <w:bottom w:val="single" w:sz="4" w:space="0" w:color="auto"/>
              <w:right w:val="single" w:sz="4" w:space="0" w:color="auto"/>
            </w:tcBorders>
            <w:shd w:val="clear" w:color="auto" w:fill="92D050"/>
            <w:noWrap/>
            <w:hideMark/>
          </w:tcPr>
          <w:p w14:paraId="63FB8AB5" w14:textId="0DB5BF6D"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4405349E" w14:textId="107D7B10"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All boilers inspected/checked/tested annually</w:t>
            </w:r>
          </w:p>
        </w:tc>
      </w:tr>
      <w:tr w:rsidR="00053491" w:rsidRPr="00D609DF" w14:paraId="4154848A" w14:textId="77777777" w:rsidTr="00204514">
        <w:trPr>
          <w:trHeight w:val="938"/>
        </w:trPr>
        <w:tc>
          <w:tcPr>
            <w:tcW w:w="1431" w:type="dxa"/>
            <w:noWrap/>
            <w:vAlign w:val="center"/>
            <w:hideMark/>
          </w:tcPr>
          <w:p w14:paraId="717C96B2"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53AE294B"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Gas safety - pressure systems (insurance check) </w:t>
            </w:r>
          </w:p>
        </w:tc>
        <w:tc>
          <w:tcPr>
            <w:tcW w:w="1232" w:type="dxa"/>
            <w:noWrap/>
            <w:vAlign w:val="center"/>
            <w:hideMark/>
          </w:tcPr>
          <w:p w14:paraId="5B72FB2F"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651B2B37" w14:textId="38E6CCB6" w:rsidR="00053491" w:rsidRPr="00A40DD1" w:rsidRDefault="00053491" w:rsidP="00053491">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5E55C175" w14:textId="73F2F997" w:rsidR="00053491" w:rsidRPr="00A40DD1" w:rsidRDefault="00204514" w:rsidP="00204514">
            <w:pPr>
              <w:contextualSpacing/>
              <w:rPr>
                <w:rFonts w:ascii="Arial" w:eastAsia="Times New Roman" w:hAnsi="Arial" w:cs="Arial"/>
                <w:color w:val="auto"/>
                <w:sz w:val="18"/>
                <w:szCs w:val="18"/>
              </w:rPr>
            </w:pPr>
            <w:r>
              <w:rPr>
                <w:rFonts w:ascii="Arial" w:hAnsi="Arial" w:cs="Arial"/>
                <w:sz w:val="18"/>
                <w:szCs w:val="18"/>
              </w:rPr>
              <w:t>3.3.23.</w:t>
            </w:r>
            <w:r w:rsidR="00053491" w:rsidRPr="00A40DD1">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noWrap/>
            <w:hideMark/>
          </w:tcPr>
          <w:p w14:paraId="1AEB9599" w14:textId="12E2BE65"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 </w:t>
            </w:r>
            <w:r w:rsidR="00204514">
              <w:rPr>
                <w:rFonts w:ascii="Arial" w:hAnsi="Arial" w:cs="Arial"/>
                <w:sz w:val="20"/>
                <w:szCs w:val="20"/>
              </w:rPr>
              <w:t>Dodd Group</w:t>
            </w:r>
          </w:p>
        </w:tc>
        <w:tc>
          <w:tcPr>
            <w:tcW w:w="708" w:type="dxa"/>
            <w:tcBorders>
              <w:top w:val="nil"/>
              <w:left w:val="nil"/>
              <w:bottom w:val="single" w:sz="4" w:space="0" w:color="auto"/>
              <w:right w:val="single" w:sz="4" w:space="0" w:color="auto"/>
            </w:tcBorders>
            <w:shd w:val="clear" w:color="auto" w:fill="92D050"/>
            <w:noWrap/>
            <w:hideMark/>
          </w:tcPr>
          <w:p w14:paraId="5AD6DE3B" w14:textId="14A53BE3"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00185A80" w14:textId="21F724FF"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 </w:t>
            </w:r>
          </w:p>
        </w:tc>
      </w:tr>
      <w:tr w:rsidR="00053491" w:rsidRPr="00D609DF" w14:paraId="56640C39" w14:textId="77777777" w:rsidTr="00DA003C">
        <w:trPr>
          <w:trHeight w:val="448"/>
        </w:trPr>
        <w:tc>
          <w:tcPr>
            <w:tcW w:w="1431" w:type="dxa"/>
            <w:noWrap/>
            <w:vAlign w:val="center"/>
            <w:hideMark/>
          </w:tcPr>
          <w:p w14:paraId="626D8A22"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1F59265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Gas safety - soundness/tightness</w:t>
            </w:r>
          </w:p>
        </w:tc>
        <w:tc>
          <w:tcPr>
            <w:tcW w:w="1232" w:type="dxa"/>
            <w:noWrap/>
            <w:vAlign w:val="center"/>
            <w:hideMark/>
          </w:tcPr>
          <w:p w14:paraId="3A200E2D" w14:textId="68A51F52"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xml:space="preserve">5 </w:t>
            </w:r>
            <w:r w:rsidR="00DA003C">
              <w:rPr>
                <w:rFonts w:ascii="Arial" w:eastAsia="Times New Roman" w:hAnsi="Arial" w:cs="Arial"/>
                <w:color w:val="auto"/>
                <w:sz w:val="20"/>
                <w:szCs w:val="20"/>
              </w:rPr>
              <w:t>Y</w:t>
            </w:r>
            <w:r w:rsidRPr="00D609DF">
              <w:rPr>
                <w:rFonts w:ascii="Arial" w:eastAsia="Times New Roman" w:hAnsi="Arial" w:cs="Arial"/>
                <w:color w:val="auto"/>
                <w:sz w:val="20"/>
                <w:szCs w:val="20"/>
              </w:rPr>
              <w:t>early</w:t>
            </w:r>
          </w:p>
        </w:tc>
        <w:tc>
          <w:tcPr>
            <w:tcW w:w="1134" w:type="dxa"/>
            <w:tcBorders>
              <w:top w:val="nil"/>
              <w:left w:val="single" w:sz="4" w:space="0" w:color="auto"/>
              <w:bottom w:val="single" w:sz="4" w:space="0" w:color="auto"/>
              <w:right w:val="single" w:sz="4" w:space="0" w:color="auto"/>
            </w:tcBorders>
            <w:shd w:val="clear" w:color="auto" w:fill="auto"/>
            <w:noWrap/>
            <w:hideMark/>
          </w:tcPr>
          <w:p w14:paraId="7ACCADE2" w14:textId="521EFEFC" w:rsidR="00053491" w:rsidRPr="00A40DD1" w:rsidRDefault="00053491" w:rsidP="00DA003C">
            <w:pPr>
              <w:contextualSpacing/>
              <w:rPr>
                <w:rFonts w:ascii="Arial" w:eastAsia="Times New Roman" w:hAnsi="Arial" w:cs="Arial"/>
                <w:color w:val="auto"/>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937B9A1" w14:textId="7D09B5DF" w:rsidR="00053491" w:rsidRPr="00A40DD1" w:rsidRDefault="00204514"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23.11.22.</w:t>
            </w:r>
          </w:p>
        </w:tc>
        <w:tc>
          <w:tcPr>
            <w:tcW w:w="1560" w:type="dxa"/>
            <w:tcBorders>
              <w:top w:val="nil"/>
              <w:left w:val="nil"/>
              <w:bottom w:val="single" w:sz="4" w:space="0" w:color="auto"/>
              <w:right w:val="single" w:sz="4" w:space="0" w:color="auto"/>
            </w:tcBorders>
            <w:shd w:val="clear" w:color="auto" w:fill="auto"/>
            <w:noWrap/>
            <w:hideMark/>
          </w:tcPr>
          <w:p w14:paraId="09D91927" w14:textId="061153B3"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Dodd Group</w:t>
            </w:r>
          </w:p>
        </w:tc>
        <w:tc>
          <w:tcPr>
            <w:tcW w:w="708" w:type="dxa"/>
            <w:tcBorders>
              <w:top w:val="nil"/>
              <w:left w:val="nil"/>
              <w:bottom w:val="single" w:sz="4" w:space="0" w:color="auto"/>
              <w:right w:val="single" w:sz="4" w:space="0" w:color="auto"/>
            </w:tcBorders>
            <w:shd w:val="clear" w:color="auto" w:fill="92D050"/>
            <w:noWrap/>
            <w:hideMark/>
          </w:tcPr>
          <w:p w14:paraId="68A6A177" w14:textId="13B321C5"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5B8D4A30" w14:textId="5A232E2C"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System is purged to check there are no leaks</w:t>
            </w:r>
          </w:p>
        </w:tc>
      </w:tr>
      <w:tr w:rsidR="00053491" w:rsidRPr="00D609DF" w14:paraId="4022351F" w14:textId="77777777" w:rsidTr="00DA003C">
        <w:trPr>
          <w:trHeight w:val="448"/>
        </w:trPr>
        <w:tc>
          <w:tcPr>
            <w:tcW w:w="1431" w:type="dxa"/>
            <w:noWrap/>
            <w:vAlign w:val="center"/>
            <w:hideMark/>
          </w:tcPr>
          <w:p w14:paraId="5735B90D"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3091977"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Gates and barriers</w:t>
            </w:r>
          </w:p>
        </w:tc>
        <w:tc>
          <w:tcPr>
            <w:tcW w:w="1232" w:type="dxa"/>
            <w:noWrap/>
            <w:vAlign w:val="center"/>
            <w:hideMark/>
          </w:tcPr>
          <w:p w14:paraId="4F22B9BB"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023C0A10" w14:textId="12AF4340" w:rsidR="00053491" w:rsidRPr="00A40DD1" w:rsidRDefault="00053491" w:rsidP="00053491">
            <w:pPr>
              <w:contextualSpacing/>
              <w:jc w:val="center"/>
              <w:rPr>
                <w:rFonts w:ascii="Arial" w:eastAsia="Times New Roman" w:hAnsi="Arial" w:cs="Arial"/>
                <w:color w:val="auto"/>
                <w:sz w:val="18"/>
                <w:szCs w:val="18"/>
              </w:rPr>
            </w:pPr>
            <w:r w:rsidRPr="00A40DD1">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545AB418" w14:textId="24B9F8E7" w:rsidR="00053491" w:rsidRPr="00A40DD1" w:rsidRDefault="00204514"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9.8.22</w:t>
            </w:r>
          </w:p>
        </w:tc>
        <w:tc>
          <w:tcPr>
            <w:tcW w:w="1560" w:type="dxa"/>
            <w:tcBorders>
              <w:top w:val="nil"/>
              <w:left w:val="nil"/>
              <w:bottom w:val="single" w:sz="4" w:space="0" w:color="auto"/>
              <w:right w:val="single" w:sz="4" w:space="0" w:color="auto"/>
            </w:tcBorders>
            <w:shd w:val="clear" w:color="auto" w:fill="auto"/>
            <w:noWrap/>
            <w:hideMark/>
          </w:tcPr>
          <w:p w14:paraId="36BBE3F9" w14:textId="78782B01"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Triad</w:t>
            </w:r>
          </w:p>
        </w:tc>
        <w:tc>
          <w:tcPr>
            <w:tcW w:w="708" w:type="dxa"/>
            <w:tcBorders>
              <w:top w:val="nil"/>
              <w:left w:val="nil"/>
              <w:bottom w:val="single" w:sz="4" w:space="0" w:color="auto"/>
              <w:right w:val="single" w:sz="4" w:space="0" w:color="auto"/>
            </w:tcBorders>
            <w:shd w:val="clear" w:color="auto" w:fill="92D050"/>
            <w:noWrap/>
            <w:hideMark/>
          </w:tcPr>
          <w:p w14:paraId="61259D79" w14:textId="002DA004"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7B1718E0" w14:textId="71606F2D"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All necessary follow up work/recommendations completed</w:t>
            </w:r>
          </w:p>
        </w:tc>
      </w:tr>
      <w:tr w:rsidR="00053491" w:rsidRPr="00D609DF" w14:paraId="10666010" w14:textId="77777777" w:rsidTr="00DA003C">
        <w:trPr>
          <w:trHeight w:val="448"/>
        </w:trPr>
        <w:tc>
          <w:tcPr>
            <w:tcW w:w="1431" w:type="dxa"/>
            <w:noWrap/>
            <w:vAlign w:val="center"/>
            <w:hideMark/>
          </w:tcPr>
          <w:p w14:paraId="7B5CC7E4"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316D69AB"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Gates and barriers</w:t>
            </w:r>
          </w:p>
        </w:tc>
        <w:tc>
          <w:tcPr>
            <w:tcW w:w="1232" w:type="dxa"/>
            <w:noWrap/>
            <w:vAlign w:val="center"/>
            <w:hideMark/>
          </w:tcPr>
          <w:p w14:paraId="4D7B9811"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Weekly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985A0F1" w14:textId="3CB317DC" w:rsidR="00053491" w:rsidRPr="00A40DD1" w:rsidRDefault="00053491" w:rsidP="00053491">
            <w:pPr>
              <w:contextualSpacing/>
              <w:rPr>
                <w:rFonts w:ascii="Arial" w:eastAsia="Times New Roman" w:hAnsi="Arial" w:cs="Arial"/>
                <w:color w:val="auto"/>
                <w:sz w:val="18"/>
                <w:szCs w:val="18"/>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67BEC15" w14:textId="481F45D6" w:rsidR="00053491" w:rsidRPr="00A40DD1" w:rsidRDefault="00204514" w:rsidP="00DA003C">
            <w:pPr>
              <w:contextualSpacing/>
              <w:rPr>
                <w:rFonts w:ascii="Arial" w:eastAsia="Times New Roman" w:hAnsi="Arial" w:cs="Arial"/>
                <w:color w:val="auto"/>
                <w:sz w:val="18"/>
                <w:szCs w:val="18"/>
              </w:rPr>
            </w:pPr>
            <w:r>
              <w:rPr>
                <w:rFonts w:ascii="Arial" w:eastAsia="Times New Roman" w:hAnsi="Arial" w:cs="Arial"/>
                <w:color w:val="auto"/>
                <w:sz w:val="18"/>
                <w:szCs w:val="18"/>
              </w:rPr>
              <w:t>21.4.23</w:t>
            </w:r>
          </w:p>
        </w:tc>
        <w:tc>
          <w:tcPr>
            <w:tcW w:w="1560" w:type="dxa"/>
            <w:tcBorders>
              <w:top w:val="single" w:sz="4" w:space="0" w:color="auto"/>
              <w:left w:val="nil"/>
              <w:bottom w:val="single" w:sz="4" w:space="0" w:color="auto"/>
              <w:right w:val="single" w:sz="4" w:space="0" w:color="auto"/>
            </w:tcBorders>
            <w:shd w:val="clear" w:color="auto" w:fill="auto"/>
            <w:noWrap/>
            <w:hideMark/>
          </w:tcPr>
          <w:p w14:paraId="4B1CB3C0" w14:textId="53870C21"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Caretaker</w:t>
            </w:r>
          </w:p>
        </w:tc>
        <w:tc>
          <w:tcPr>
            <w:tcW w:w="708" w:type="dxa"/>
            <w:tcBorders>
              <w:top w:val="single" w:sz="4" w:space="0" w:color="auto"/>
              <w:left w:val="nil"/>
              <w:bottom w:val="single" w:sz="4" w:space="0" w:color="auto"/>
              <w:right w:val="single" w:sz="4" w:space="0" w:color="auto"/>
            </w:tcBorders>
            <w:shd w:val="clear" w:color="auto" w:fill="92D050"/>
            <w:noWrap/>
            <w:hideMark/>
          </w:tcPr>
          <w:p w14:paraId="2728A997" w14:textId="075000B0"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5DFEBB5A" w14:textId="132CF878"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Full monthly check completed and documented in H&amp;S File</w:t>
            </w:r>
          </w:p>
        </w:tc>
      </w:tr>
      <w:tr w:rsidR="00053491" w:rsidRPr="00D609DF" w14:paraId="23EB60DE" w14:textId="77777777" w:rsidTr="00E400BE">
        <w:trPr>
          <w:trHeight w:val="448"/>
        </w:trPr>
        <w:tc>
          <w:tcPr>
            <w:tcW w:w="1431" w:type="dxa"/>
            <w:noWrap/>
            <w:vAlign w:val="center"/>
            <w:hideMark/>
          </w:tcPr>
          <w:p w14:paraId="427FFCA9"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30CB7BC"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Grounds Maintenance</w:t>
            </w:r>
          </w:p>
        </w:tc>
        <w:tc>
          <w:tcPr>
            <w:tcW w:w="1232" w:type="dxa"/>
            <w:noWrap/>
            <w:vAlign w:val="center"/>
            <w:hideMark/>
          </w:tcPr>
          <w:p w14:paraId="59F1870E"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Termly</w:t>
            </w:r>
          </w:p>
        </w:tc>
        <w:tc>
          <w:tcPr>
            <w:tcW w:w="1134" w:type="dxa"/>
            <w:tcBorders>
              <w:top w:val="nil"/>
              <w:left w:val="single" w:sz="4" w:space="0" w:color="auto"/>
              <w:bottom w:val="single" w:sz="4" w:space="0" w:color="auto"/>
              <w:right w:val="single" w:sz="4" w:space="0" w:color="auto"/>
            </w:tcBorders>
            <w:shd w:val="clear" w:color="auto" w:fill="auto"/>
            <w:noWrap/>
            <w:hideMark/>
          </w:tcPr>
          <w:p w14:paraId="21D7032C" w14:textId="05D4C574" w:rsidR="00053491" w:rsidRPr="00D609DF" w:rsidRDefault="00053491" w:rsidP="00053491">
            <w:pPr>
              <w:contextualSpacing/>
              <w:jc w:val="center"/>
              <w:rPr>
                <w:rFonts w:ascii="Arial" w:eastAsia="Times New Roman" w:hAnsi="Arial" w:cs="Arial"/>
                <w:color w:val="auto"/>
                <w:sz w:val="20"/>
                <w:szCs w:val="20"/>
              </w:rPr>
            </w:pPr>
            <w:r>
              <w:rPr>
                <w:rFonts w:ascii="Arial" w:hAnsi="Arial" w:cs="Arial"/>
              </w:rPr>
              <w:t> </w:t>
            </w:r>
          </w:p>
        </w:tc>
        <w:tc>
          <w:tcPr>
            <w:tcW w:w="1134" w:type="dxa"/>
            <w:noWrap/>
            <w:vAlign w:val="center"/>
            <w:hideMark/>
          </w:tcPr>
          <w:p w14:paraId="50A175B7" w14:textId="77777777" w:rsidR="00053491" w:rsidRPr="00D609DF" w:rsidRDefault="00053491" w:rsidP="00053491">
            <w:pPr>
              <w:contextualSpacing/>
              <w:jc w:val="center"/>
              <w:rPr>
                <w:rFonts w:ascii="Arial" w:eastAsia="Times New Roman" w:hAnsi="Arial" w:cs="Arial"/>
                <w:color w:val="auto"/>
                <w:sz w:val="20"/>
                <w:szCs w:val="20"/>
              </w:rPr>
            </w:pPr>
          </w:p>
        </w:tc>
        <w:tc>
          <w:tcPr>
            <w:tcW w:w="1560" w:type="dxa"/>
            <w:noWrap/>
            <w:vAlign w:val="center"/>
            <w:hideMark/>
          </w:tcPr>
          <w:p w14:paraId="5D2DD94D"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w:t>
            </w:r>
          </w:p>
        </w:tc>
        <w:tc>
          <w:tcPr>
            <w:tcW w:w="708" w:type="dxa"/>
            <w:noWrap/>
            <w:vAlign w:val="center"/>
            <w:hideMark/>
          </w:tcPr>
          <w:p w14:paraId="42F6476C" w14:textId="77777777" w:rsidR="00053491" w:rsidRPr="00D609DF" w:rsidRDefault="00053491" w:rsidP="00053491">
            <w:pPr>
              <w:contextualSpacing/>
              <w:jc w:val="center"/>
              <w:rPr>
                <w:rFonts w:ascii="Arial" w:eastAsia="Times New Roman" w:hAnsi="Arial" w:cs="Arial"/>
                <w:color w:val="auto"/>
                <w:sz w:val="20"/>
                <w:szCs w:val="20"/>
              </w:rPr>
            </w:pPr>
          </w:p>
        </w:tc>
        <w:tc>
          <w:tcPr>
            <w:tcW w:w="3224" w:type="dxa"/>
            <w:vAlign w:val="center"/>
            <w:hideMark/>
          </w:tcPr>
          <w:p w14:paraId="7D1EDC0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w:t>
            </w:r>
          </w:p>
        </w:tc>
      </w:tr>
      <w:tr w:rsidR="00053491" w:rsidRPr="00D609DF" w14:paraId="2D212A48" w14:textId="77777777" w:rsidTr="003954C4">
        <w:trPr>
          <w:trHeight w:val="448"/>
        </w:trPr>
        <w:tc>
          <w:tcPr>
            <w:tcW w:w="1431" w:type="dxa"/>
            <w:noWrap/>
            <w:vAlign w:val="center"/>
            <w:hideMark/>
          </w:tcPr>
          <w:p w14:paraId="17EFEF34"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AB86D76"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Intruder Alarm</w:t>
            </w:r>
          </w:p>
        </w:tc>
        <w:tc>
          <w:tcPr>
            <w:tcW w:w="1232" w:type="dxa"/>
            <w:noWrap/>
            <w:vAlign w:val="center"/>
            <w:hideMark/>
          </w:tcPr>
          <w:p w14:paraId="404C445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8E5F2AD" w14:textId="58309EED" w:rsidR="00053491" w:rsidRPr="00184127" w:rsidRDefault="00053491" w:rsidP="003954C4">
            <w:pPr>
              <w:contextualSpacing/>
              <w:rPr>
                <w:rFonts w:ascii="Arial" w:eastAsia="Times New Roman" w:hAnsi="Arial" w:cs="Arial"/>
                <w:color w:val="auto"/>
                <w:sz w:val="18"/>
                <w:szCs w:val="18"/>
              </w:rPr>
            </w:pPr>
          </w:p>
        </w:tc>
        <w:tc>
          <w:tcPr>
            <w:tcW w:w="1134" w:type="dxa"/>
            <w:tcBorders>
              <w:top w:val="single" w:sz="4" w:space="0" w:color="auto"/>
              <w:left w:val="nil"/>
              <w:bottom w:val="single" w:sz="4" w:space="0" w:color="auto"/>
              <w:right w:val="single" w:sz="4" w:space="0" w:color="auto"/>
            </w:tcBorders>
            <w:shd w:val="clear" w:color="auto" w:fill="auto"/>
            <w:noWrap/>
            <w:hideMark/>
          </w:tcPr>
          <w:p w14:paraId="389BBE79" w14:textId="50E7E7B3" w:rsidR="00053491" w:rsidRPr="00184127" w:rsidRDefault="00204514"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13.12.22</w:t>
            </w:r>
          </w:p>
        </w:tc>
        <w:tc>
          <w:tcPr>
            <w:tcW w:w="1560" w:type="dxa"/>
            <w:tcBorders>
              <w:top w:val="single" w:sz="4" w:space="0" w:color="auto"/>
              <w:left w:val="nil"/>
              <w:bottom w:val="single" w:sz="4" w:space="0" w:color="auto"/>
              <w:right w:val="single" w:sz="4" w:space="0" w:color="auto"/>
            </w:tcBorders>
            <w:shd w:val="clear" w:color="auto" w:fill="auto"/>
            <w:noWrap/>
            <w:hideMark/>
          </w:tcPr>
          <w:p w14:paraId="49E709D0" w14:textId="5A31C517"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TLC</w:t>
            </w:r>
          </w:p>
        </w:tc>
        <w:tc>
          <w:tcPr>
            <w:tcW w:w="708" w:type="dxa"/>
            <w:tcBorders>
              <w:top w:val="single" w:sz="4" w:space="0" w:color="auto"/>
              <w:left w:val="nil"/>
              <w:bottom w:val="single" w:sz="4" w:space="0" w:color="auto"/>
              <w:right w:val="single" w:sz="4" w:space="0" w:color="auto"/>
            </w:tcBorders>
            <w:shd w:val="clear" w:color="auto" w:fill="92D050"/>
            <w:noWrap/>
            <w:hideMark/>
          </w:tcPr>
          <w:p w14:paraId="3F7052F2" w14:textId="1B3DC1B3"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532AD459" w14:textId="50A13A4D"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Full service and testing of system</w:t>
            </w:r>
          </w:p>
        </w:tc>
      </w:tr>
      <w:tr w:rsidR="00053491" w:rsidRPr="00D609DF" w14:paraId="16F23F90" w14:textId="77777777" w:rsidTr="003954C4">
        <w:trPr>
          <w:trHeight w:val="448"/>
        </w:trPr>
        <w:tc>
          <w:tcPr>
            <w:tcW w:w="1431" w:type="dxa"/>
            <w:noWrap/>
            <w:vAlign w:val="center"/>
            <w:hideMark/>
          </w:tcPr>
          <w:p w14:paraId="6C5FDEBA"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34F065DB"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Kitchen - catering LEV inspection and cleaning</w:t>
            </w:r>
          </w:p>
        </w:tc>
        <w:tc>
          <w:tcPr>
            <w:tcW w:w="1232" w:type="dxa"/>
            <w:noWrap/>
            <w:vAlign w:val="center"/>
            <w:hideMark/>
          </w:tcPr>
          <w:p w14:paraId="058045C6"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5016DC9" w14:textId="6494782E"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2DD7BFB" w14:textId="70C7962A" w:rsidR="00053491" w:rsidRPr="00184127" w:rsidRDefault="00204514"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9.3.23</w:t>
            </w:r>
          </w:p>
        </w:tc>
        <w:tc>
          <w:tcPr>
            <w:tcW w:w="1560" w:type="dxa"/>
            <w:tcBorders>
              <w:top w:val="single" w:sz="4" w:space="0" w:color="auto"/>
              <w:left w:val="nil"/>
              <w:bottom w:val="single" w:sz="4" w:space="0" w:color="auto"/>
              <w:right w:val="single" w:sz="4" w:space="0" w:color="auto"/>
            </w:tcBorders>
            <w:shd w:val="clear" w:color="auto" w:fill="auto"/>
            <w:noWrap/>
            <w:hideMark/>
          </w:tcPr>
          <w:p w14:paraId="45EA1C5B" w14:textId="05CF015E"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Impact Hygiene</w:t>
            </w:r>
          </w:p>
        </w:tc>
        <w:tc>
          <w:tcPr>
            <w:tcW w:w="708" w:type="dxa"/>
            <w:tcBorders>
              <w:top w:val="single" w:sz="4" w:space="0" w:color="auto"/>
              <w:left w:val="nil"/>
              <w:bottom w:val="single" w:sz="4" w:space="0" w:color="auto"/>
              <w:right w:val="single" w:sz="4" w:space="0" w:color="auto"/>
            </w:tcBorders>
            <w:shd w:val="clear" w:color="auto" w:fill="92D050"/>
            <w:noWrap/>
            <w:hideMark/>
          </w:tcPr>
          <w:p w14:paraId="414EB689" w14:textId="1C7F28A7"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03BD79B1" w14:textId="4661F0F9"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 xml:space="preserve">Ventilation canopy inspected by  </w:t>
            </w:r>
            <w:r w:rsidR="00204514">
              <w:rPr>
                <w:rFonts w:ascii="Arial" w:hAnsi="Arial" w:cs="Arial"/>
                <w:sz w:val="20"/>
                <w:szCs w:val="20"/>
              </w:rPr>
              <w:t>d</w:t>
            </w:r>
            <w:r w:rsidRPr="00053491">
              <w:rPr>
                <w:rFonts w:ascii="Arial" w:hAnsi="Arial" w:cs="Arial"/>
                <w:sz w:val="20"/>
                <w:szCs w:val="20"/>
              </w:rPr>
              <w:t xml:space="preserve">eep </w:t>
            </w:r>
            <w:r w:rsidR="00204514">
              <w:rPr>
                <w:rFonts w:ascii="Arial" w:hAnsi="Arial" w:cs="Arial"/>
                <w:sz w:val="20"/>
                <w:szCs w:val="20"/>
              </w:rPr>
              <w:t>-</w:t>
            </w:r>
            <w:r w:rsidRPr="00053491">
              <w:rPr>
                <w:rFonts w:ascii="Arial" w:hAnsi="Arial" w:cs="Arial"/>
                <w:sz w:val="20"/>
                <w:szCs w:val="20"/>
              </w:rPr>
              <w:t>clean of filters etc to be complete</w:t>
            </w:r>
            <w:r w:rsidR="00112CF6">
              <w:rPr>
                <w:rFonts w:ascii="Arial" w:hAnsi="Arial" w:cs="Arial"/>
                <w:sz w:val="20"/>
                <w:szCs w:val="20"/>
              </w:rPr>
              <w:t xml:space="preserve">d </w:t>
            </w:r>
          </w:p>
        </w:tc>
      </w:tr>
      <w:tr w:rsidR="00053491" w:rsidRPr="00D609DF" w14:paraId="7BDDDEBD" w14:textId="77777777" w:rsidTr="003954C4">
        <w:trPr>
          <w:trHeight w:val="448"/>
        </w:trPr>
        <w:tc>
          <w:tcPr>
            <w:tcW w:w="1431" w:type="dxa"/>
            <w:noWrap/>
            <w:vAlign w:val="center"/>
            <w:hideMark/>
          </w:tcPr>
          <w:p w14:paraId="667D3CFE"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D99D9A0"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Kitchen - inspection of kitchen equipment (mixers, and fixed equipment)</w:t>
            </w:r>
          </w:p>
        </w:tc>
        <w:tc>
          <w:tcPr>
            <w:tcW w:w="1232" w:type="dxa"/>
            <w:noWrap/>
            <w:vAlign w:val="center"/>
            <w:hideMark/>
          </w:tcPr>
          <w:p w14:paraId="423ECAE8"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7DFB02D0" w14:textId="578C67A9"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21A7F248" w14:textId="069CEE86" w:rsidR="00053491" w:rsidRPr="00184127" w:rsidRDefault="00204514"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9.11.22</w:t>
            </w:r>
          </w:p>
        </w:tc>
        <w:tc>
          <w:tcPr>
            <w:tcW w:w="1560" w:type="dxa"/>
            <w:tcBorders>
              <w:top w:val="nil"/>
              <w:left w:val="nil"/>
              <w:bottom w:val="single" w:sz="4" w:space="0" w:color="auto"/>
              <w:right w:val="single" w:sz="4" w:space="0" w:color="auto"/>
            </w:tcBorders>
            <w:shd w:val="clear" w:color="auto" w:fill="auto"/>
            <w:noWrap/>
            <w:hideMark/>
          </w:tcPr>
          <w:p w14:paraId="43066C6D" w14:textId="016DBFEB" w:rsidR="00053491" w:rsidRPr="00053491" w:rsidRDefault="00204514"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Dodd Group</w:t>
            </w:r>
          </w:p>
        </w:tc>
        <w:tc>
          <w:tcPr>
            <w:tcW w:w="708" w:type="dxa"/>
            <w:tcBorders>
              <w:top w:val="nil"/>
              <w:left w:val="nil"/>
              <w:bottom w:val="single" w:sz="4" w:space="0" w:color="auto"/>
              <w:right w:val="single" w:sz="4" w:space="0" w:color="auto"/>
            </w:tcBorders>
            <w:shd w:val="clear" w:color="auto" w:fill="92D050"/>
            <w:noWrap/>
            <w:hideMark/>
          </w:tcPr>
          <w:p w14:paraId="687A7B3F" w14:textId="4418DDC5"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hideMark/>
          </w:tcPr>
          <w:p w14:paraId="3DD6FE12" w14:textId="76E80ADE"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All commercial catering equipment inspected</w:t>
            </w:r>
          </w:p>
        </w:tc>
      </w:tr>
      <w:tr w:rsidR="00053491" w:rsidRPr="00D609DF" w14:paraId="3202DD26" w14:textId="77777777" w:rsidTr="003954C4">
        <w:trPr>
          <w:trHeight w:val="448"/>
        </w:trPr>
        <w:tc>
          <w:tcPr>
            <w:tcW w:w="1431" w:type="dxa"/>
            <w:noWrap/>
            <w:vAlign w:val="center"/>
            <w:hideMark/>
          </w:tcPr>
          <w:p w14:paraId="09B6EF9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A119811"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Legionella - up to date risk assessment and written scheme</w:t>
            </w:r>
          </w:p>
        </w:tc>
        <w:tc>
          <w:tcPr>
            <w:tcW w:w="1232" w:type="dxa"/>
            <w:noWrap/>
            <w:vAlign w:val="center"/>
            <w:hideMark/>
          </w:tcPr>
          <w:p w14:paraId="2003B0D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48A350AA" w14:textId="3EF5DDB6"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3C5A6492" w14:textId="1EE53473" w:rsidR="00053491" w:rsidRPr="00184127" w:rsidRDefault="00E413BF"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15.9.21</w:t>
            </w:r>
          </w:p>
        </w:tc>
        <w:tc>
          <w:tcPr>
            <w:tcW w:w="1560" w:type="dxa"/>
            <w:tcBorders>
              <w:top w:val="nil"/>
              <w:left w:val="nil"/>
              <w:bottom w:val="single" w:sz="4" w:space="0" w:color="auto"/>
              <w:right w:val="single" w:sz="4" w:space="0" w:color="auto"/>
            </w:tcBorders>
            <w:shd w:val="clear" w:color="auto" w:fill="auto"/>
            <w:noWrap/>
            <w:hideMark/>
          </w:tcPr>
          <w:p w14:paraId="72D11492" w14:textId="5B10487A" w:rsidR="00053491" w:rsidRPr="00053491"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M&amp;M Environmental</w:t>
            </w:r>
          </w:p>
        </w:tc>
        <w:tc>
          <w:tcPr>
            <w:tcW w:w="708" w:type="dxa"/>
            <w:tcBorders>
              <w:top w:val="nil"/>
              <w:left w:val="nil"/>
              <w:bottom w:val="single" w:sz="4" w:space="0" w:color="auto"/>
              <w:right w:val="single" w:sz="4" w:space="0" w:color="auto"/>
            </w:tcBorders>
            <w:shd w:val="clear" w:color="auto" w:fill="92D050"/>
            <w:noWrap/>
            <w:hideMark/>
          </w:tcPr>
          <w:p w14:paraId="5A0F1595" w14:textId="09DD29DD"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0FBBC861" w14:textId="049BB99D"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Review required if any significant changes to the HWS and layout</w:t>
            </w:r>
          </w:p>
        </w:tc>
      </w:tr>
      <w:tr w:rsidR="00053491" w:rsidRPr="00D609DF" w14:paraId="102040ED" w14:textId="77777777" w:rsidTr="003954C4">
        <w:trPr>
          <w:trHeight w:val="448"/>
        </w:trPr>
        <w:tc>
          <w:tcPr>
            <w:tcW w:w="1431" w:type="dxa"/>
            <w:noWrap/>
            <w:vAlign w:val="center"/>
            <w:hideMark/>
          </w:tcPr>
          <w:p w14:paraId="32EABF37"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72B67499"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Legionella anti scald</w:t>
            </w:r>
          </w:p>
        </w:tc>
        <w:tc>
          <w:tcPr>
            <w:tcW w:w="1232" w:type="dxa"/>
            <w:noWrap/>
            <w:vAlign w:val="center"/>
            <w:hideMark/>
          </w:tcPr>
          <w:p w14:paraId="5CA406B2"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Monthly</w:t>
            </w:r>
          </w:p>
        </w:tc>
        <w:tc>
          <w:tcPr>
            <w:tcW w:w="1134" w:type="dxa"/>
            <w:tcBorders>
              <w:top w:val="nil"/>
              <w:left w:val="single" w:sz="4" w:space="0" w:color="auto"/>
              <w:bottom w:val="single" w:sz="4" w:space="0" w:color="auto"/>
              <w:right w:val="single" w:sz="4" w:space="0" w:color="auto"/>
            </w:tcBorders>
            <w:shd w:val="clear" w:color="auto" w:fill="auto"/>
            <w:noWrap/>
            <w:hideMark/>
          </w:tcPr>
          <w:p w14:paraId="1BA1B0E9" w14:textId="652C6398"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250C90BF" w14:textId="2EB81100" w:rsidR="00053491" w:rsidRPr="00184127" w:rsidRDefault="00E413BF"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18.4.23</w:t>
            </w:r>
          </w:p>
        </w:tc>
        <w:tc>
          <w:tcPr>
            <w:tcW w:w="1560" w:type="dxa"/>
            <w:tcBorders>
              <w:top w:val="nil"/>
              <w:left w:val="nil"/>
              <w:bottom w:val="single" w:sz="4" w:space="0" w:color="auto"/>
              <w:right w:val="single" w:sz="4" w:space="0" w:color="auto"/>
            </w:tcBorders>
            <w:shd w:val="clear" w:color="auto" w:fill="auto"/>
            <w:noWrap/>
            <w:hideMark/>
          </w:tcPr>
          <w:p w14:paraId="6E19A868" w14:textId="568DCE71" w:rsidR="00053491" w:rsidRPr="00053491"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TECS</w:t>
            </w:r>
          </w:p>
        </w:tc>
        <w:tc>
          <w:tcPr>
            <w:tcW w:w="708" w:type="dxa"/>
            <w:tcBorders>
              <w:top w:val="nil"/>
              <w:left w:val="nil"/>
              <w:bottom w:val="single" w:sz="4" w:space="0" w:color="auto"/>
              <w:right w:val="single" w:sz="4" w:space="0" w:color="auto"/>
            </w:tcBorders>
            <w:shd w:val="clear" w:color="auto" w:fill="92D050"/>
            <w:noWrap/>
            <w:hideMark/>
          </w:tcPr>
          <w:p w14:paraId="695E8062" w14:textId="767909B7"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6970314D" w14:textId="1C76AAF1"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Monthly checks and documented in H+S File. Full Test and Service of TMV Valves completed annually by HSL- As per Service agreement</w:t>
            </w:r>
          </w:p>
        </w:tc>
      </w:tr>
      <w:tr w:rsidR="00053491" w:rsidRPr="00D609DF" w14:paraId="4D5A6473" w14:textId="77777777" w:rsidTr="003954C4">
        <w:trPr>
          <w:trHeight w:val="448"/>
        </w:trPr>
        <w:tc>
          <w:tcPr>
            <w:tcW w:w="1431" w:type="dxa"/>
            <w:noWrap/>
            <w:vAlign w:val="center"/>
            <w:hideMark/>
          </w:tcPr>
          <w:p w14:paraId="4067716E" w14:textId="074F552A" w:rsidR="00053491" w:rsidRPr="00D609DF"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Contractor</w:t>
            </w:r>
          </w:p>
        </w:tc>
        <w:tc>
          <w:tcPr>
            <w:tcW w:w="4136" w:type="dxa"/>
            <w:noWrap/>
            <w:vAlign w:val="center"/>
            <w:hideMark/>
          </w:tcPr>
          <w:p w14:paraId="5B775EAD"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Legionella management quarterly cleaning of shower heads</w:t>
            </w:r>
          </w:p>
        </w:tc>
        <w:tc>
          <w:tcPr>
            <w:tcW w:w="1232" w:type="dxa"/>
            <w:noWrap/>
            <w:vAlign w:val="center"/>
            <w:hideMark/>
          </w:tcPr>
          <w:p w14:paraId="0D780B4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Quarterly</w:t>
            </w:r>
          </w:p>
        </w:tc>
        <w:tc>
          <w:tcPr>
            <w:tcW w:w="1134" w:type="dxa"/>
            <w:tcBorders>
              <w:top w:val="nil"/>
              <w:left w:val="single" w:sz="4" w:space="0" w:color="auto"/>
              <w:bottom w:val="single" w:sz="4" w:space="0" w:color="auto"/>
              <w:right w:val="single" w:sz="4" w:space="0" w:color="auto"/>
            </w:tcBorders>
            <w:shd w:val="clear" w:color="auto" w:fill="auto"/>
            <w:noWrap/>
            <w:hideMark/>
          </w:tcPr>
          <w:p w14:paraId="5154B8D8" w14:textId="0F88A3F7"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3A441674" w14:textId="275B08AB" w:rsidR="00053491" w:rsidRPr="00184127" w:rsidRDefault="00E413BF"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19.1.23</w:t>
            </w:r>
          </w:p>
        </w:tc>
        <w:tc>
          <w:tcPr>
            <w:tcW w:w="1560" w:type="dxa"/>
            <w:tcBorders>
              <w:top w:val="nil"/>
              <w:left w:val="nil"/>
              <w:bottom w:val="single" w:sz="4" w:space="0" w:color="auto"/>
              <w:right w:val="single" w:sz="4" w:space="0" w:color="auto"/>
            </w:tcBorders>
            <w:shd w:val="clear" w:color="auto" w:fill="auto"/>
            <w:noWrap/>
            <w:hideMark/>
          </w:tcPr>
          <w:p w14:paraId="611E2DC4" w14:textId="725C4127" w:rsidR="00053491" w:rsidRPr="00053491"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M&amp;M Environment</w:t>
            </w:r>
          </w:p>
        </w:tc>
        <w:tc>
          <w:tcPr>
            <w:tcW w:w="708" w:type="dxa"/>
            <w:tcBorders>
              <w:top w:val="nil"/>
              <w:left w:val="nil"/>
              <w:bottom w:val="single" w:sz="4" w:space="0" w:color="auto"/>
              <w:right w:val="single" w:sz="4" w:space="0" w:color="auto"/>
            </w:tcBorders>
            <w:shd w:val="clear" w:color="auto" w:fill="92D050"/>
            <w:noWrap/>
            <w:hideMark/>
          </w:tcPr>
          <w:p w14:paraId="5DCE98EF" w14:textId="285A49CF"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59CDF5C5" w14:textId="2ACE4758"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Should be quarterly but can go to Bi-Annually</w:t>
            </w:r>
          </w:p>
        </w:tc>
      </w:tr>
      <w:tr w:rsidR="00E413BF" w:rsidRPr="00D609DF" w14:paraId="725EF65A" w14:textId="77777777" w:rsidTr="003954C4">
        <w:trPr>
          <w:trHeight w:val="448"/>
        </w:trPr>
        <w:tc>
          <w:tcPr>
            <w:tcW w:w="1431" w:type="dxa"/>
            <w:noWrap/>
            <w:vAlign w:val="center"/>
          </w:tcPr>
          <w:p w14:paraId="561ACF22" w14:textId="36A4BD2F" w:rsidR="00E413BF" w:rsidRPr="00D609DF"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Contractor</w:t>
            </w:r>
          </w:p>
        </w:tc>
        <w:tc>
          <w:tcPr>
            <w:tcW w:w="4136" w:type="dxa"/>
            <w:noWrap/>
            <w:vAlign w:val="center"/>
          </w:tcPr>
          <w:p w14:paraId="5D8932E7" w14:textId="713C278D" w:rsidR="00E413BF" w:rsidRPr="00D609DF"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Legionella Water Temperatures Checks</w:t>
            </w:r>
          </w:p>
        </w:tc>
        <w:tc>
          <w:tcPr>
            <w:tcW w:w="1232" w:type="dxa"/>
            <w:noWrap/>
            <w:vAlign w:val="center"/>
          </w:tcPr>
          <w:p w14:paraId="7372A2CE" w14:textId="6722CE1C" w:rsidR="00E413BF" w:rsidRPr="00D609DF"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Monthly</w:t>
            </w:r>
          </w:p>
        </w:tc>
        <w:tc>
          <w:tcPr>
            <w:tcW w:w="1134" w:type="dxa"/>
            <w:tcBorders>
              <w:top w:val="nil"/>
              <w:left w:val="single" w:sz="4" w:space="0" w:color="auto"/>
              <w:bottom w:val="single" w:sz="4" w:space="0" w:color="auto"/>
              <w:right w:val="single" w:sz="4" w:space="0" w:color="auto"/>
            </w:tcBorders>
            <w:shd w:val="clear" w:color="auto" w:fill="auto"/>
            <w:noWrap/>
          </w:tcPr>
          <w:p w14:paraId="0FDC9F57" w14:textId="77777777" w:rsidR="00E413BF" w:rsidRPr="00184127" w:rsidRDefault="00E413BF" w:rsidP="00053491">
            <w:pPr>
              <w:contextualSpacing/>
              <w:jc w:val="center"/>
              <w:rPr>
                <w:rFonts w:ascii="Arial" w:hAnsi="Arial" w:cs="Arial"/>
                <w:sz w:val="18"/>
                <w:szCs w:val="18"/>
              </w:rPr>
            </w:pPr>
          </w:p>
        </w:tc>
        <w:tc>
          <w:tcPr>
            <w:tcW w:w="1134" w:type="dxa"/>
            <w:tcBorders>
              <w:top w:val="nil"/>
              <w:left w:val="nil"/>
              <w:bottom w:val="single" w:sz="4" w:space="0" w:color="auto"/>
              <w:right w:val="single" w:sz="4" w:space="0" w:color="auto"/>
            </w:tcBorders>
            <w:shd w:val="clear" w:color="auto" w:fill="auto"/>
            <w:noWrap/>
          </w:tcPr>
          <w:p w14:paraId="1DD992AA" w14:textId="224F618E" w:rsidR="00E413BF" w:rsidRDefault="00E413BF"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18.4.23</w:t>
            </w:r>
          </w:p>
        </w:tc>
        <w:tc>
          <w:tcPr>
            <w:tcW w:w="1560" w:type="dxa"/>
            <w:tcBorders>
              <w:top w:val="nil"/>
              <w:left w:val="nil"/>
              <w:bottom w:val="single" w:sz="4" w:space="0" w:color="auto"/>
              <w:right w:val="single" w:sz="4" w:space="0" w:color="auto"/>
            </w:tcBorders>
            <w:shd w:val="clear" w:color="auto" w:fill="auto"/>
            <w:noWrap/>
          </w:tcPr>
          <w:p w14:paraId="3EDC573A" w14:textId="4924A50F" w:rsidR="00E413BF"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TECS</w:t>
            </w:r>
          </w:p>
        </w:tc>
        <w:tc>
          <w:tcPr>
            <w:tcW w:w="708" w:type="dxa"/>
            <w:tcBorders>
              <w:top w:val="nil"/>
              <w:left w:val="nil"/>
              <w:bottom w:val="single" w:sz="4" w:space="0" w:color="auto"/>
              <w:right w:val="single" w:sz="4" w:space="0" w:color="auto"/>
            </w:tcBorders>
            <w:shd w:val="clear" w:color="auto" w:fill="92D050"/>
            <w:noWrap/>
          </w:tcPr>
          <w:p w14:paraId="260B3340" w14:textId="77777777" w:rsidR="00E413BF" w:rsidRPr="00053491" w:rsidRDefault="00E413BF" w:rsidP="00053491">
            <w:pPr>
              <w:contextualSpacing/>
              <w:jc w:val="center"/>
              <w:rPr>
                <w:sz w:val="20"/>
                <w:szCs w:val="20"/>
              </w:rPr>
            </w:pPr>
          </w:p>
        </w:tc>
        <w:tc>
          <w:tcPr>
            <w:tcW w:w="3224" w:type="dxa"/>
            <w:tcBorders>
              <w:top w:val="nil"/>
              <w:left w:val="nil"/>
              <w:bottom w:val="single" w:sz="4" w:space="0" w:color="auto"/>
              <w:right w:val="single" w:sz="4" w:space="0" w:color="auto"/>
            </w:tcBorders>
            <w:shd w:val="clear" w:color="auto" w:fill="auto"/>
          </w:tcPr>
          <w:p w14:paraId="16B9D64D" w14:textId="77777777" w:rsidR="00E413BF" w:rsidRPr="00053491" w:rsidRDefault="00E413BF" w:rsidP="00053491">
            <w:pPr>
              <w:contextualSpacing/>
              <w:rPr>
                <w:rFonts w:ascii="Arial" w:hAnsi="Arial" w:cs="Arial"/>
                <w:sz w:val="20"/>
                <w:szCs w:val="20"/>
              </w:rPr>
            </w:pPr>
          </w:p>
        </w:tc>
      </w:tr>
      <w:tr w:rsidR="00053491" w:rsidRPr="00D609DF" w14:paraId="338A54EE" w14:textId="77777777" w:rsidTr="003954C4">
        <w:trPr>
          <w:trHeight w:val="448"/>
        </w:trPr>
        <w:tc>
          <w:tcPr>
            <w:tcW w:w="1431" w:type="dxa"/>
            <w:noWrap/>
            <w:vAlign w:val="center"/>
            <w:hideMark/>
          </w:tcPr>
          <w:p w14:paraId="033296BC"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46CD61AB"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Legionella management weekly outlet temperature checks</w:t>
            </w:r>
          </w:p>
        </w:tc>
        <w:tc>
          <w:tcPr>
            <w:tcW w:w="1232" w:type="dxa"/>
            <w:noWrap/>
            <w:vAlign w:val="center"/>
            <w:hideMark/>
          </w:tcPr>
          <w:p w14:paraId="5028BFE1"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Weekly</w:t>
            </w:r>
          </w:p>
        </w:tc>
        <w:tc>
          <w:tcPr>
            <w:tcW w:w="1134" w:type="dxa"/>
            <w:tcBorders>
              <w:top w:val="nil"/>
              <w:left w:val="single" w:sz="4" w:space="0" w:color="auto"/>
              <w:bottom w:val="single" w:sz="4" w:space="0" w:color="auto"/>
              <w:right w:val="single" w:sz="4" w:space="0" w:color="auto"/>
            </w:tcBorders>
            <w:shd w:val="clear" w:color="auto" w:fill="auto"/>
            <w:noWrap/>
            <w:hideMark/>
          </w:tcPr>
          <w:p w14:paraId="4655F4A7" w14:textId="08BE5226" w:rsidR="00053491" w:rsidRPr="00184127" w:rsidRDefault="00053491" w:rsidP="00053491">
            <w:pPr>
              <w:contextualSpacing/>
              <w:jc w:val="center"/>
              <w:rPr>
                <w:rFonts w:ascii="Arial" w:eastAsia="Times New Roman" w:hAnsi="Arial" w:cs="Arial"/>
                <w:color w:val="auto"/>
                <w:sz w:val="18"/>
                <w:szCs w:val="18"/>
              </w:rPr>
            </w:pPr>
            <w:r w:rsidRPr="00184127">
              <w:rPr>
                <w:rFonts w:ascii="Arial" w:hAnsi="Arial" w:cs="Arial"/>
                <w:sz w:val="18"/>
                <w:szCs w:val="18"/>
              </w:rPr>
              <w:t> </w:t>
            </w:r>
          </w:p>
        </w:tc>
        <w:tc>
          <w:tcPr>
            <w:tcW w:w="1134" w:type="dxa"/>
            <w:tcBorders>
              <w:top w:val="nil"/>
              <w:left w:val="nil"/>
              <w:bottom w:val="single" w:sz="4" w:space="0" w:color="auto"/>
              <w:right w:val="single" w:sz="4" w:space="0" w:color="auto"/>
            </w:tcBorders>
            <w:shd w:val="clear" w:color="auto" w:fill="auto"/>
            <w:noWrap/>
            <w:hideMark/>
          </w:tcPr>
          <w:p w14:paraId="6A97834E" w14:textId="32FBB207" w:rsidR="00053491" w:rsidRPr="00184127" w:rsidRDefault="00E413BF" w:rsidP="003954C4">
            <w:pPr>
              <w:contextualSpacing/>
              <w:rPr>
                <w:rFonts w:ascii="Arial" w:eastAsia="Times New Roman" w:hAnsi="Arial" w:cs="Arial"/>
                <w:color w:val="auto"/>
                <w:sz w:val="18"/>
                <w:szCs w:val="18"/>
              </w:rPr>
            </w:pPr>
            <w:r>
              <w:rPr>
                <w:rFonts w:ascii="Arial" w:eastAsia="Times New Roman" w:hAnsi="Arial" w:cs="Arial"/>
                <w:color w:val="auto"/>
                <w:sz w:val="18"/>
                <w:szCs w:val="18"/>
              </w:rPr>
              <w:t>21.4.23</w:t>
            </w:r>
          </w:p>
        </w:tc>
        <w:tc>
          <w:tcPr>
            <w:tcW w:w="1560" w:type="dxa"/>
            <w:tcBorders>
              <w:top w:val="nil"/>
              <w:left w:val="nil"/>
              <w:bottom w:val="single" w:sz="4" w:space="0" w:color="auto"/>
              <w:right w:val="single" w:sz="4" w:space="0" w:color="auto"/>
            </w:tcBorders>
            <w:shd w:val="clear" w:color="auto" w:fill="auto"/>
            <w:noWrap/>
            <w:hideMark/>
          </w:tcPr>
          <w:p w14:paraId="519542F8" w14:textId="4673DDEA" w:rsidR="00053491" w:rsidRPr="00053491"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Caretaker</w:t>
            </w:r>
          </w:p>
        </w:tc>
        <w:tc>
          <w:tcPr>
            <w:tcW w:w="708" w:type="dxa"/>
            <w:tcBorders>
              <w:top w:val="nil"/>
              <w:left w:val="nil"/>
              <w:bottom w:val="single" w:sz="4" w:space="0" w:color="auto"/>
              <w:right w:val="single" w:sz="4" w:space="0" w:color="auto"/>
            </w:tcBorders>
            <w:shd w:val="clear" w:color="auto" w:fill="92D050"/>
            <w:noWrap/>
            <w:hideMark/>
          </w:tcPr>
          <w:p w14:paraId="6636F2B1" w14:textId="4611F35C"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65095EE5" w14:textId="39B1FD25"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Monthly checks and documented in H+S File</w:t>
            </w:r>
          </w:p>
        </w:tc>
      </w:tr>
      <w:tr w:rsidR="00053491" w:rsidRPr="00D609DF" w14:paraId="39089832" w14:textId="77777777" w:rsidTr="003954C4">
        <w:trPr>
          <w:trHeight w:val="448"/>
        </w:trPr>
        <w:tc>
          <w:tcPr>
            <w:tcW w:w="1431" w:type="dxa"/>
            <w:noWrap/>
            <w:vAlign w:val="center"/>
            <w:hideMark/>
          </w:tcPr>
          <w:p w14:paraId="5CE8EADA"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6E869678"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Local Extraction and Ventilation systems (Secondary Schools)</w:t>
            </w:r>
          </w:p>
        </w:tc>
        <w:tc>
          <w:tcPr>
            <w:tcW w:w="1232" w:type="dxa"/>
            <w:noWrap/>
            <w:vAlign w:val="center"/>
            <w:hideMark/>
          </w:tcPr>
          <w:p w14:paraId="3C475B4D" w14:textId="77777777" w:rsidR="00053491" w:rsidRPr="00D609DF" w:rsidRDefault="00053491" w:rsidP="00053491">
            <w:pPr>
              <w:contextualSpacing/>
              <w:rPr>
                <w:rFonts w:ascii="Arial" w:eastAsia="Times New Roman" w:hAnsi="Arial" w:cs="Arial"/>
                <w:color w:val="auto"/>
                <w:sz w:val="20"/>
                <w:szCs w:val="20"/>
              </w:rPr>
            </w:pPr>
            <w:commentRangeStart w:id="59"/>
            <w:r w:rsidRPr="00D609DF">
              <w:rPr>
                <w:rFonts w:ascii="Arial" w:eastAsia="Times New Roman" w:hAnsi="Arial" w:cs="Arial"/>
                <w:color w:val="auto"/>
                <w:sz w:val="20"/>
                <w:szCs w:val="20"/>
              </w:rPr>
              <w:t>Annually</w:t>
            </w:r>
            <w:commentRangeEnd w:id="59"/>
            <w:r w:rsidR="0025419D">
              <w:rPr>
                <w:rStyle w:val="CommentReference"/>
                <w:lang w:eastAsia="en-GB"/>
              </w:rPr>
              <w:commentReference w:id="59"/>
            </w:r>
          </w:p>
        </w:tc>
        <w:tc>
          <w:tcPr>
            <w:tcW w:w="1134" w:type="dxa"/>
            <w:tcBorders>
              <w:top w:val="nil"/>
              <w:left w:val="single" w:sz="4" w:space="0" w:color="auto"/>
              <w:bottom w:val="single" w:sz="4" w:space="0" w:color="auto"/>
              <w:right w:val="single" w:sz="4" w:space="0" w:color="auto"/>
            </w:tcBorders>
            <w:shd w:val="clear" w:color="auto" w:fill="auto"/>
            <w:noWrap/>
            <w:hideMark/>
          </w:tcPr>
          <w:p w14:paraId="18866D6B" w14:textId="1BB6BE2D" w:rsidR="00053491" w:rsidRPr="00053491" w:rsidRDefault="00053491" w:rsidP="00053491">
            <w:pPr>
              <w:contextualSpacing/>
              <w:jc w:val="center"/>
              <w:rPr>
                <w:rFonts w:ascii="Arial" w:eastAsia="Times New Roman" w:hAnsi="Arial" w:cs="Arial"/>
                <w:color w:val="auto"/>
                <w:sz w:val="20"/>
                <w:szCs w:val="20"/>
              </w:rPr>
            </w:pPr>
          </w:p>
        </w:tc>
        <w:tc>
          <w:tcPr>
            <w:tcW w:w="1134" w:type="dxa"/>
            <w:tcBorders>
              <w:top w:val="nil"/>
              <w:left w:val="nil"/>
              <w:bottom w:val="single" w:sz="4" w:space="0" w:color="auto"/>
              <w:right w:val="single" w:sz="4" w:space="0" w:color="auto"/>
            </w:tcBorders>
            <w:shd w:val="clear" w:color="auto" w:fill="auto"/>
            <w:noWrap/>
            <w:hideMark/>
          </w:tcPr>
          <w:p w14:paraId="7820708B" w14:textId="24F53FB2" w:rsidR="00053491" w:rsidRPr="00053491" w:rsidRDefault="003954C4" w:rsidP="003954C4">
            <w:pPr>
              <w:contextualSpacing/>
              <w:rPr>
                <w:rFonts w:ascii="Arial" w:eastAsia="Times New Roman" w:hAnsi="Arial" w:cs="Arial"/>
                <w:color w:val="auto"/>
                <w:sz w:val="20"/>
                <w:szCs w:val="20"/>
              </w:rPr>
            </w:pPr>
            <w:r>
              <w:rPr>
                <w:rFonts w:ascii="Arial" w:hAnsi="Arial" w:cs="Arial"/>
                <w:sz w:val="20"/>
                <w:szCs w:val="20"/>
              </w:rPr>
              <w:t>N/A</w:t>
            </w:r>
          </w:p>
        </w:tc>
        <w:tc>
          <w:tcPr>
            <w:tcW w:w="1560" w:type="dxa"/>
            <w:tcBorders>
              <w:top w:val="nil"/>
              <w:left w:val="nil"/>
              <w:bottom w:val="single" w:sz="4" w:space="0" w:color="auto"/>
              <w:right w:val="single" w:sz="4" w:space="0" w:color="auto"/>
            </w:tcBorders>
            <w:shd w:val="clear" w:color="auto" w:fill="auto"/>
            <w:noWrap/>
            <w:hideMark/>
          </w:tcPr>
          <w:p w14:paraId="0F8A7A10" w14:textId="5DE25F88" w:rsidR="00053491" w:rsidRPr="00053491" w:rsidRDefault="00053491" w:rsidP="00053491">
            <w:pPr>
              <w:contextualSpacing/>
              <w:rPr>
                <w:rFonts w:ascii="Arial" w:eastAsia="Times New Roman" w:hAnsi="Arial" w:cs="Arial"/>
                <w:color w:val="auto"/>
                <w:sz w:val="20"/>
                <w:szCs w:val="20"/>
              </w:rPr>
            </w:pPr>
          </w:p>
        </w:tc>
        <w:tc>
          <w:tcPr>
            <w:tcW w:w="708" w:type="dxa"/>
            <w:tcBorders>
              <w:top w:val="nil"/>
              <w:left w:val="nil"/>
              <w:bottom w:val="single" w:sz="4" w:space="0" w:color="auto"/>
              <w:right w:val="single" w:sz="4" w:space="0" w:color="auto"/>
            </w:tcBorders>
            <w:shd w:val="clear" w:color="auto" w:fill="auto"/>
            <w:noWrap/>
            <w:hideMark/>
          </w:tcPr>
          <w:p w14:paraId="4E796B23" w14:textId="0B5F2228" w:rsidR="00053491" w:rsidRPr="003954C4" w:rsidRDefault="003954C4" w:rsidP="00E413BF">
            <w:pPr>
              <w:contextualSpacing/>
              <w:rPr>
                <w:rFonts w:ascii="Arial" w:eastAsia="Times New Roman" w:hAnsi="Arial" w:cs="Arial"/>
                <w:color w:val="auto"/>
                <w:sz w:val="20"/>
                <w:szCs w:val="20"/>
              </w:rPr>
            </w:pPr>
            <w:r w:rsidRPr="003954C4">
              <w:rPr>
                <w:rFonts w:ascii="Arial" w:hAnsi="Arial" w:cs="Arial"/>
                <w:sz w:val="20"/>
                <w:szCs w:val="20"/>
              </w:rPr>
              <w:t>N/A</w:t>
            </w:r>
          </w:p>
        </w:tc>
        <w:tc>
          <w:tcPr>
            <w:tcW w:w="3224" w:type="dxa"/>
            <w:tcBorders>
              <w:top w:val="nil"/>
              <w:left w:val="nil"/>
              <w:bottom w:val="single" w:sz="4" w:space="0" w:color="auto"/>
              <w:right w:val="single" w:sz="4" w:space="0" w:color="auto"/>
            </w:tcBorders>
            <w:shd w:val="clear" w:color="auto" w:fill="auto"/>
          </w:tcPr>
          <w:p w14:paraId="231007D1" w14:textId="593A9554"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 xml:space="preserve">Not Applicable </w:t>
            </w:r>
          </w:p>
        </w:tc>
      </w:tr>
      <w:tr w:rsidR="00053491" w:rsidRPr="00D609DF" w14:paraId="1F02106A" w14:textId="77777777" w:rsidTr="00E413BF">
        <w:trPr>
          <w:trHeight w:val="448"/>
        </w:trPr>
        <w:tc>
          <w:tcPr>
            <w:tcW w:w="1431" w:type="dxa"/>
            <w:noWrap/>
            <w:vAlign w:val="center"/>
            <w:hideMark/>
          </w:tcPr>
          <w:p w14:paraId="19C383A4"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Headteacher</w:t>
            </w:r>
          </w:p>
        </w:tc>
        <w:tc>
          <w:tcPr>
            <w:tcW w:w="4136" w:type="dxa"/>
            <w:noWrap/>
            <w:vAlign w:val="center"/>
            <w:hideMark/>
          </w:tcPr>
          <w:p w14:paraId="7C9DFD5F"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Lockdown - test of procedures and policy</w:t>
            </w:r>
          </w:p>
        </w:tc>
        <w:tc>
          <w:tcPr>
            <w:tcW w:w="1232" w:type="dxa"/>
            <w:noWrap/>
            <w:vAlign w:val="center"/>
            <w:hideMark/>
          </w:tcPr>
          <w:p w14:paraId="540E1AB3"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Bi-annual</w:t>
            </w:r>
          </w:p>
        </w:tc>
        <w:tc>
          <w:tcPr>
            <w:tcW w:w="1134" w:type="dxa"/>
            <w:tcBorders>
              <w:top w:val="nil"/>
              <w:left w:val="single" w:sz="4" w:space="0" w:color="auto"/>
              <w:bottom w:val="single" w:sz="4" w:space="0" w:color="auto"/>
              <w:right w:val="single" w:sz="4" w:space="0" w:color="auto"/>
            </w:tcBorders>
            <w:shd w:val="clear" w:color="auto" w:fill="auto"/>
            <w:noWrap/>
            <w:hideMark/>
          </w:tcPr>
          <w:p w14:paraId="3C23222A" w14:textId="436221E5" w:rsidR="00053491" w:rsidRPr="00053491" w:rsidRDefault="00053491" w:rsidP="00053491">
            <w:pPr>
              <w:contextualSpacing/>
              <w:jc w:val="center"/>
              <w:rPr>
                <w:rFonts w:ascii="Arial" w:eastAsia="Times New Roman" w:hAnsi="Arial" w:cs="Arial"/>
                <w:color w:val="auto"/>
                <w:sz w:val="20"/>
                <w:szCs w:val="20"/>
              </w:rPr>
            </w:pPr>
            <w:r w:rsidRPr="00053491">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2AE276A2" w14:textId="0B671536" w:rsidR="00053491" w:rsidRPr="00053491" w:rsidRDefault="00E413BF" w:rsidP="00112CF6">
            <w:pPr>
              <w:contextualSpacing/>
              <w:rPr>
                <w:rFonts w:ascii="Arial" w:eastAsia="Times New Roman" w:hAnsi="Arial" w:cs="Arial"/>
                <w:color w:val="auto"/>
                <w:sz w:val="20"/>
                <w:szCs w:val="20"/>
              </w:rPr>
            </w:pPr>
            <w:r>
              <w:rPr>
                <w:rFonts w:ascii="Arial" w:eastAsia="Times New Roman" w:hAnsi="Arial" w:cs="Arial"/>
                <w:color w:val="auto"/>
                <w:sz w:val="20"/>
                <w:szCs w:val="20"/>
              </w:rPr>
              <w:t>Nov 22</w:t>
            </w:r>
          </w:p>
        </w:tc>
        <w:tc>
          <w:tcPr>
            <w:tcW w:w="1560" w:type="dxa"/>
            <w:tcBorders>
              <w:top w:val="nil"/>
              <w:left w:val="nil"/>
              <w:bottom w:val="single" w:sz="4" w:space="0" w:color="auto"/>
              <w:right w:val="single" w:sz="4" w:space="0" w:color="auto"/>
            </w:tcBorders>
            <w:shd w:val="clear" w:color="auto" w:fill="auto"/>
            <w:noWrap/>
            <w:hideMark/>
          </w:tcPr>
          <w:p w14:paraId="4CEDE25E" w14:textId="6376D1DB" w:rsidR="00053491" w:rsidRPr="00053491" w:rsidRDefault="00E413BF" w:rsidP="00053491">
            <w:pPr>
              <w:contextualSpacing/>
              <w:rPr>
                <w:rFonts w:ascii="Arial" w:eastAsia="Times New Roman" w:hAnsi="Arial" w:cs="Arial"/>
                <w:color w:val="auto"/>
                <w:sz w:val="20"/>
                <w:szCs w:val="20"/>
              </w:rPr>
            </w:pPr>
            <w:r>
              <w:rPr>
                <w:rFonts w:ascii="Arial" w:eastAsia="Times New Roman" w:hAnsi="Arial" w:cs="Arial"/>
                <w:color w:val="auto"/>
                <w:sz w:val="20"/>
                <w:szCs w:val="20"/>
              </w:rPr>
              <w:t>Headteacher</w:t>
            </w:r>
          </w:p>
        </w:tc>
        <w:tc>
          <w:tcPr>
            <w:tcW w:w="708" w:type="dxa"/>
            <w:tcBorders>
              <w:top w:val="nil"/>
              <w:left w:val="nil"/>
              <w:bottom w:val="single" w:sz="4" w:space="0" w:color="auto"/>
              <w:right w:val="single" w:sz="4" w:space="0" w:color="auto"/>
            </w:tcBorders>
            <w:shd w:val="clear" w:color="auto" w:fill="92D050"/>
            <w:noWrap/>
            <w:hideMark/>
          </w:tcPr>
          <w:p w14:paraId="5D120EDB" w14:textId="02FE69F0" w:rsidR="00053491" w:rsidRPr="00053491" w:rsidRDefault="00053491" w:rsidP="00053491">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nil"/>
              <w:left w:val="nil"/>
              <w:bottom w:val="single" w:sz="4" w:space="0" w:color="auto"/>
              <w:right w:val="single" w:sz="4" w:space="0" w:color="auto"/>
            </w:tcBorders>
            <w:shd w:val="clear" w:color="auto" w:fill="auto"/>
          </w:tcPr>
          <w:p w14:paraId="18D0D82E" w14:textId="0808C9E2"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Document i</w:t>
            </w:r>
            <w:r w:rsidR="00E413BF">
              <w:rPr>
                <w:rFonts w:ascii="Arial" w:hAnsi="Arial" w:cs="Arial"/>
                <w:sz w:val="20"/>
                <w:szCs w:val="20"/>
              </w:rPr>
              <w:t>n place.</w:t>
            </w:r>
          </w:p>
        </w:tc>
      </w:tr>
      <w:tr w:rsidR="00053491" w:rsidRPr="00D609DF" w14:paraId="704827A3" w14:textId="77777777" w:rsidTr="003954C4">
        <w:trPr>
          <w:trHeight w:val="448"/>
        </w:trPr>
        <w:tc>
          <w:tcPr>
            <w:tcW w:w="1431" w:type="dxa"/>
            <w:noWrap/>
            <w:vAlign w:val="center"/>
            <w:hideMark/>
          </w:tcPr>
          <w:p w14:paraId="2D3C72B9"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0309F03D"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LOLER - Hoists and lifting equipment</w:t>
            </w:r>
          </w:p>
        </w:tc>
        <w:tc>
          <w:tcPr>
            <w:tcW w:w="1232" w:type="dxa"/>
            <w:noWrap/>
            <w:vAlign w:val="center"/>
            <w:hideMark/>
          </w:tcPr>
          <w:p w14:paraId="2F51FD26"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Bi-annual</w:t>
            </w:r>
          </w:p>
        </w:tc>
        <w:tc>
          <w:tcPr>
            <w:tcW w:w="1134" w:type="dxa"/>
            <w:tcBorders>
              <w:top w:val="nil"/>
              <w:left w:val="single" w:sz="4" w:space="0" w:color="auto"/>
              <w:bottom w:val="single" w:sz="4" w:space="0" w:color="auto"/>
              <w:right w:val="single" w:sz="4" w:space="0" w:color="auto"/>
            </w:tcBorders>
            <w:shd w:val="clear" w:color="auto" w:fill="auto"/>
            <w:noWrap/>
            <w:hideMark/>
          </w:tcPr>
          <w:p w14:paraId="77695BFE" w14:textId="0F63DEC7" w:rsidR="00053491" w:rsidRPr="00053491" w:rsidRDefault="00053491" w:rsidP="00053491">
            <w:pPr>
              <w:contextualSpacing/>
              <w:jc w:val="center"/>
              <w:rPr>
                <w:rFonts w:ascii="Arial" w:eastAsia="Times New Roman" w:hAnsi="Arial" w:cs="Arial"/>
                <w:color w:val="auto"/>
                <w:sz w:val="20"/>
                <w:szCs w:val="20"/>
              </w:rPr>
            </w:pPr>
          </w:p>
        </w:tc>
        <w:tc>
          <w:tcPr>
            <w:tcW w:w="1134" w:type="dxa"/>
            <w:tcBorders>
              <w:top w:val="nil"/>
              <w:left w:val="nil"/>
              <w:bottom w:val="single" w:sz="4" w:space="0" w:color="auto"/>
              <w:right w:val="single" w:sz="4" w:space="0" w:color="auto"/>
            </w:tcBorders>
            <w:shd w:val="clear" w:color="auto" w:fill="auto"/>
            <w:noWrap/>
            <w:hideMark/>
          </w:tcPr>
          <w:p w14:paraId="1FFB112B" w14:textId="08B91C0F" w:rsidR="00053491" w:rsidRPr="00053491" w:rsidRDefault="003954C4" w:rsidP="00E413BF">
            <w:pPr>
              <w:contextualSpacing/>
              <w:rPr>
                <w:rFonts w:ascii="Arial" w:eastAsia="Times New Roman" w:hAnsi="Arial" w:cs="Arial"/>
                <w:color w:val="auto"/>
                <w:sz w:val="20"/>
                <w:szCs w:val="20"/>
              </w:rPr>
            </w:pPr>
            <w:r>
              <w:rPr>
                <w:rFonts w:ascii="Arial" w:eastAsia="Times New Roman" w:hAnsi="Arial" w:cs="Arial"/>
                <w:color w:val="auto"/>
                <w:sz w:val="20"/>
                <w:szCs w:val="20"/>
              </w:rPr>
              <w:t>N/A</w:t>
            </w:r>
          </w:p>
        </w:tc>
        <w:tc>
          <w:tcPr>
            <w:tcW w:w="1560" w:type="dxa"/>
            <w:tcBorders>
              <w:top w:val="nil"/>
              <w:left w:val="nil"/>
              <w:bottom w:val="single" w:sz="4" w:space="0" w:color="auto"/>
              <w:right w:val="single" w:sz="4" w:space="0" w:color="auto"/>
            </w:tcBorders>
            <w:shd w:val="clear" w:color="auto" w:fill="auto"/>
            <w:noWrap/>
            <w:hideMark/>
          </w:tcPr>
          <w:p w14:paraId="7DCE55B1" w14:textId="5DA90530" w:rsidR="00053491" w:rsidRPr="00053491" w:rsidRDefault="00053491" w:rsidP="00053491">
            <w:pPr>
              <w:contextualSpacing/>
              <w:rPr>
                <w:rFonts w:ascii="Arial" w:eastAsia="Times New Roman" w:hAnsi="Arial" w:cs="Arial"/>
                <w:color w:val="auto"/>
                <w:sz w:val="20"/>
                <w:szCs w:val="20"/>
              </w:rPr>
            </w:pPr>
          </w:p>
        </w:tc>
        <w:tc>
          <w:tcPr>
            <w:tcW w:w="708" w:type="dxa"/>
            <w:tcBorders>
              <w:top w:val="nil"/>
              <w:left w:val="nil"/>
              <w:bottom w:val="single" w:sz="4" w:space="0" w:color="auto"/>
              <w:right w:val="single" w:sz="4" w:space="0" w:color="auto"/>
            </w:tcBorders>
            <w:shd w:val="clear" w:color="auto" w:fill="auto"/>
            <w:noWrap/>
            <w:hideMark/>
          </w:tcPr>
          <w:p w14:paraId="6FBA548B" w14:textId="4904C36B" w:rsidR="00053491" w:rsidRPr="00053491" w:rsidRDefault="003954C4" w:rsidP="00053491">
            <w:pPr>
              <w:contextualSpacing/>
              <w:jc w:val="center"/>
              <w:rPr>
                <w:rFonts w:ascii="Arial" w:eastAsia="Times New Roman" w:hAnsi="Arial" w:cs="Arial"/>
                <w:color w:val="auto"/>
                <w:sz w:val="20"/>
                <w:szCs w:val="20"/>
              </w:rPr>
            </w:pPr>
            <w:r>
              <w:rPr>
                <w:rFonts w:ascii="Arial" w:eastAsia="Times New Roman" w:hAnsi="Arial" w:cs="Arial"/>
                <w:color w:val="auto"/>
                <w:sz w:val="20"/>
                <w:szCs w:val="20"/>
              </w:rPr>
              <w:t>N/A</w:t>
            </w:r>
          </w:p>
        </w:tc>
        <w:tc>
          <w:tcPr>
            <w:tcW w:w="3224" w:type="dxa"/>
            <w:tcBorders>
              <w:top w:val="nil"/>
              <w:left w:val="nil"/>
              <w:bottom w:val="single" w:sz="4" w:space="0" w:color="auto"/>
              <w:right w:val="single" w:sz="4" w:space="0" w:color="auto"/>
            </w:tcBorders>
            <w:shd w:val="clear" w:color="auto" w:fill="auto"/>
            <w:hideMark/>
          </w:tcPr>
          <w:p w14:paraId="5A4A5267" w14:textId="005F34D9"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 xml:space="preserve">Not Applicable </w:t>
            </w:r>
          </w:p>
        </w:tc>
      </w:tr>
      <w:tr w:rsidR="00053491" w:rsidRPr="00D609DF" w14:paraId="73BD870F" w14:textId="77777777" w:rsidTr="003954C4">
        <w:trPr>
          <w:trHeight w:val="414"/>
        </w:trPr>
        <w:tc>
          <w:tcPr>
            <w:tcW w:w="1431" w:type="dxa"/>
            <w:noWrap/>
            <w:vAlign w:val="center"/>
            <w:hideMark/>
          </w:tcPr>
          <w:p w14:paraId="1B257979"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07B1E81C"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LOLER - Passenger Lift Inspection</w:t>
            </w:r>
          </w:p>
        </w:tc>
        <w:tc>
          <w:tcPr>
            <w:tcW w:w="1232" w:type="dxa"/>
            <w:noWrap/>
            <w:vAlign w:val="center"/>
            <w:hideMark/>
          </w:tcPr>
          <w:p w14:paraId="4F2222C8" w14:textId="77777777" w:rsidR="00053491" w:rsidRPr="00D609DF" w:rsidRDefault="00053491" w:rsidP="00053491">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Bi-annual</w:t>
            </w:r>
          </w:p>
        </w:tc>
        <w:tc>
          <w:tcPr>
            <w:tcW w:w="1134" w:type="dxa"/>
            <w:tcBorders>
              <w:top w:val="nil"/>
              <w:left w:val="single" w:sz="4" w:space="0" w:color="auto"/>
              <w:bottom w:val="single" w:sz="4" w:space="0" w:color="auto"/>
              <w:right w:val="single" w:sz="4" w:space="0" w:color="auto"/>
            </w:tcBorders>
            <w:shd w:val="clear" w:color="auto" w:fill="auto"/>
            <w:noWrap/>
            <w:hideMark/>
          </w:tcPr>
          <w:p w14:paraId="6B9D3DBA" w14:textId="17826278" w:rsidR="00053491" w:rsidRPr="00053491" w:rsidRDefault="00053491" w:rsidP="00053491">
            <w:pPr>
              <w:contextualSpacing/>
              <w:jc w:val="center"/>
              <w:rPr>
                <w:rFonts w:ascii="Arial" w:eastAsia="Times New Roman" w:hAnsi="Arial" w:cs="Arial"/>
                <w:color w:val="auto"/>
                <w:sz w:val="20"/>
                <w:szCs w:val="20"/>
              </w:rPr>
            </w:pPr>
          </w:p>
        </w:tc>
        <w:tc>
          <w:tcPr>
            <w:tcW w:w="1134" w:type="dxa"/>
            <w:tcBorders>
              <w:top w:val="nil"/>
              <w:left w:val="nil"/>
              <w:bottom w:val="single" w:sz="4" w:space="0" w:color="auto"/>
              <w:right w:val="single" w:sz="4" w:space="0" w:color="auto"/>
            </w:tcBorders>
            <w:shd w:val="clear" w:color="auto" w:fill="auto"/>
            <w:noWrap/>
            <w:hideMark/>
          </w:tcPr>
          <w:p w14:paraId="0A55F811" w14:textId="4BC4D8FF" w:rsidR="00053491" w:rsidRPr="00053491" w:rsidRDefault="003954C4" w:rsidP="00E413BF">
            <w:pPr>
              <w:contextualSpacing/>
              <w:rPr>
                <w:rFonts w:ascii="Arial" w:eastAsia="Times New Roman" w:hAnsi="Arial" w:cs="Arial"/>
                <w:color w:val="auto"/>
                <w:sz w:val="20"/>
                <w:szCs w:val="20"/>
              </w:rPr>
            </w:pPr>
            <w:r>
              <w:rPr>
                <w:rFonts w:ascii="Arial" w:eastAsia="Times New Roman" w:hAnsi="Arial" w:cs="Arial"/>
                <w:color w:val="auto"/>
                <w:sz w:val="20"/>
                <w:szCs w:val="20"/>
              </w:rPr>
              <w:t>N/A</w:t>
            </w:r>
          </w:p>
        </w:tc>
        <w:tc>
          <w:tcPr>
            <w:tcW w:w="1560" w:type="dxa"/>
            <w:tcBorders>
              <w:top w:val="nil"/>
              <w:left w:val="nil"/>
              <w:bottom w:val="single" w:sz="4" w:space="0" w:color="auto"/>
              <w:right w:val="single" w:sz="4" w:space="0" w:color="auto"/>
            </w:tcBorders>
            <w:shd w:val="clear" w:color="auto" w:fill="auto"/>
            <w:noWrap/>
            <w:hideMark/>
          </w:tcPr>
          <w:p w14:paraId="1F1A6272" w14:textId="2CC8AF11" w:rsidR="00053491" w:rsidRPr="00053491" w:rsidRDefault="00053491" w:rsidP="00053491">
            <w:pPr>
              <w:contextualSpacing/>
              <w:rPr>
                <w:rFonts w:ascii="Arial" w:eastAsia="Times New Roman" w:hAnsi="Arial" w:cs="Arial"/>
                <w:color w:val="auto"/>
                <w:sz w:val="20"/>
                <w:szCs w:val="20"/>
              </w:rPr>
            </w:pPr>
          </w:p>
        </w:tc>
        <w:tc>
          <w:tcPr>
            <w:tcW w:w="708" w:type="dxa"/>
            <w:tcBorders>
              <w:top w:val="nil"/>
              <w:left w:val="nil"/>
              <w:bottom w:val="single" w:sz="4" w:space="0" w:color="auto"/>
              <w:right w:val="single" w:sz="4" w:space="0" w:color="auto"/>
            </w:tcBorders>
            <w:shd w:val="clear" w:color="auto" w:fill="auto"/>
            <w:noWrap/>
            <w:hideMark/>
          </w:tcPr>
          <w:p w14:paraId="523F60B7" w14:textId="6C8778B5" w:rsidR="00053491" w:rsidRPr="00053491" w:rsidRDefault="003954C4" w:rsidP="00053491">
            <w:pPr>
              <w:contextualSpacing/>
              <w:jc w:val="center"/>
              <w:rPr>
                <w:rFonts w:ascii="Arial" w:eastAsia="Times New Roman" w:hAnsi="Arial" w:cs="Arial"/>
                <w:color w:val="auto"/>
                <w:sz w:val="20"/>
                <w:szCs w:val="20"/>
              </w:rPr>
            </w:pPr>
            <w:r>
              <w:rPr>
                <w:rFonts w:ascii="Arial" w:eastAsia="Times New Roman" w:hAnsi="Arial" w:cs="Arial"/>
                <w:color w:val="auto"/>
                <w:sz w:val="20"/>
                <w:szCs w:val="20"/>
              </w:rPr>
              <w:t>N/A</w:t>
            </w:r>
          </w:p>
        </w:tc>
        <w:tc>
          <w:tcPr>
            <w:tcW w:w="3224" w:type="dxa"/>
            <w:tcBorders>
              <w:top w:val="nil"/>
              <w:left w:val="nil"/>
              <w:bottom w:val="single" w:sz="4" w:space="0" w:color="auto"/>
              <w:right w:val="single" w:sz="4" w:space="0" w:color="auto"/>
            </w:tcBorders>
            <w:shd w:val="clear" w:color="auto" w:fill="auto"/>
            <w:hideMark/>
          </w:tcPr>
          <w:p w14:paraId="646E3A40" w14:textId="1C8D3C62" w:rsidR="00053491" w:rsidRPr="00053491" w:rsidRDefault="00053491" w:rsidP="00053491">
            <w:pPr>
              <w:contextualSpacing/>
              <w:rPr>
                <w:rFonts w:ascii="Arial" w:eastAsia="Times New Roman" w:hAnsi="Arial" w:cs="Arial"/>
                <w:color w:val="auto"/>
                <w:sz w:val="20"/>
                <w:szCs w:val="20"/>
              </w:rPr>
            </w:pPr>
            <w:r w:rsidRPr="00053491">
              <w:rPr>
                <w:rFonts w:ascii="Arial" w:hAnsi="Arial" w:cs="Arial"/>
                <w:sz w:val="20"/>
                <w:szCs w:val="20"/>
              </w:rPr>
              <w:t>Not Applicable</w:t>
            </w:r>
          </w:p>
        </w:tc>
      </w:tr>
      <w:tr w:rsidR="000C5D3A" w:rsidRPr="00D609DF" w14:paraId="65AF5B47" w14:textId="77777777" w:rsidTr="003954C4">
        <w:trPr>
          <w:trHeight w:val="414"/>
        </w:trPr>
        <w:tc>
          <w:tcPr>
            <w:tcW w:w="1431" w:type="dxa"/>
            <w:noWrap/>
            <w:vAlign w:val="center"/>
            <w:hideMark/>
          </w:tcPr>
          <w:p w14:paraId="7DD97A4C"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Supervisor</w:t>
            </w:r>
          </w:p>
        </w:tc>
        <w:tc>
          <w:tcPr>
            <w:tcW w:w="4136" w:type="dxa"/>
            <w:noWrap/>
            <w:vAlign w:val="center"/>
            <w:hideMark/>
          </w:tcPr>
          <w:p w14:paraId="1B35AD1F" w14:textId="574FDFD5"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Playground equipment</w:t>
            </w:r>
            <w:r>
              <w:rPr>
                <w:rFonts w:ascii="Arial" w:eastAsia="Times New Roman" w:hAnsi="Arial" w:cs="Arial"/>
                <w:color w:val="auto"/>
                <w:sz w:val="20"/>
                <w:szCs w:val="20"/>
              </w:rPr>
              <w:t xml:space="preserve"> </w:t>
            </w:r>
          </w:p>
        </w:tc>
        <w:tc>
          <w:tcPr>
            <w:tcW w:w="1232" w:type="dxa"/>
            <w:noWrap/>
            <w:vAlign w:val="center"/>
            <w:hideMark/>
          </w:tcPr>
          <w:p w14:paraId="753F4D4F"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Monthly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85C1BE" w14:textId="3B882ADF"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5E665B2E" w14:textId="46E66646" w:rsidR="000C5D3A" w:rsidRPr="000C5D3A" w:rsidRDefault="00E413BF" w:rsidP="003954C4">
            <w:pPr>
              <w:contextualSpacing/>
              <w:rPr>
                <w:rFonts w:ascii="Arial" w:eastAsia="Times New Roman" w:hAnsi="Arial" w:cs="Arial"/>
                <w:color w:val="auto"/>
                <w:sz w:val="20"/>
                <w:szCs w:val="20"/>
              </w:rPr>
            </w:pPr>
            <w:r>
              <w:rPr>
                <w:rFonts w:ascii="Arial" w:eastAsia="Times New Roman" w:hAnsi="Arial" w:cs="Arial"/>
                <w:color w:val="auto"/>
                <w:sz w:val="20"/>
                <w:szCs w:val="20"/>
              </w:rPr>
              <w:t>21.4.23</w:t>
            </w:r>
          </w:p>
        </w:tc>
        <w:tc>
          <w:tcPr>
            <w:tcW w:w="1560" w:type="dxa"/>
            <w:tcBorders>
              <w:top w:val="single" w:sz="4" w:space="0" w:color="auto"/>
              <w:left w:val="nil"/>
              <w:bottom w:val="single" w:sz="4" w:space="0" w:color="auto"/>
              <w:right w:val="single" w:sz="4" w:space="0" w:color="auto"/>
            </w:tcBorders>
            <w:shd w:val="clear" w:color="auto" w:fill="auto"/>
            <w:noWrap/>
            <w:hideMark/>
          </w:tcPr>
          <w:p w14:paraId="17C4E6A7" w14:textId="697193F0" w:rsidR="000C5D3A" w:rsidRPr="000C5D3A" w:rsidRDefault="00E413BF" w:rsidP="000C5D3A">
            <w:pPr>
              <w:contextualSpacing/>
              <w:rPr>
                <w:rFonts w:ascii="Arial" w:eastAsia="Times New Roman" w:hAnsi="Arial" w:cs="Arial"/>
                <w:color w:val="auto"/>
                <w:sz w:val="20"/>
                <w:szCs w:val="20"/>
              </w:rPr>
            </w:pPr>
            <w:r>
              <w:rPr>
                <w:rFonts w:ascii="Arial" w:hAnsi="Arial" w:cs="Arial"/>
                <w:sz w:val="20"/>
                <w:szCs w:val="20"/>
              </w:rPr>
              <w:t>Caretaker</w:t>
            </w:r>
          </w:p>
        </w:tc>
        <w:tc>
          <w:tcPr>
            <w:tcW w:w="708" w:type="dxa"/>
            <w:tcBorders>
              <w:top w:val="single" w:sz="4" w:space="0" w:color="auto"/>
              <w:left w:val="nil"/>
              <w:bottom w:val="single" w:sz="4" w:space="0" w:color="auto"/>
              <w:right w:val="single" w:sz="4" w:space="0" w:color="auto"/>
            </w:tcBorders>
            <w:shd w:val="clear" w:color="auto" w:fill="92D050"/>
            <w:noWrap/>
            <w:hideMark/>
          </w:tcPr>
          <w:p w14:paraId="77D16091" w14:textId="5545B8C5" w:rsidR="000C5D3A" w:rsidRPr="000C5D3A" w:rsidRDefault="000C5D3A" w:rsidP="000C5D3A">
            <w:pPr>
              <w:contextualSpacing/>
              <w:jc w:val="center"/>
              <w:rPr>
                <w:rFonts w:ascii="Arial" w:eastAsia="Times New Roman" w:hAnsi="Arial" w:cs="Arial"/>
                <w:color w:val="auto"/>
                <w:sz w:val="20"/>
                <w:szCs w:val="20"/>
              </w:rPr>
            </w:pPr>
            <w:r w:rsidRPr="000C5D3A">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36729AF4" w14:textId="7B0D6179" w:rsidR="000C5D3A" w:rsidRPr="000C5D3A" w:rsidRDefault="000C5D3A" w:rsidP="000C5D3A">
            <w:pPr>
              <w:contextualSpacing/>
              <w:rPr>
                <w:rFonts w:ascii="Arial" w:eastAsia="Times New Roman" w:hAnsi="Arial" w:cs="Arial"/>
                <w:color w:val="auto"/>
                <w:sz w:val="20"/>
                <w:szCs w:val="20"/>
              </w:rPr>
            </w:pPr>
            <w:r w:rsidRPr="000C5D3A">
              <w:rPr>
                <w:rFonts w:ascii="Arial" w:hAnsi="Arial" w:cs="Arial"/>
                <w:sz w:val="20"/>
                <w:szCs w:val="20"/>
              </w:rPr>
              <w:t>Visual checks daily/weekly/monthly-Documented weekly in H&amp;S File</w:t>
            </w:r>
          </w:p>
        </w:tc>
      </w:tr>
      <w:tr w:rsidR="000C5D3A" w:rsidRPr="00D609DF" w14:paraId="401160A0" w14:textId="77777777" w:rsidTr="003954C4">
        <w:trPr>
          <w:trHeight w:val="414"/>
        </w:trPr>
        <w:tc>
          <w:tcPr>
            <w:tcW w:w="1431" w:type="dxa"/>
            <w:noWrap/>
            <w:vAlign w:val="center"/>
          </w:tcPr>
          <w:p w14:paraId="1C21EE9C" w14:textId="2E49F110" w:rsidR="000C5D3A" w:rsidRPr="00D609DF" w:rsidRDefault="000C5D3A"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Contractor</w:t>
            </w:r>
          </w:p>
        </w:tc>
        <w:tc>
          <w:tcPr>
            <w:tcW w:w="4136" w:type="dxa"/>
            <w:noWrap/>
            <w:vAlign w:val="center"/>
          </w:tcPr>
          <w:p w14:paraId="5CCB9430" w14:textId="06B8A721" w:rsidR="000C5D3A" w:rsidRPr="00D609DF" w:rsidRDefault="000C5D3A"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Playground equipment Indoor</w:t>
            </w:r>
          </w:p>
        </w:tc>
        <w:tc>
          <w:tcPr>
            <w:tcW w:w="1232" w:type="dxa"/>
            <w:noWrap/>
            <w:vAlign w:val="center"/>
          </w:tcPr>
          <w:p w14:paraId="0900D427" w14:textId="73B7316D" w:rsidR="000C5D3A" w:rsidRPr="00D609DF" w:rsidRDefault="000C5D3A"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FD7800E" w14:textId="60B6522E"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tcPr>
          <w:p w14:paraId="09589984" w14:textId="641D8EB1" w:rsidR="000C5D3A" w:rsidRPr="00053491" w:rsidRDefault="00E413BF" w:rsidP="003954C4">
            <w:pPr>
              <w:contextualSpacing/>
              <w:rPr>
                <w:rFonts w:ascii="Arial" w:eastAsia="Times New Roman" w:hAnsi="Arial" w:cs="Arial"/>
                <w:color w:val="auto"/>
                <w:sz w:val="20"/>
                <w:szCs w:val="20"/>
              </w:rPr>
            </w:pPr>
            <w:r>
              <w:rPr>
                <w:rFonts w:ascii="Arial" w:eastAsia="Times New Roman" w:hAnsi="Arial" w:cs="Arial"/>
                <w:color w:val="auto"/>
                <w:sz w:val="20"/>
                <w:szCs w:val="20"/>
              </w:rPr>
              <w:t>7.7.22</w:t>
            </w:r>
          </w:p>
        </w:tc>
        <w:tc>
          <w:tcPr>
            <w:tcW w:w="1560" w:type="dxa"/>
            <w:tcBorders>
              <w:top w:val="single" w:sz="4" w:space="0" w:color="auto"/>
              <w:left w:val="nil"/>
              <w:bottom w:val="single" w:sz="4" w:space="0" w:color="auto"/>
              <w:right w:val="single" w:sz="4" w:space="0" w:color="auto"/>
            </w:tcBorders>
            <w:shd w:val="clear" w:color="auto" w:fill="auto"/>
            <w:noWrap/>
          </w:tcPr>
          <w:p w14:paraId="27061D52" w14:textId="0A78F75B" w:rsidR="000C5D3A" w:rsidRPr="00053491" w:rsidRDefault="00E413BF"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Sportsafe</w:t>
            </w:r>
          </w:p>
        </w:tc>
        <w:tc>
          <w:tcPr>
            <w:tcW w:w="708" w:type="dxa"/>
            <w:tcBorders>
              <w:top w:val="single" w:sz="4" w:space="0" w:color="auto"/>
              <w:left w:val="nil"/>
              <w:bottom w:val="single" w:sz="4" w:space="0" w:color="auto"/>
              <w:right w:val="single" w:sz="4" w:space="0" w:color="auto"/>
            </w:tcBorders>
            <w:shd w:val="clear" w:color="auto" w:fill="92D050"/>
            <w:noWrap/>
          </w:tcPr>
          <w:p w14:paraId="309F8764" w14:textId="77D6F3D5" w:rsidR="000C5D3A" w:rsidRPr="00053491" w:rsidRDefault="000C5D3A" w:rsidP="000C5D3A">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tcPr>
          <w:p w14:paraId="7319CE6F" w14:textId="0C551E94" w:rsidR="000C5D3A" w:rsidRPr="00053491" w:rsidRDefault="000C5D3A" w:rsidP="000C5D3A">
            <w:pPr>
              <w:contextualSpacing/>
              <w:rPr>
                <w:rFonts w:ascii="Arial" w:eastAsia="Times New Roman" w:hAnsi="Arial" w:cs="Arial"/>
                <w:color w:val="auto"/>
                <w:sz w:val="20"/>
                <w:szCs w:val="20"/>
              </w:rPr>
            </w:pPr>
            <w:r w:rsidRPr="00053491">
              <w:rPr>
                <w:rFonts w:ascii="Arial" w:hAnsi="Arial" w:cs="Arial"/>
                <w:sz w:val="20"/>
                <w:szCs w:val="20"/>
              </w:rPr>
              <w:t>All necessary follow up work carried out as advised.</w:t>
            </w:r>
          </w:p>
        </w:tc>
      </w:tr>
      <w:tr w:rsidR="000C5D3A" w:rsidRPr="00D609DF" w14:paraId="6E73BD20" w14:textId="77777777" w:rsidTr="00EF070E">
        <w:trPr>
          <w:trHeight w:val="414"/>
        </w:trPr>
        <w:tc>
          <w:tcPr>
            <w:tcW w:w="1431" w:type="dxa"/>
            <w:noWrap/>
            <w:vAlign w:val="center"/>
            <w:hideMark/>
          </w:tcPr>
          <w:p w14:paraId="134DAE6D"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26295A33" w14:textId="57AAAB9A"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Playground equipment</w:t>
            </w:r>
            <w:r>
              <w:rPr>
                <w:rFonts w:ascii="Arial" w:eastAsia="Times New Roman" w:hAnsi="Arial" w:cs="Arial"/>
                <w:color w:val="auto"/>
                <w:sz w:val="20"/>
                <w:szCs w:val="20"/>
              </w:rPr>
              <w:t xml:space="preserve"> Outdoor</w:t>
            </w:r>
          </w:p>
        </w:tc>
        <w:tc>
          <w:tcPr>
            <w:tcW w:w="1232" w:type="dxa"/>
            <w:noWrap/>
            <w:vAlign w:val="center"/>
            <w:hideMark/>
          </w:tcPr>
          <w:p w14:paraId="1B761EC3"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nil"/>
              <w:left w:val="single" w:sz="4" w:space="0" w:color="auto"/>
              <w:bottom w:val="single" w:sz="4" w:space="0" w:color="auto"/>
              <w:right w:val="single" w:sz="4" w:space="0" w:color="auto"/>
            </w:tcBorders>
            <w:shd w:val="clear" w:color="auto" w:fill="auto"/>
            <w:noWrap/>
            <w:hideMark/>
          </w:tcPr>
          <w:p w14:paraId="1D86D637" w14:textId="3882D255"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nil"/>
              <w:left w:val="nil"/>
              <w:bottom w:val="single" w:sz="4" w:space="0" w:color="auto"/>
              <w:right w:val="single" w:sz="4" w:space="0" w:color="auto"/>
            </w:tcBorders>
            <w:shd w:val="clear" w:color="auto" w:fill="auto"/>
            <w:noWrap/>
            <w:hideMark/>
          </w:tcPr>
          <w:p w14:paraId="58D4B85F" w14:textId="1ACD9606" w:rsidR="000C5D3A" w:rsidRPr="00053491" w:rsidRDefault="00E413BF" w:rsidP="003954C4">
            <w:pPr>
              <w:contextualSpacing/>
              <w:rPr>
                <w:rFonts w:ascii="Arial" w:eastAsia="Times New Roman" w:hAnsi="Arial" w:cs="Arial"/>
                <w:color w:val="auto"/>
                <w:sz w:val="20"/>
                <w:szCs w:val="20"/>
              </w:rPr>
            </w:pPr>
            <w:r>
              <w:rPr>
                <w:rFonts w:ascii="Arial" w:eastAsia="Times New Roman" w:hAnsi="Arial" w:cs="Arial"/>
                <w:color w:val="auto"/>
                <w:sz w:val="20"/>
                <w:szCs w:val="20"/>
              </w:rPr>
              <w:t>7.7.22</w:t>
            </w:r>
          </w:p>
        </w:tc>
        <w:tc>
          <w:tcPr>
            <w:tcW w:w="1560" w:type="dxa"/>
            <w:tcBorders>
              <w:top w:val="nil"/>
              <w:left w:val="nil"/>
              <w:bottom w:val="single" w:sz="4" w:space="0" w:color="auto"/>
              <w:right w:val="single" w:sz="4" w:space="0" w:color="auto"/>
            </w:tcBorders>
            <w:shd w:val="clear" w:color="auto" w:fill="auto"/>
            <w:noWrap/>
            <w:hideMark/>
          </w:tcPr>
          <w:p w14:paraId="73B1FDC8" w14:textId="172D38E8" w:rsidR="000C5D3A" w:rsidRPr="00053491" w:rsidRDefault="00E413BF"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Sportsafe</w:t>
            </w:r>
          </w:p>
        </w:tc>
        <w:tc>
          <w:tcPr>
            <w:tcW w:w="708" w:type="dxa"/>
            <w:tcBorders>
              <w:top w:val="nil"/>
              <w:left w:val="nil"/>
              <w:bottom w:val="single" w:sz="4" w:space="0" w:color="auto"/>
              <w:right w:val="single" w:sz="4" w:space="0" w:color="auto"/>
            </w:tcBorders>
            <w:shd w:val="clear" w:color="auto" w:fill="92D050"/>
            <w:noWrap/>
            <w:hideMark/>
          </w:tcPr>
          <w:p w14:paraId="0E61E9BB" w14:textId="2D1C2E8A" w:rsidR="000C5D3A" w:rsidRPr="00053491" w:rsidRDefault="000C5D3A" w:rsidP="00EF070E">
            <w:pPr>
              <w:contextualSpacing/>
              <w:rPr>
                <w:rFonts w:ascii="Arial" w:eastAsia="Times New Roman" w:hAnsi="Arial" w:cs="Arial"/>
                <w:color w:val="auto"/>
                <w:sz w:val="20"/>
                <w:szCs w:val="20"/>
              </w:rPr>
            </w:pPr>
          </w:p>
        </w:tc>
        <w:tc>
          <w:tcPr>
            <w:tcW w:w="3224" w:type="dxa"/>
            <w:tcBorders>
              <w:top w:val="nil"/>
              <w:left w:val="nil"/>
              <w:bottom w:val="single" w:sz="4" w:space="0" w:color="auto"/>
              <w:right w:val="single" w:sz="4" w:space="0" w:color="auto"/>
            </w:tcBorders>
            <w:shd w:val="clear" w:color="auto" w:fill="auto"/>
            <w:hideMark/>
          </w:tcPr>
          <w:p w14:paraId="5D505903" w14:textId="05AFF42A" w:rsidR="000C5D3A" w:rsidRPr="00053491" w:rsidRDefault="000C5D3A" w:rsidP="000C5D3A">
            <w:pPr>
              <w:contextualSpacing/>
              <w:rPr>
                <w:rFonts w:ascii="Arial" w:eastAsia="Times New Roman" w:hAnsi="Arial" w:cs="Arial"/>
                <w:color w:val="auto"/>
                <w:sz w:val="20"/>
                <w:szCs w:val="20"/>
              </w:rPr>
            </w:pPr>
            <w:r w:rsidRPr="00053491">
              <w:rPr>
                <w:rFonts w:ascii="Arial" w:hAnsi="Arial" w:cs="Arial"/>
                <w:sz w:val="20"/>
                <w:szCs w:val="20"/>
              </w:rPr>
              <w:t>All necessary follow up work carried out as advised.</w:t>
            </w:r>
          </w:p>
        </w:tc>
      </w:tr>
      <w:tr w:rsidR="000C5D3A" w:rsidRPr="00876924" w14:paraId="4E2E5362" w14:textId="77777777" w:rsidTr="00EF070E">
        <w:trPr>
          <w:trHeight w:val="414"/>
        </w:trPr>
        <w:tc>
          <w:tcPr>
            <w:tcW w:w="1431" w:type="dxa"/>
            <w:noWrap/>
            <w:vAlign w:val="center"/>
            <w:hideMark/>
          </w:tcPr>
          <w:p w14:paraId="692B6A2F"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41958D20"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Roller shutters annual maintenance</w:t>
            </w:r>
          </w:p>
        </w:tc>
        <w:tc>
          <w:tcPr>
            <w:tcW w:w="1232" w:type="dxa"/>
            <w:noWrap/>
            <w:vAlign w:val="center"/>
            <w:hideMark/>
          </w:tcPr>
          <w:p w14:paraId="2153EEBA"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BFA10D7" w14:textId="6AD79314"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364D595" w14:textId="6047A795" w:rsidR="000C5D3A" w:rsidRPr="00053491" w:rsidRDefault="00E413BF" w:rsidP="00EF070E">
            <w:pPr>
              <w:contextualSpacing/>
              <w:rPr>
                <w:rFonts w:ascii="Arial" w:eastAsia="Times New Roman" w:hAnsi="Arial" w:cs="Arial"/>
                <w:color w:val="auto"/>
                <w:sz w:val="20"/>
                <w:szCs w:val="20"/>
              </w:rPr>
            </w:pPr>
            <w:r>
              <w:rPr>
                <w:rFonts w:ascii="Arial" w:eastAsia="Times New Roman" w:hAnsi="Arial" w:cs="Arial"/>
                <w:color w:val="auto"/>
                <w:sz w:val="20"/>
                <w:szCs w:val="20"/>
              </w:rPr>
              <w:t>15.12.22</w:t>
            </w:r>
          </w:p>
        </w:tc>
        <w:tc>
          <w:tcPr>
            <w:tcW w:w="1560" w:type="dxa"/>
            <w:tcBorders>
              <w:top w:val="single" w:sz="4" w:space="0" w:color="auto"/>
              <w:left w:val="nil"/>
              <w:bottom w:val="single" w:sz="4" w:space="0" w:color="auto"/>
              <w:right w:val="single" w:sz="4" w:space="0" w:color="auto"/>
            </w:tcBorders>
            <w:shd w:val="clear" w:color="auto" w:fill="auto"/>
            <w:noWrap/>
            <w:hideMark/>
          </w:tcPr>
          <w:p w14:paraId="3E6287ED" w14:textId="74EF6246" w:rsidR="000C5D3A" w:rsidRPr="00053491" w:rsidRDefault="00E413BF"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Door Care &amp; Security</w:t>
            </w:r>
          </w:p>
        </w:tc>
        <w:tc>
          <w:tcPr>
            <w:tcW w:w="708" w:type="dxa"/>
            <w:tcBorders>
              <w:top w:val="single" w:sz="4" w:space="0" w:color="auto"/>
              <w:left w:val="nil"/>
              <w:bottom w:val="single" w:sz="4" w:space="0" w:color="auto"/>
              <w:right w:val="single" w:sz="4" w:space="0" w:color="auto"/>
            </w:tcBorders>
            <w:shd w:val="clear" w:color="auto" w:fill="92D050"/>
            <w:noWrap/>
            <w:hideMark/>
          </w:tcPr>
          <w:p w14:paraId="65055DEC" w14:textId="3F39B05A" w:rsidR="000C5D3A" w:rsidRPr="00053491" w:rsidRDefault="000C5D3A" w:rsidP="000C5D3A">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19F103DF" w14:textId="150E662F" w:rsidR="000C5D3A" w:rsidRPr="00664AB7" w:rsidRDefault="000C5D3A" w:rsidP="000C5D3A">
            <w:pPr>
              <w:contextualSpacing/>
              <w:rPr>
                <w:rFonts w:ascii="Arial" w:eastAsia="Times New Roman" w:hAnsi="Arial" w:cs="Arial"/>
                <w:color w:val="auto"/>
                <w:sz w:val="20"/>
                <w:szCs w:val="20"/>
                <w:lang w:val="fr-FR"/>
              </w:rPr>
            </w:pPr>
            <w:r w:rsidRPr="00664AB7">
              <w:rPr>
                <w:rFonts w:ascii="Arial" w:hAnsi="Arial" w:cs="Arial"/>
                <w:sz w:val="20"/>
                <w:szCs w:val="20"/>
                <w:lang w:val="fr-FR"/>
              </w:rPr>
              <w:t>BS EN 12635</w:t>
            </w:r>
            <w:r w:rsidR="00E413BF">
              <w:rPr>
                <w:rFonts w:ascii="Arial" w:hAnsi="Arial" w:cs="Arial"/>
                <w:sz w:val="20"/>
                <w:szCs w:val="20"/>
                <w:lang w:val="fr-FR"/>
              </w:rPr>
              <w:t xml:space="preserve"> : </w:t>
            </w:r>
            <w:r w:rsidRPr="00664AB7">
              <w:rPr>
                <w:rFonts w:ascii="Arial" w:hAnsi="Arial" w:cs="Arial"/>
                <w:sz w:val="20"/>
                <w:szCs w:val="20"/>
                <w:lang w:val="fr-FR"/>
              </w:rPr>
              <w:t xml:space="preserve">2002 </w:t>
            </w:r>
            <w:r w:rsidR="00EF070E">
              <w:rPr>
                <w:rFonts w:ascii="Arial" w:hAnsi="Arial" w:cs="Arial"/>
                <w:sz w:val="20"/>
                <w:szCs w:val="20"/>
                <w:lang w:val="fr-FR"/>
              </w:rPr>
              <w:t>P</w:t>
            </w:r>
            <w:r w:rsidRPr="00664AB7">
              <w:rPr>
                <w:rFonts w:ascii="Arial" w:hAnsi="Arial" w:cs="Arial"/>
                <w:sz w:val="20"/>
                <w:szCs w:val="20"/>
                <w:lang w:val="fr-FR"/>
              </w:rPr>
              <w:t>reventative Maintenance Contract</w:t>
            </w:r>
            <w:r w:rsidR="00E413BF">
              <w:rPr>
                <w:rFonts w:ascii="Arial" w:hAnsi="Arial" w:cs="Arial"/>
                <w:sz w:val="20"/>
                <w:szCs w:val="20"/>
                <w:lang w:val="fr-FR"/>
              </w:rPr>
              <w:t xml:space="preserve"> in place</w:t>
            </w:r>
          </w:p>
        </w:tc>
      </w:tr>
      <w:tr w:rsidR="000C5D3A" w:rsidRPr="00D609DF" w14:paraId="6D235C66" w14:textId="77777777" w:rsidTr="00400865">
        <w:trPr>
          <w:trHeight w:val="414"/>
        </w:trPr>
        <w:tc>
          <w:tcPr>
            <w:tcW w:w="1431" w:type="dxa"/>
            <w:noWrap/>
            <w:vAlign w:val="center"/>
            <w:hideMark/>
          </w:tcPr>
          <w:p w14:paraId="6241BA7B"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0E9BDF65"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SICO Dining Table Maintenance</w:t>
            </w:r>
          </w:p>
        </w:tc>
        <w:tc>
          <w:tcPr>
            <w:tcW w:w="1232" w:type="dxa"/>
            <w:noWrap/>
            <w:vAlign w:val="center"/>
            <w:hideMark/>
          </w:tcPr>
          <w:p w14:paraId="0CD5EFF3"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noWrap/>
            <w:vAlign w:val="center"/>
            <w:hideMark/>
          </w:tcPr>
          <w:p w14:paraId="0662F0FB" w14:textId="77777777" w:rsidR="000C5D3A" w:rsidRPr="00D609DF" w:rsidRDefault="000C5D3A" w:rsidP="000C5D3A">
            <w:pPr>
              <w:contextualSpacing/>
              <w:jc w:val="center"/>
              <w:rPr>
                <w:rFonts w:ascii="Arial" w:eastAsia="Times New Roman" w:hAnsi="Arial" w:cs="Arial"/>
                <w:color w:val="auto"/>
                <w:sz w:val="20"/>
                <w:szCs w:val="20"/>
              </w:rPr>
            </w:pPr>
          </w:p>
        </w:tc>
        <w:tc>
          <w:tcPr>
            <w:tcW w:w="1134" w:type="dxa"/>
            <w:noWrap/>
            <w:vAlign w:val="center"/>
            <w:hideMark/>
          </w:tcPr>
          <w:p w14:paraId="1CC38D66" w14:textId="6EE15F9B" w:rsidR="000C5D3A" w:rsidRPr="00D609DF" w:rsidRDefault="00EF070E" w:rsidP="00E413BF">
            <w:pPr>
              <w:contextualSpacing/>
              <w:rPr>
                <w:rFonts w:ascii="Arial" w:eastAsia="Times New Roman" w:hAnsi="Arial" w:cs="Arial"/>
                <w:color w:val="auto"/>
                <w:sz w:val="20"/>
                <w:szCs w:val="20"/>
              </w:rPr>
            </w:pPr>
            <w:r>
              <w:rPr>
                <w:rFonts w:ascii="Arial" w:eastAsia="Times New Roman" w:hAnsi="Arial" w:cs="Arial"/>
                <w:color w:val="auto"/>
                <w:sz w:val="20"/>
                <w:szCs w:val="20"/>
              </w:rPr>
              <w:t>N/A</w:t>
            </w:r>
          </w:p>
        </w:tc>
        <w:tc>
          <w:tcPr>
            <w:tcW w:w="1560" w:type="dxa"/>
            <w:noWrap/>
            <w:vAlign w:val="center"/>
            <w:hideMark/>
          </w:tcPr>
          <w:p w14:paraId="15144F15"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w:t>
            </w:r>
          </w:p>
        </w:tc>
        <w:tc>
          <w:tcPr>
            <w:tcW w:w="708" w:type="dxa"/>
            <w:noWrap/>
            <w:vAlign w:val="center"/>
            <w:hideMark/>
          </w:tcPr>
          <w:p w14:paraId="472AA7FA" w14:textId="0BFC5DCC" w:rsidR="000C5D3A" w:rsidRPr="00D609DF" w:rsidRDefault="00EF070E" w:rsidP="000C5D3A">
            <w:pPr>
              <w:contextualSpacing/>
              <w:jc w:val="center"/>
              <w:rPr>
                <w:rFonts w:ascii="Arial" w:eastAsia="Times New Roman" w:hAnsi="Arial" w:cs="Arial"/>
                <w:color w:val="auto"/>
                <w:sz w:val="20"/>
                <w:szCs w:val="20"/>
              </w:rPr>
            </w:pPr>
            <w:r>
              <w:rPr>
                <w:rFonts w:ascii="Arial" w:eastAsia="Times New Roman" w:hAnsi="Arial" w:cs="Arial"/>
                <w:color w:val="auto"/>
                <w:sz w:val="20"/>
                <w:szCs w:val="20"/>
              </w:rPr>
              <w:t>N/A</w:t>
            </w:r>
          </w:p>
        </w:tc>
        <w:tc>
          <w:tcPr>
            <w:tcW w:w="3224" w:type="dxa"/>
            <w:vAlign w:val="center"/>
            <w:hideMark/>
          </w:tcPr>
          <w:p w14:paraId="4A7B095F"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 </w:t>
            </w:r>
          </w:p>
        </w:tc>
      </w:tr>
      <w:tr w:rsidR="000C5D3A" w:rsidRPr="00D609DF" w14:paraId="53A41819" w14:textId="77777777" w:rsidTr="00160DC5">
        <w:trPr>
          <w:trHeight w:val="414"/>
        </w:trPr>
        <w:tc>
          <w:tcPr>
            <w:tcW w:w="1431" w:type="dxa"/>
            <w:noWrap/>
            <w:vAlign w:val="center"/>
            <w:hideMark/>
          </w:tcPr>
          <w:p w14:paraId="009C9B90"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Headteacher</w:t>
            </w:r>
          </w:p>
        </w:tc>
        <w:tc>
          <w:tcPr>
            <w:tcW w:w="4136" w:type="dxa"/>
            <w:noWrap/>
            <w:vAlign w:val="center"/>
            <w:hideMark/>
          </w:tcPr>
          <w:p w14:paraId="13088303"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Site Specific Risk assessments - 3 examples please</w:t>
            </w:r>
          </w:p>
        </w:tc>
        <w:tc>
          <w:tcPr>
            <w:tcW w:w="1232" w:type="dxa"/>
            <w:noWrap/>
            <w:vAlign w:val="center"/>
            <w:hideMark/>
          </w:tcPr>
          <w:p w14:paraId="4896B733"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8FEEBD7" w14:textId="77ECD0FD"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46AA8433" w14:textId="531A6EA6" w:rsidR="000C5D3A" w:rsidRPr="000C5D3A" w:rsidRDefault="000C5D3A" w:rsidP="000C5D3A">
            <w:pPr>
              <w:contextualSpacing/>
              <w:jc w:val="center"/>
              <w:rPr>
                <w:rFonts w:ascii="Arial" w:eastAsia="Times New Roman" w:hAnsi="Arial" w:cs="Arial"/>
                <w:color w:val="auto"/>
                <w:sz w:val="20"/>
                <w:szCs w:val="20"/>
              </w:rPr>
            </w:pPr>
            <w:r w:rsidRPr="000C5D3A">
              <w:rPr>
                <w:rFonts w:ascii="Arial" w:hAnsi="Arial" w:cs="Arial"/>
                <w:sz w:val="20"/>
                <w:szCs w:val="20"/>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69E845A" w14:textId="66594D1C" w:rsidR="000C5D3A" w:rsidRPr="000C5D3A" w:rsidRDefault="000C5D3A" w:rsidP="000C5D3A">
            <w:pPr>
              <w:contextualSpacing/>
              <w:rPr>
                <w:rFonts w:ascii="Arial" w:eastAsia="Times New Roman" w:hAnsi="Arial" w:cs="Arial"/>
                <w:color w:val="auto"/>
                <w:sz w:val="20"/>
                <w:szCs w:val="20"/>
              </w:rPr>
            </w:pPr>
            <w:r w:rsidRPr="000C5D3A">
              <w:rPr>
                <w:rFonts w:ascii="Arial" w:hAnsi="Arial" w:cs="Arial"/>
                <w:sz w:val="20"/>
                <w:szCs w:val="20"/>
              </w:rPr>
              <w:t>Headteacher - ongoing</w:t>
            </w:r>
          </w:p>
        </w:tc>
        <w:tc>
          <w:tcPr>
            <w:tcW w:w="708" w:type="dxa"/>
            <w:tcBorders>
              <w:top w:val="single" w:sz="4" w:space="0" w:color="auto"/>
              <w:left w:val="nil"/>
              <w:bottom w:val="single" w:sz="4" w:space="0" w:color="auto"/>
              <w:right w:val="single" w:sz="4" w:space="0" w:color="auto"/>
            </w:tcBorders>
            <w:shd w:val="clear" w:color="auto" w:fill="auto"/>
            <w:noWrap/>
            <w:hideMark/>
          </w:tcPr>
          <w:p w14:paraId="5A4832C8" w14:textId="0AF02AEE" w:rsidR="000C5D3A" w:rsidRPr="000C5D3A" w:rsidRDefault="000C5D3A" w:rsidP="000C5D3A">
            <w:pPr>
              <w:contextualSpacing/>
              <w:jc w:val="center"/>
              <w:rPr>
                <w:rFonts w:ascii="Arial" w:eastAsia="Times New Roman" w:hAnsi="Arial" w:cs="Arial"/>
                <w:color w:val="auto"/>
                <w:sz w:val="20"/>
                <w:szCs w:val="20"/>
              </w:rPr>
            </w:pPr>
            <w:r w:rsidRPr="000C5D3A">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1ED10471" w14:textId="6365FFE7" w:rsidR="000C5D3A" w:rsidRPr="000C5D3A" w:rsidRDefault="000C5D3A" w:rsidP="000C5D3A">
            <w:pPr>
              <w:contextualSpacing/>
              <w:rPr>
                <w:rFonts w:ascii="Arial" w:eastAsia="Times New Roman" w:hAnsi="Arial" w:cs="Arial"/>
                <w:color w:val="auto"/>
                <w:sz w:val="20"/>
                <w:szCs w:val="20"/>
              </w:rPr>
            </w:pPr>
            <w:r w:rsidRPr="000C5D3A">
              <w:rPr>
                <w:rFonts w:ascii="Arial" w:hAnsi="Arial" w:cs="Arial"/>
                <w:sz w:val="20"/>
                <w:szCs w:val="20"/>
              </w:rPr>
              <w:t>Best practice to review each year/record any changes</w:t>
            </w:r>
          </w:p>
        </w:tc>
      </w:tr>
      <w:tr w:rsidR="000C5D3A" w:rsidRPr="00D609DF" w14:paraId="4FB24294" w14:textId="77777777" w:rsidTr="00E413BF">
        <w:trPr>
          <w:trHeight w:val="414"/>
        </w:trPr>
        <w:tc>
          <w:tcPr>
            <w:tcW w:w="1431" w:type="dxa"/>
            <w:noWrap/>
            <w:vAlign w:val="center"/>
            <w:hideMark/>
          </w:tcPr>
          <w:p w14:paraId="593D67FF"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23CB9793"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Stage lighting and rigging &amp; AV Systems</w:t>
            </w:r>
          </w:p>
        </w:tc>
        <w:tc>
          <w:tcPr>
            <w:tcW w:w="1232" w:type="dxa"/>
            <w:noWrap/>
            <w:vAlign w:val="center"/>
            <w:hideMark/>
          </w:tcPr>
          <w:p w14:paraId="5482B87E"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ECAEAA" w14:textId="2922D8D3" w:rsidR="000C5D3A" w:rsidRPr="00053491" w:rsidRDefault="000C5D3A" w:rsidP="000C5D3A">
            <w:pPr>
              <w:contextualSpacing/>
              <w:jc w:val="center"/>
              <w:rPr>
                <w:rFonts w:ascii="Arial" w:eastAsia="Times New Roman" w:hAnsi="Arial" w:cs="Arial"/>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14:paraId="53F57105" w14:textId="0D140481" w:rsidR="000C5D3A" w:rsidRPr="00053491" w:rsidRDefault="00E413BF" w:rsidP="00E413BF">
            <w:pPr>
              <w:contextualSpacing/>
              <w:rPr>
                <w:rFonts w:ascii="Arial" w:eastAsia="Times New Roman" w:hAnsi="Arial" w:cs="Arial"/>
                <w:color w:val="auto"/>
                <w:sz w:val="20"/>
                <w:szCs w:val="20"/>
              </w:rPr>
            </w:pPr>
            <w:r>
              <w:rPr>
                <w:rFonts w:ascii="Arial" w:eastAsia="Times New Roman" w:hAnsi="Arial" w:cs="Arial"/>
                <w:color w:val="auto"/>
                <w:sz w:val="20"/>
                <w:szCs w:val="20"/>
              </w:rPr>
              <w:t>28.4.22</w:t>
            </w:r>
          </w:p>
        </w:tc>
        <w:tc>
          <w:tcPr>
            <w:tcW w:w="1560" w:type="dxa"/>
            <w:tcBorders>
              <w:top w:val="single" w:sz="4" w:space="0" w:color="auto"/>
              <w:left w:val="nil"/>
              <w:bottom w:val="single" w:sz="4" w:space="0" w:color="auto"/>
              <w:right w:val="single" w:sz="4" w:space="0" w:color="auto"/>
            </w:tcBorders>
            <w:shd w:val="clear" w:color="auto" w:fill="FFFFFF" w:themeFill="background1"/>
            <w:noWrap/>
            <w:hideMark/>
          </w:tcPr>
          <w:p w14:paraId="09FDAEAD" w14:textId="2A11BDA5" w:rsidR="000C5D3A" w:rsidRPr="00053491" w:rsidRDefault="00E413BF" w:rsidP="000C5D3A">
            <w:pPr>
              <w:contextualSpacing/>
              <w:rPr>
                <w:rFonts w:ascii="Arial" w:eastAsia="Times New Roman" w:hAnsi="Arial" w:cs="Arial"/>
                <w:color w:val="auto"/>
                <w:sz w:val="20"/>
                <w:szCs w:val="20"/>
              </w:rPr>
            </w:pPr>
            <w:r>
              <w:rPr>
                <w:rFonts w:ascii="Arial" w:eastAsia="Times New Roman" w:hAnsi="Arial" w:cs="Arial"/>
                <w:color w:val="auto"/>
                <w:sz w:val="20"/>
                <w:szCs w:val="20"/>
              </w:rPr>
              <w:t>Torpedo</w:t>
            </w:r>
          </w:p>
        </w:tc>
        <w:tc>
          <w:tcPr>
            <w:tcW w:w="708" w:type="dxa"/>
            <w:tcBorders>
              <w:top w:val="single" w:sz="4" w:space="0" w:color="auto"/>
              <w:left w:val="nil"/>
              <w:bottom w:val="single" w:sz="4" w:space="0" w:color="auto"/>
              <w:right w:val="single" w:sz="4" w:space="0" w:color="auto"/>
            </w:tcBorders>
            <w:shd w:val="clear" w:color="auto" w:fill="92D050"/>
            <w:noWrap/>
            <w:hideMark/>
          </w:tcPr>
          <w:p w14:paraId="6422DEDD" w14:textId="2C349A32" w:rsidR="000C5D3A" w:rsidRPr="00EF070E" w:rsidRDefault="000C5D3A" w:rsidP="00E413BF">
            <w:pPr>
              <w:contextualSpacing/>
              <w:rPr>
                <w:rFonts w:ascii="Arial" w:eastAsia="Times New Roman" w:hAnsi="Arial" w:cs="Arial"/>
                <w:color w:val="auto"/>
                <w:sz w:val="20"/>
                <w:szCs w:val="20"/>
              </w:rPr>
            </w:pPr>
          </w:p>
        </w:tc>
        <w:tc>
          <w:tcPr>
            <w:tcW w:w="3224" w:type="dxa"/>
            <w:tcBorders>
              <w:top w:val="single" w:sz="4" w:space="0" w:color="auto"/>
              <w:left w:val="nil"/>
              <w:bottom w:val="single" w:sz="4" w:space="0" w:color="auto"/>
              <w:right w:val="single" w:sz="4" w:space="0" w:color="auto"/>
            </w:tcBorders>
            <w:shd w:val="clear" w:color="auto" w:fill="FFFFFF" w:themeFill="background1"/>
            <w:hideMark/>
          </w:tcPr>
          <w:p w14:paraId="28CCB115" w14:textId="46B4F3CD" w:rsidR="000C5D3A" w:rsidRPr="00053491" w:rsidRDefault="000C5D3A" w:rsidP="000C5D3A">
            <w:pPr>
              <w:contextualSpacing/>
              <w:rPr>
                <w:rFonts w:ascii="Arial" w:eastAsia="Times New Roman" w:hAnsi="Arial" w:cs="Arial"/>
                <w:color w:val="auto"/>
                <w:sz w:val="20"/>
                <w:szCs w:val="20"/>
              </w:rPr>
            </w:pPr>
          </w:p>
        </w:tc>
      </w:tr>
      <w:tr w:rsidR="000C5D3A" w:rsidRPr="00D609DF" w14:paraId="53677C84" w14:textId="77777777" w:rsidTr="00EF070E">
        <w:trPr>
          <w:trHeight w:val="414"/>
        </w:trPr>
        <w:tc>
          <w:tcPr>
            <w:tcW w:w="1431" w:type="dxa"/>
            <w:noWrap/>
            <w:vAlign w:val="center"/>
            <w:hideMark/>
          </w:tcPr>
          <w:p w14:paraId="04B0FA57"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Contractor</w:t>
            </w:r>
          </w:p>
        </w:tc>
        <w:tc>
          <w:tcPr>
            <w:tcW w:w="4136" w:type="dxa"/>
            <w:noWrap/>
            <w:vAlign w:val="center"/>
            <w:hideMark/>
          </w:tcPr>
          <w:p w14:paraId="14809587"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Tree inspections</w:t>
            </w:r>
          </w:p>
        </w:tc>
        <w:tc>
          <w:tcPr>
            <w:tcW w:w="1232" w:type="dxa"/>
            <w:noWrap/>
            <w:vAlign w:val="center"/>
            <w:hideMark/>
          </w:tcPr>
          <w:p w14:paraId="23F51F2E" w14:textId="77777777" w:rsidR="000C5D3A" w:rsidRPr="00D609DF" w:rsidRDefault="000C5D3A" w:rsidP="000C5D3A">
            <w:pPr>
              <w:contextualSpacing/>
              <w:rPr>
                <w:rFonts w:ascii="Arial" w:eastAsia="Times New Roman" w:hAnsi="Arial" w:cs="Arial"/>
                <w:color w:val="auto"/>
                <w:sz w:val="20"/>
                <w:szCs w:val="20"/>
              </w:rPr>
            </w:pPr>
            <w:r w:rsidRPr="00D609DF">
              <w:rPr>
                <w:rFonts w:ascii="Arial" w:eastAsia="Times New Roman" w:hAnsi="Arial" w:cs="Arial"/>
                <w:color w:val="auto"/>
                <w:sz w:val="20"/>
                <w:szCs w:val="20"/>
              </w:rPr>
              <w:t>Annually</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DB9F7F6" w14:textId="7E20BCAC" w:rsidR="000C5D3A" w:rsidRPr="00D609DF" w:rsidRDefault="000C5D3A" w:rsidP="000C5D3A">
            <w:pPr>
              <w:contextualSpacing/>
              <w:jc w:val="center"/>
              <w:rPr>
                <w:rFonts w:ascii="Arial" w:eastAsia="Times New Roman" w:hAnsi="Arial" w:cs="Arial"/>
                <w:color w:val="auto"/>
                <w:sz w:val="20"/>
                <w:szCs w:val="20"/>
              </w:rPr>
            </w:pPr>
            <w:r>
              <w:rPr>
                <w:rFonts w:ascii="Arial" w:hAnsi="Arial" w:cs="Arial"/>
              </w:rPr>
              <w:t> </w:t>
            </w:r>
          </w:p>
        </w:tc>
        <w:tc>
          <w:tcPr>
            <w:tcW w:w="1134" w:type="dxa"/>
            <w:tcBorders>
              <w:top w:val="single" w:sz="4" w:space="0" w:color="auto"/>
              <w:left w:val="nil"/>
              <w:bottom w:val="single" w:sz="4" w:space="0" w:color="auto"/>
              <w:right w:val="single" w:sz="4" w:space="0" w:color="auto"/>
            </w:tcBorders>
            <w:shd w:val="clear" w:color="auto" w:fill="auto"/>
            <w:noWrap/>
            <w:hideMark/>
          </w:tcPr>
          <w:p w14:paraId="326A6073" w14:textId="3805D5B5" w:rsidR="000C5D3A" w:rsidRPr="00053491" w:rsidRDefault="000C5D3A" w:rsidP="00EF070E">
            <w:pPr>
              <w:contextualSpacing/>
              <w:rPr>
                <w:rFonts w:ascii="Arial" w:eastAsia="Times New Roman" w:hAnsi="Arial" w:cs="Arial"/>
                <w:color w:val="auto"/>
                <w:sz w:val="20"/>
                <w:szCs w:val="20"/>
              </w:rPr>
            </w:pPr>
          </w:p>
        </w:tc>
        <w:tc>
          <w:tcPr>
            <w:tcW w:w="1560" w:type="dxa"/>
            <w:tcBorders>
              <w:top w:val="single" w:sz="4" w:space="0" w:color="auto"/>
              <w:left w:val="nil"/>
              <w:bottom w:val="single" w:sz="4" w:space="0" w:color="auto"/>
              <w:right w:val="single" w:sz="4" w:space="0" w:color="auto"/>
            </w:tcBorders>
            <w:shd w:val="clear" w:color="auto" w:fill="auto"/>
            <w:noWrap/>
            <w:hideMark/>
          </w:tcPr>
          <w:p w14:paraId="3602EB94" w14:textId="549170B0" w:rsidR="000C5D3A" w:rsidRPr="00053491" w:rsidRDefault="000C5D3A" w:rsidP="000C5D3A">
            <w:pPr>
              <w:contextualSpacing/>
              <w:rPr>
                <w:rFonts w:ascii="Arial" w:eastAsia="Times New Roman" w:hAnsi="Arial" w:cs="Arial"/>
                <w:color w:val="auto"/>
                <w:sz w:val="20"/>
                <w:szCs w:val="20"/>
              </w:rPr>
            </w:pPr>
          </w:p>
        </w:tc>
        <w:tc>
          <w:tcPr>
            <w:tcW w:w="708" w:type="dxa"/>
            <w:tcBorders>
              <w:top w:val="single" w:sz="4" w:space="0" w:color="auto"/>
              <w:left w:val="nil"/>
              <w:bottom w:val="single" w:sz="4" w:space="0" w:color="auto"/>
              <w:right w:val="single" w:sz="4" w:space="0" w:color="auto"/>
            </w:tcBorders>
            <w:shd w:val="clear" w:color="auto" w:fill="92D050"/>
            <w:noWrap/>
            <w:hideMark/>
          </w:tcPr>
          <w:p w14:paraId="29145167" w14:textId="52D60787" w:rsidR="000C5D3A" w:rsidRPr="00053491" w:rsidRDefault="000C5D3A" w:rsidP="000C5D3A">
            <w:pPr>
              <w:contextualSpacing/>
              <w:jc w:val="center"/>
              <w:rPr>
                <w:rFonts w:ascii="Arial" w:eastAsia="Times New Roman" w:hAnsi="Arial" w:cs="Arial"/>
                <w:color w:val="auto"/>
                <w:sz w:val="20"/>
                <w:szCs w:val="20"/>
              </w:rPr>
            </w:pPr>
            <w:r w:rsidRPr="00053491">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hideMark/>
          </w:tcPr>
          <w:p w14:paraId="0B839E95" w14:textId="270DBF81" w:rsidR="000C5D3A" w:rsidRPr="00053491" w:rsidRDefault="000C5D3A" w:rsidP="000C5D3A">
            <w:pPr>
              <w:contextualSpacing/>
              <w:rPr>
                <w:rFonts w:ascii="Arial" w:eastAsia="Times New Roman" w:hAnsi="Arial" w:cs="Arial"/>
                <w:color w:val="auto"/>
                <w:sz w:val="20"/>
                <w:szCs w:val="20"/>
              </w:rPr>
            </w:pPr>
            <w:r w:rsidRPr="00053491">
              <w:rPr>
                <w:rFonts w:ascii="Arial" w:hAnsi="Arial" w:cs="Arial"/>
                <w:sz w:val="20"/>
                <w:szCs w:val="20"/>
              </w:rPr>
              <w:t>All necessary follow up work carried out too.</w:t>
            </w:r>
          </w:p>
        </w:tc>
      </w:tr>
    </w:tbl>
    <w:p w14:paraId="4420AB3F" w14:textId="77777777" w:rsidR="00D609DF" w:rsidRPr="00D609DF" w:rsidRDefault="00D609DF" w:rsidP="00A57573">
      <w:pPr>
        <w:spacing w:after="0" w:line="240" w:lineRule="auto"/>
        <w:ind w:left="720"/>
        <w:contextualSpacing/>
        <w:rPr>
          <w:rFonts w:ascii="Arial" w:eastAsia="Times New Roman" w:hAnsi="Arial" w:cs="Arial"/>
          <w:color w:val="auto"/>
        </w:rPr>
      </w:pPr>
    </w:p>
    <w:p w14:paraId="34565AD1" w14:textId="77777777" w:rsidR="00D609DF" w:rsidRPr="00D609DF" w:rsidRDefault="00D609DF" w:rsidP="00A57573">
      <w:pPr>
        <w:spacing w:after="0" w:line="240" w:lineRule="auto"/>
        <w:ind w:left="720"/>
        <w:contextualSpacing/>
        <w:rPr>
          <w:rFonts w:ascii="Arial" w:eastAsia="Times New Roman" w:hAnsi="Arial" w:cs="Arial"/>
          <w:color w:val="auto"/>
        </w:rPr>
      </w:pPr>
    </w:p>
    <w:bookmarkEnd w:id="57"/>
    <w:p w14:paraId="4858D6EB" w14:textId="77777777" w:rsidR="00B06BD4" w:rsidRPr="00A57573" w:rsidRDefault="00B06BD4" w:rsidP="00A57573">
      <w:pPr>
        <w:spacing w:after="0" w:line="240" w:lineRule="auto"/>
        <w:rPr>
          <w:rFonts w:ascii="Arial" w:hAnsi="Arial" w:cs="Arial"/>
          <w:color w:val="auto"/>
        </w:rPr>
      </w:pPr>
    </w:p>
    <w:p w14:paraId="253B18D8" w14:textId="77777777" w:rsidR="002073FA" w:rsidRPr="00A57573" w:rsidRDefault="002073FA" w:rsidP="00A57573">
      <w:pPr>
        <w:spacing w:after="0" w:line="240" w:lineRule="auto"/>
        <w:rPr>
          <w:rFonts w:ascii="Arial" w:hAnsi="Arial" w:cs="Arial"/>
          <w:color w:val="auto"/>
        </w:rPr>
        <w:sectPr w:rsidR="002073FA" w:rsidRPr="00A57573" w:rsidSect="00AD682E">
          <w:headerReference w:type="even" r:id="rId42"/>
          <w:headerReference w:type="default" r:id="rId43"/>
          <w:footerReference w:type="even" r:id="rId44"/>
          <w:footerReference w:type="default" r:id="rId45"/>
          <w:headerReference w:type="first" r:id="rId46"/>
          <w:pgSz w:w="16836" w:h="11904" w:orient="landscape"/>
          <w:pgMar w:top="1134" w:right="1101" w:bottom="1134" w:left="1134" w:header="720" w:footer="332" w:gutter="0"/>
          <w:cols w:space="720"/>
          <w:titlePg/>
          <w:docGrid w:linePitch="299"/>
        </w:sectPr>
      </w:pPr>
    </w:p>
    <w:p w14:paraId="123486BB" w14:textId="6734DDB9" w:rsidR="008534F6" w:rsidRPr="00A57573" w:rsidRDefault="008534F6" w:rsidP="00A57573">
      <w:pPr>
        <w:spacing w:after="0" w:line="240" w:lineRule="auto"/>
        <w:rPr>
          <w:rFonts w:ascii="Arial" w:hAnsi="Arial" w:cs="Arial"/>
          <w:b/>
          <w:color w:val="auto"/>
        </w:rPr>
      </w:pPr>
    </w:p>
    <w:p w14:paraId="123486BC" w14:textId="7C8698CC" w:rsidR="005E379F" w:rsidRPr="00AD682E" w:rsidRDefault="005E379F" w:rsidP="00C2265B">
      <w:pPr>
        <w:pStyle w:val="Stockport2"/>
        <w:ind w:left="567" w:hanging="567"/>
        <w:rPr>
          <w:sz w:val="24"/>
          <w:szCs w:val="24"/>
        </w:rPr>
      </w:pPr>
      <w:bookmarkStart w:id="60" w:name="_Toc97823674"/>
      <w:r w:rsidRPr="00AD682E">
        <w:rPr>
          <w:sz w:val="24"/>
          <w:szCs w:val="24"/>
        </w:rPr>
        <w:t>Physical Inspection – Observations and Recommendations</w:t>
      </w:r>
      <w:bookmarkEnd w:id="60"/>
    </w:p>
    <w:p w14:paraId="123486BD" w14:textId="77777777" w:rsidR="00A96131" w:rsidRPr="00A57573" w:rsidRDefault="00A96131" w:rsidP="00A57573">
      <w:pPr>
        <w:pStyle w:val="ListParagraph"/>
        <w:spacing w:after="0" w:line="240" w:lineRule="auto"/>
        <w:rPr>
          <w:rFonts w:ascii="Arial" w:hAnsi="Arial" w:cs="Arial"/>
          <w:b/>
          <w:u w:val="single"/>
        </w:rPr>
      </w:pPr>
    </w:p>
    <w:tbl>
      <w:tblPr>
        <w:tblStyle w:val="TableGrid0"/>
        <w:tblW w:w="0" w:type="auto"/>
        <w:tblInd w:w="-5" w:type="dxa"/>
        <w:tblLook w:val="04A0" w:firstRow="1" w:lastRow="0" w:firstColumn="1" w:lastColumn="0" w:noHBand="0" w:noVBand="1"/>
      </w:tblPr>
      <w:tblGrid>
        <w:gridCol w:w="531"/>
        <w:gridCol w:w="2869"/>
        <w:gridCol w:w="1954"/>
        <w:gridCol w:w="2060"/>
        <w:gridCol w:w="2217"/>
      </w:tblGrid>
      <w:tr w:rsidR="00C27DC3" w:rsidRPr="00C2265B" w14:paraId="123486C2" w14:textId="77777777" w:rsidTr="004E7A47">
        <w:trPr>
          <w:trHeight w:val="478"/>
        </w:trPr>
        <w:tc>
          <w:tcPr>
            <w:tcW w:w="531" w:type="dxa"/>
            <w:shd w:val="clear" w:color="auto" w:fill="032C7E"/>
          </w:tcPr>
          <w:p w14:paraId="6DFD641F" w14:textId="77777777" w:rsidR="00DB42D5" w:rsidRPr="00C2265B" w:rsidRDefault="00DB42D5" w:rsidP="00A57573">
            <w:pPr>
              <w:rPr>
                <w:rFonts w:ascii="Arial" w:hAnsi="Arial" w:cs="Arial"/>
                <w:b/>
                <w:color w:val="auto"/>
                <w:sz w:val="20"/>
                <w:szCs w:val="20"/>
              </w:rPr>
            </w:pPr>
          </w:p>
        </w:tc>
        <w:tc>
          <w:tcPr>
            <w:tcW w:w="2869" w:type="dxa"/>
            <w:shd w:val="clear" w:color="auto" w:fill="032C7E"/>
            <w:vAlign w:val="center"/>
          </w:tcPr>
          <w:p w14:paraId="123486BE" w14:textId="54CA3FC6"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Location</w:t>
            </w:r>
          </w:p>
        </w:tc>
        <w:tc>
          <w:tcPr>
            <w:tcW w:w="1954" w:type="dxa"/>
            <w:shd w:val="clear" w:color="auto" w:fill="032C7E"/>
            <w:vAlign w:val="center"/>
          </w:tcPr>
          <w:p w14:paraId="123486BF" w14:textId="77777777"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Defect</w:t>
            </w:r>
          </w:p>
        </w:tc>
        <w:tc>
          <w:tcPr>
            <w:tcW w:w="2060" w:type="dxa"/>
            <w:shd w:val="clear" w:color="auto" w:fill="032C7E"/>
            <w:vAlign w:val="center"/>
          </w:tcPr>
          <w:p w14:paraId="123486C0" w14:textId="77777777"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Remedy</w:t>
            </w:r>
          </w:p>
        </w:tc>
        <w:tc>
          <w:tcPr>
            <w:tcW w:w="2217" w:type="dxa"/>
            <w:shd w:val="clear" w:color="auto" w:fill="032C7E"/>
            <w:vAlign w:val="center"/>
          </w:tcPr>
          <w:p w14:paraId="123486C1" w14:textId="77777777"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Time Frame</w:t>
            </w:r>
          </w:p>
        </w:tc>
      </w:tr>
      <w:tr w:rsidR="00C27DC3" w:rsidRPr="00C2265B" w14:paraId="123486C7" w14:textId="77777777" w:rsidTr="00EF070E">
        <w:trPr>
          <w:trHeight w:val="784"/>
        </w:trPr>
        <w:tc>
          <w:tcPr>
            <w:tcW w:w="531" w:type="dxa"/>
          </w:tcPr>
          <w:p w14:paraId="3989F1A7" w14:textId="53A52271"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1</w:t>
            </w:r>
          </w:p>
        </w:tc>
        <w:tc>
          <w:tcPr>
            <w:tcW w:w="2869" w:type="dxa"/>
            <w:vAlign w:val="center"/>
          </w:tcPr>
          <w:p w14:paraId="123486C3" w14:textId="75EA6770" w:rsidR="008508CD" w:rsidRPr="00C2265B" w:rsidRDefault="00E92FEC" w:rsidP="00A57573">
            <w:pPr>
              <w:rPr>
                <w:rFonts w:ascii="Arial" w:hAnsi="Arial" w:cs="Arial"/>
                <w:b/>
                <w:color w:val="auto"/>
                <w:sz w:val="20"/>
                <w:szCs w:val="20"/>
              </w:rPr>
            </w:pPr>
            <w:r>
              <w:rPr>
                <w:rFonts w:ascii="Arial" w:hAnsi="Arial" w:cs="Arial"/>
                <w:b/>
                <w:color w:val="auto"/>
                <w:sz w:val="20"/>
                <w:szCs w:val="20"/>
              </w:rPr>
              <w:t>Fire Exit Gate Area</w:t>
            </w:r>
          </w:p>
        </w:tc>
        <w:tc>
          <w:tcPr>
            <w:tcW w:w="1954" w:type="dxa"/>
            <w:vAlign w:val="center"/>
          </w:tcPr>
          <w:p w14:paraId="123486C4" w14:textId="0C5925D8" w:rsidR="008508CD" w:rsidRPr="00876924" w:rsidRDefault="00E92FEC" w:rsidP="00EF070E">
            <w:pPr>
              <w:rPr>
                <w:rFonts w:ascii="Arial" w:hAnsi="Arial" w:cs="Arial"/>
                <w:b/>
                <w:color w:val="auto"/>
                <w:sz w:val="20"/>
                <w:szCs w:val="20"/>
              </w:rPr>
            </w:pPr>
            <w:r>
              <w:rPr>
                <w:rFonts w:ascii="Arial" w:hAnsi="Arial" w:cs="Arial"/>
                <w:b/>
                <w:color w:val="auto"/>
                <w:sz w:val="20"/>
                <w:szCs w:val="20"/>
              </w:rPr>
              <w:t>A desk was impinging a swift escape.</w:t>
            </w:r>
          </w:p>
        </w:tc>
        <w:tc>
          <w:tcPr>
            <w:tcW w:w="2060" w:type="dxa"/>
            <w:vAlign w:val="center"/>
          </w:tcPr>
          <w:p w14:paraId="123486C5" w14:textId="4686350A" w:rsidR="00DB42D5" w:rsidRPr="00C2265B" w:rsidRDefault="00E92FEC" w:rsidP="00A57573">
            <w:pPr>
              <w:rPr>
                <w:rFonts w:ascii="Arial" w:hAnsi="Arial" w:cs="Arial"/>
                <w:b/>
                <w:color w:val="auto"/>
                <w:sz w:val="20"/>
                <w:szCs w:val="20"/>
              </w:rPr>
            </w:pPr>
            <w:r>
              <w:rPr>
                <w:rFonts w:ascii="Arial" w:hAnsi="Arial" w:cs="Arial"/>
                <w:b/>
                <w:color w:val="auto"/>
                <w:sz w:val="20"/>
                <w:szCs w:val="20"/>
              </w:rPr>
              <w:t>Desk to be relocated to the other side of the room.</w:t>
            </w:r>
          </w:p>
        </w:tc>
        <w:tc>
          <w:tcPr>
            <w:tcW w:w="2217" w:type="dxa"/>
            <w:vAlign w:val="center"/>
          </w:tcPr>
          <w:p w14:paraId="123486C6" w14:textId="3C4DB8FE" w:rsidR="008508CD" w:rsidRPr="00C2265B" w:rsidRDefault="00E92FEC" w:rsidP="00EF070E">
            <w:pPr>
              <w:rPr>
                <w:rFonts w:ascii="Arial" w:hAnsi="Arial" w:cs="Arial"/>
                <w:b/>
                <w:color w:val="auto"/>
                <w:sz w:val="20"/>
                <w:szCs w:val="20"/>
              </w:rPr>
            </w:pPr>
            <w:r>
              <w:rPr>
                <w:rFonts w:ascii="Arial" w:hAnsi="Arial" w:cs="Arial"/>
                <w:b/>
                <w:color w:val="auto"/>
                <w:sz w:val="20"/>
                <w:szCs w:val="20"/>
              </w:rPr>
              <w:t>Immediate.</w:t>
            </w:r>
          </w:p>
        </w:tc>
      </w:tr>
      <w:tr w:rsidR="00C27DC3" w:rsidRPr="00C2265B" w14:paraId="123486CC" w14:textId="77777777" w:rsidTr="008F1203">
        <w:trPr>
          <w:trHeight w:val="569"/>
        </w:trPr>
        <w:tc>
          <w:tcPr>
            <w:tcW w:w="531" w:type="dxa"/>
          </w:tcPr>
          <w:p w14:paraId="4BD018B9" w14:textId="6A1D7EFB"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2</w:t>
            </w:r>
          </w:p>
        </w:tc>
        <w:tc>
          <w:tcPr>
            <w:tcW w:w="2869" w:type="dxa"/>
            <w:vAlign w:val="center"/>
          </w:tcPr>
          <w:p w14:paraId="123486C8" w14:textId="25DD6244" w:rsidR="008F1203" w:rsidRPr="00C2265B" w:rsidRDefault="00266FBA" w:rsidP="00A57573">
            <w:pPr>
              <w:rPr>
                <w:rFonts w:ascii="Arial" w:hAnsi="Arial" w:cs="Arial"/>
                <w:b/>
                <w:color w:val="auto"/>
                <w:sz w:val="20"/>
                <w:szCs w:val="20"/>
              </w:rPr>
            </w:pPr>
            <w:r>
              <w:rPr>
                <w:rFonts w:ascii="Arial" w:hAnsi="Arial" w:cs="Arial"/>
                <w:b/>
                <w:color w:val="auto"/>
                <w:sz w:val="20"/>
                <w:szCs w:val="20"/>
              </w:rPr>
              <w:t>Plant Room</w:t>
            </w:r>
          </w:p>
        </w:tc>
        <w:tc>
          <w:tcPr>
            <w:tcW w:w="1954" w:type="dxa"/>
            <w:vAlign w:val="center"/>
          </w:tcPr>
          <w:p w14:paraId="123486C9" w14:textId="1F2AD059" w:rsidR="00973212" w:rsidRPr="00C2265B" w:rsidRDefault="00266FBA" w:rsidP="00A57573">
            <w:pPr>
              <w:rPr>
                <w:rFonts w:ascii="Arial" w:hAnsi="Arial" w:cs="Arial"/>
                <w:b/>
                <w:color w:val="auto"/>
                <w:sz w:val="20"/>
                <w:szCs w:val="20"/>
              </w:rPr>
            </w:pPr>
            <w:r>
              <w:rPr>
                <w:rFonts w:ascii="Arial" w:hAnsi="Arial" w:cs="Arial"/>
                <w:b/>
                <w:color w:val="auto"/>
                <w:sz w:val="20"/>
                <w:szCs w:val="20"/>
              </w:rPr>
              <w:t xml:space="preserve">Leak Detector Spray.  </w:t>
            </w:r>
          </w:p>
        </w:tc>
        <w:tc>
          <w:tcPr>
            <w:tcW w:w="2060" w:type="dxa"/>
            <w:vAlign w:val="center"/>
          </w:tcPr>
          <w:p w14:paraId="123486CA" w14:textId="500EA9F5" w:rsidR="00DB42D5" w:rsidRPr="00C2265B" w:rsidRDefault="00266FBA" w:rsidP="00A57573">
            <w:pPr>
              <w:rPr>
                <w:rFonts w:ascii="Arial" w:hAnsi="Arial" w:cs="Arial"/>
                <w:b/>
                <w:color w:val="auto"/>
                <w:sz w:val="20"/>
                <w:szCs w:val="20"/>
              </w:rPr>
            </w:pPr>
            <w:r>
              <w:rPr>
                <w:rFonts w:ascii="Arial" w:hAnsi="Arial" w:cs="Arial"/>
                <w:b/>
                <w:color w:val="auto"/>
                <w:sz w:val="20"/>
                <w:szCs w:val="20"/>
              </w:rPr>
              <w:t>Check with Caretaker if there has been a leak and keep the spray in more suitable storage.</w:t>
            </w:r>
          </w:p>
        </w:tc>
        <w:tc>
          <w:tcPr>
            <w:tcW w:w="2217" w:type="dxa"/>
            <w:vAlign w:val="center"/>
          </w:tcPr>
          <w:p w14:paraId="123486CB" w14:textId="1D578F2A" w:rsidR="00973212" w:rsidRPr="00C2265B" w:rsidRDefault="00266FBA" w:rsidP="008F1203">
            <w:pPr>
              <w:rPr>
                <w:rFonts w:ascii="Arial" w:hAnsi="Arial" w:cs="Arial"/>
                <w:b/>
                <w:color w:val="auto"/>
                <w:sz w:val="20"/>
                <w:szCs w:val="20"/>
              </w:rPr>
            </w:pPr>
            <w:r>
              <w:rPr>
                <w:rFonts w:ascii="Arial" w:hAnsi="Arial" w:cs="Arial"/>
                <w:b/>
                <w:color w:val="auto"/>
                <w:sz w:val="20"/>
                <w:szCs w:val="20"/>
              </w:rPr>
              <w:t>The spray was removed from the Plant Room.</w:t>
            </w:r>
          </w:p>
        </w:tc>
      </w:tr>
      <w:tr w:rsidR="00C27DC3" w:rsidRPr="00C2265B" w14:paraId="123486D1" w14:textId="77777777" w:rsidTr="004E7A47">
        <w:trPr>
          <w:trHeight w:val="641"/>
        </w:trPr>
        <w:tc>
          <w:tcPr>
            <w:tcW w:w="531" w:type="dxa"/>
          </w:tcPr>
          <w:p w14:paraId="64EC995C" w14:textId="080B08D9"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3</w:t>
            </w:r>
          </w:p>
        </w:tc>
        <w:tc>
          <w:tcPr>
            <w:tcW w:w="2869" w:type="dxa"/>
            <w:vAlign w:val="center"/>
          </w:tcPr>
          <w:p w14:paraId="123486CD" w14:textId="51E25770" w:rsidR="00266DEE" w:rsidRPr="00C2265B" w:rsidRDefault="00266FBA" w:rsidP="008F1203">
            <w:pPr>
              <w:rPr>
                <w:rFonts w:ascii="Arial" w:hAnsi="Arial" w:cs="Arial"/>
                <w:b/>
                <w:color w:val="auto"/>
                <w:sz w:val="20"/>
                <w:szCs w:val="20"/>
              </w:rPr>
            </w:pPr>
            <w:r>
              <w:rPr>
                <w:rFonts w:ascii="Arial" w:hAnsi="Arial" w:cs="Arial"/>
                <w:b/>
                <w:color w:val="auto"/>
                <w:sz w:val="20"/>
                <w:szCs w:val="20"/>
              </w:rPr>
              <w:t>Throughout the Site</w:t>
            </w:r>
          </w:p>
        </w:tc>
        <w:tc>
          <w:tcPr>
            <w:tcW w:w="1954" w:type="dxa"/>
            <w:vAlign w:val="center"/>
          </w:tcPr>
          <w:p w14:paraId="123486CE" w14:textId="4A7121F6" w:rsidR="008F1203" w:rsidRPr="00C2265B" w:rsidRDefault="00266FBA" w:rsidP="00A57573">
            <w:pPr>
              <w:rPr>
                <w:rFonts w:ascii="Arial" w:hAnsi="Arial" w:cs="Arial"/>
                <w:b/>
                <w:color w:val="auto"/>
                <w:sz w:val="20"/>
                <w:szCs w:val="20"/>
              </w:rPr>
            </w:pPr>
            <w:r>
              <w:rPr>
                <w:rFonts w:ascii="Arial" w:hAnsi="Arial" w:cs="Arial"/>
                <w:b/>
                <w:color w:val="auto"/>
                <w:sz w:val="20"/>
                <w:szCs w:val="20"/>
              </w:rPr>
              <w:t>Displays exceeded 3 metres and did not have the required 1 metre gap between each display.</w:t>
            </w:r>
          </w:p>
        </w:tc>
        <w:tc>
          <w:tcPr>
            <w:tcW w:w="2060" w:type="dxa"/>
            <w:vAlign w:val="center"/>
          </w:tcPr>
          <w:p w14:paraId="123486CF" w14:textId="79D2987D" w:rsidR="00A11B65" w:rsidRPr="00C2265B" w:rsidRDefault="00266FBA" w:rsidP="008F1203">
            <w:pPr>
              <w:rPr>
                <w:rFonts w:ascii="Arial" w:hAnsi="Arial" w:cs="Arial"/>
                <w:b/>
                <w:color w:val="auto"/>
                <w:sz w:val="20"/>
                <w:szCs w:val="20"/>
              </w:rPr>
            </w:pPr>
            <w:r>
              <w:rPr>
                <w:rFonts w:ascii="Arial" w:hAnsi="Arial" w:cs="Arial"/>
                <w:b/>
                <w:color w:val="auto"/>
                <w:sz w:val="20"/>
                <w:szCs w:val="20"/>
              </w:rPr>
              <w:t xml:space="preserve">Fire-retardant spray to be used on the displays, as a last resort.  Alternatively, in future ensure that displays are compliant. </w:t>
            </w:r>
          </w:p>
        </w:tc>
        <w:tc>
          <w:tcPr>
            <w:tcW w:w="2217" w:type="dxa"/>
            <w:vAlign w:val="center"/>
          </w:tcPr>
          <w:p w14:paraId="123486D0" w14:textId="355A4AB7" w:rsidR="00255061" w:rsidRPr="00C2265B" w:rsidRDefault="00266FBA" w:rsidP="008F1203">
            <w:pPr>
              <w:rPr>
                <w:rFonts w:ascii="Arial" w:hAnsi="Arial" w:cs="Arial"/>
                <w:b/>
                <w:color w:val="auto"/>
                <w:sz w:val="20"/>
                <w:szCs w:val="20"/>
              </w:rPr>
            </w:pPr>
            <w:r>
              <w:rPr>
                <w:rFonts w:ascii="Arial" w:hAnsi="Arial" w:cs="Arial"/>
                <w:b/>
                <w:color w:val="auto"/>
                <w:sz w:val="20"/>
                <w:szCs w:val="20"/>
              </w:rPr>
              <w:t xml:space="preserve">Ongoing. </w:t>
            </w:r>
          </w:p>
        </w:tc>
      </w:tr>
      <w:tr w:rsidR="00C27DC3" w:rsidRPr="00C2265B" w14:paraId="123486D6" w14:textId="77777777" w:rsidTr="004E7A47">
        <w:trPr>
          <w:trHeight w:val="641"/>
        </w:trPr>
        <w:tc>
          <w:tcPr>
            <w:tcW w:w="531" w:type="dxa"/>
          </w:tcPr>
          <w:p w14:paraId="5B6660DA" w14:textId="28F3EF3C" w:rsidR="00DB42D5" w:rsidRPr="00C2265B" w:rsidRDefault="00DB42D5" w:rsidP="00A57573">
            <w:pPr>
              <w:rPr>
                <w:rFonts w:ascii="Arial" w:hAnsi="Arial" w:cs="Arial"/>
                <w:b/>
                <w:color w:val="auto"/>
                <w:sz w:val="20"/>
                <w:szCs w:val="20"/>
              </w:rPr>
            </w:pPr>
            <w:r w:rsidRPr="00C2265B">
              <w:rPr>
                <w:rFonts w:ascii="Arial" w:hAnsi="Arial" w:cs="Arial"/>
                <w:b/>
                <w:color w:val="auto"/>
                <w:sz w:val="20"/>
                <w:szCs w:val="20"/>
              </w:rPr>
              <w:t>4</w:t>
            </w:r>
          </w:p>
        </w:tc>
        <w:tc>
          <w:tcPr>
            <w:tcW w:w="2869" w:type="dxa"/>
            <w:vAlign w:val="center"/>
          </w:tcPr>
          <w:p w14:paraId="123486D2" w14:textId="067BFE3C" w:rsidR="00DB42D5" w:rsidRPr="00C2265B" w:rsidRDefault="00266FBA" w:rsidP="00A57573">
            <w:pPr>
              <w:rPr>
                <w:rFonts w:ascii="Arial" w:hAnsi="Arial" w:cs="Arial"/>
                <w:b/>
                <w:color w:val="auto"/>
                <w:sz w:val="20"/>
                <w:szCs w:val="20"/>
              </w:rPr>
            </w:pPr>
            <w:r>
              <w:rPr>
                <w:rFonts w:ascii="Arial" w:hAnsi="Arial" w:cs="Arial"/>
                <w:b/>
                <w:color w:val="auto"/>
                <w:sz w:val="20"/>
                <w:szCs w:val="20"/>
              </w:rPr>
              <w:t>Steps throughout the site</w:t>
            </w:r>
          </w:p>
        </w:tc>
        <w:tc>
          <w:tcPr>
            <w:tcW w:w="1954" w:type="dxa"/>
            <w:vAlign w:val="center"/>
          </w:tcPr>
          <w:p w14:paraId="123486D3" w14:textId="36BD7D2C" w:rsidR="00DB42D5" w:rsidRPr="00C2265B" w:rsidRDefault="00266FBA" w:rsidP="00A57573">
            <w:pPr>
              <w:rPr>
                <w:rFonts w:ascii="Arial" w:hAnsi="Arial" w:cs="Arial"/>
                <w:b/>
                <w:color w:val="auto"/>
                <w:sz w:val="20"/>
                <w:szCs w:val="20"/>
              </w:rPr>
            </w:pPr>
            <w:r>
              <w:rPr>
                <w:rFonts w:ascii="Arial" w:hAnsi="Arial" w:cs="Arial"/>
                <w:b/>
                <w:color w:val="auto"/>
                <w:sz w:val="20"/>
                <w:szCs w:val="20"/>
              </w:rPr>
              <w:t>Steps had not been highlighted in yellow to show a change in level.</w:t>
            </w:r>
          </w:p>
        </w:tc>
        <w:tc>
          <w:tcPr>
            <w:tcW w:w="2060" w:type="dxa"/>
            <w:vAlign w:val="center"/>
          </w:tcPr>
          <w:p w14:paraId="123486D4" w14:textId="739D7B8B" w:rsidR="00DB42D5" w:rsidRPr="00C2265B" w:rsidRDefault="00266FBA" w:rsidP="00A57573">
            <w:pPr>
              <w:rPr>
                <w:rFonts w:ascii="Arial" w:hAnsi="Arial" w:cs="Arial"/>
                <w:b/>
                <w:color w:val="auto"/>
                <w:sz w:val="20"/>
                <w:szCs w:val="20"/>
              </w:rPr>
            </w:pPr>
            <w:r>
              <w:rPr>
                <w:rFonts w:ascii="Arial" w:hAnsi="Arial" w:cs="Arial"/>
                <w:b/>
                <w:color w:val="auto"/>
                <w:sz w:val="20"/>
                <w:szCs w:val="20"/>
              </w:rPr>
              <w:t>Steps need to be painted in yellow on the edges to raise awareness of a change in level.</w:t>
            </w:r>
          </w:p>
        </w:tc>
        <w:tc>
          <w:tcPr>
            <w:tcW w:w="2217" w:type="dxa"/>
            <w:vAlign w:val="center"/>
          </w:tcPr>
          <w:p w14:paraId="123486D5" w14:textId="2BB15729" w:rsidR="008F1203" w:rsidRPr="00C2265B" w:rsidRDefault="00266FBA" w:rsidP="00A57573">
            <w:pPr>
              <w:rPr>
                <w:rFonts w:ascii="Arial" w:hAnsi="Arial" w:cs="Arial"/>
                <w:b/>
                <w:color w:val="auto"/>
                <w:sz w:val="20"/>
                <w:szCs w:val="20"/>
              </w:rPr>
            </w:pPr>
            <w:r>
              <w:rPr>
                <w:rFonts w:ascii="Arial" w:hAnsi="Arial" w:cs="Arial"/>
                <w:b/>
                <w:color w:val="auto"/>
                <w:sz w:val="20"/>
                <w:szCs w:val="20"/>
              </w:rPr>
              <w:t>Within 6 weeks.</w:t>
            </w:r>
          </w:p>
        </w:tc>
      </w:tr>
      <w:tr w:rsidR="00266FBA" w:rsidRPr="00C2265B" w14:paraId="3BA95733" w14:textId="77777777" w:rsidTr="004E7A47">
        <w:trPr>
          <w:trHeight w:val="641"/>
        </w:trPr>
        <w:tc>
          <w:tcPr>
            <w:tcW w:w="531" w:type="dxa"/>
          </w:tcPr>
          <w:p w14:paraId="603A5C37" w14:textId="384FD386" w:rsidR="00266FBA" w:rsidRPr="00C2265B" w:rsidRDefault="00266FBA" w:rsidP="00A57573">
            <w:pPr>
              <w:rPr>
                <w:rFonts w:ascii="Arial" w:hAnsi="Arial" w:cs="Arial"/>
                <w:b/>
                <w:color w:val="auto"/>
                <w:sz w:val="20"/>
                <w:szCs w:val="20"/>
              </w:rPr>
            </w:pPr>
            <w:r>
              <w:rPr>
                <w:rFonts w:ascii="Arial" w:hAnsi="Arial" w:cs="Arial"/>
                <w:b/>
                <w:color w:val="auto"/>
                <w:sz w:val="20"/>
                <w:szCs w:val="20"/>
              </w:rPr>
              <w:t>5</w:t>
            </w:r>
          </w:p>
        </w:tc>
        <w:tc>
          <w:tcPr>
            <w:tcW w:w="2869" w:type="dxa"/>
            <w:vAlign w:val="center"/>
          </w:tcPr>
          <w:p w14:paraId="39F08AF0" w14:textId="7794034B" w:rsidR="00266FBA" w:rsidRDefault="00266FBA" w:rsidP="00A57573">
            <w:pPr>
              <w:rPr>
                <w:rFonts w:ascii="Arial" w:hAnsi="Arial" w:cs="Arial"/>
                <w:b/>
                <w:color w:val="auto"/>
                <w:sz w:val="20"/>
                <w:szCs w:val="20"/>
              </w:rPr>
            </w:pPr>
            <w:r>
              <w:rPr>
                <w:rFonts w:ascii="Arial" w:hAnsi="Arial" w:cs="Arial"/>
                <w:b/>
                <w:color w:val="auto"/>
                <w:sz w:val="20"/>
                <w:szCs w:val="20"/>
              </w:rPr>
              <w:t>Hall Area</w:t>
            </w:r>
          </w:p>
        </w:tc>
        <w:tc>
          <w:tcPr>
            <w:tcW w:w="1954" w:type="dxa"/>
            <w:vAlign w:val="center"/>
          </w:tcPr>
          <w:p w14:paraId="5C0EF4AC" w14:textId="13613DF6" w:rsidR="00266FBA" w:rsidRDefault="00266FBA" w:rsidP="00A57573">
            <w:pPr>
              <w:rPr>
                <w:rFonts w:ascii="Arial" w:hAnsi="Arial" w:cs="Arial"/>
                <w:b/>
                <w:color w:val="auto"/>
                <w:sz w:val="20"/>
                <w:szCs w:val="20"/>
              </w:rPr>
            </w:pPr>
            <w:r>
              <w:rPr>
                <w:rFonts w:ascii="Arial" w:hAnsi="Arial" w:cs="Arial"/>
                <w:b/>
                <w:color w:val="auto"/>
                <w:sz w:val="20"/>
                <w:szCs w:val="20"/>
              </w:rPr>
              <w:t>Curtains may not be fire-resistant.</w:t>
            </w:r>
          </w:p>
        </w:tc>
        <w:tc>
          <w:tcPr>
            <w:tcW w:w="2060" w:type="dxa"/>
            <w:vAlign w:val="center"/>
          </w:tcPr>
          <w:p w14:paraId="44CD625F" w14:textId="7FD2B243" w:rsidR="00266FBA" w:rsidRDefault="00266FBA" w:rsidP="00A57573">
            <w:pPr>
              <w:rPr>
                <w:rFonts w:ascii="Arial" w:hAnsi="Arial" w:cs="Arial"/>
                <w:b/>
                <w:color w:val="auto"/>
                <w:sz w:val="20"/>
                <w:szCs w:val="20"/>
              </w:rPr>
            </w:pPr>
            <w:r>
              <w:rPr>
                <w:rFonts w:ascii="Arial" w:hAnsi="Arial" w:cs="Arial"/>
                <w:b/>
                <w:color w:val="auto"/>
                <w:sz w:val="20"/>
                <w:szCs w:val="20"/>
              </w:rPr>
              <w:t xml:space="preserve">School to check that the curtains are fire-resistant.  If not, fire-retardant spray could be used on them as an interim control. </w:t>
            </w:r>
          </w:p>
        </w:tc>
        <w:tc>
          <w:tcPr>
            <w:tcW w:w="2217" w:type="dxa"/>
            <w:vAlign w:val="center"/>
          </w:tcPr>
          <w:p w14:paraId="1643A1F8" w14:textId="0749C011" w:rsidR="00266FBA" w:rsidRDefault="00266FBA" w:rsidP="00A57573">
            <w:pPr>
              <w:rPr>
                <w:rFonts w:ascii="Arial" w:hAnsi="Arial" w:cs="Arial"/>
                <w:b/>
                <w:color w:val="auto"/>
                <w:sz w:val="20"/>
                <w:szCs w:val="20"/>
              </w:rPr>
            </w:pPr>
            <w:r>
              <w:rPr>
                <w:rFonts w:ascii="Arial" w:hAnsi="Arial" w:cs="Arial"/>
                <w:b/>
                <w:color w:val="auto"/>
                <w:sz w:val="20"/>
                <w:szCs w:val="20"/>
              </w:rPr>
              <w:t>Within 4 weeks.</w:t>
            </w:r>
          </w:p>
        </w:tc>
      </w:tr>
      <w:tr w:rsidR="00266FBA" w:rsidRPr="00C2265B" w14:paraId="4A22E8F5" w14:textId="77777777" w:rsidTr="004E7A47">
        <w:trPr>
          <w:trHeight w:val="641"/>
        </w:trPr>
        <w:tc>
          <w:tcPr>
            <w:tcW w:w="531" w:type="dxa"/>
          </w:tcPr>
          <w:p w14:paraId="5C27B98D" w14:textId="3359FEE7" w:rsidR="00266FBA" w:rsidRPr="00C2265B" w:rsidRDefault="00266FBA" w:rsidP="00A57573">
            <w:pPr>
              <w:rPr>
                <w:rFonts w:ascii="Arial" w:hAnsi="Arial" w:cs="Arial"/>
                <w:b/>
                <w:color w:val="auto"/>
                <w:sz w:val="20"/>
                <w:szCs w:val="20"/>
              </w:rPr>
            </w:pPr>
            <w:r>
              <w:rPr>
                <w:rFonts w:ascii="Arial" w:hAnsi="Arial" w:cs="Arial"/>
                <w:b/>
                <w:color w:val="auto"/>
                <w:sz w:val="20"/>
                <w:szCs w:val="20"/>
              </w:rPr>
              <w:t>6</w:t>
            </w:r>
          </w:p>
        </w:tc>
        <w:tc>
          <w:tcPr>
            <w:tcW w:w="2869" w:type="dxa"/>
            <w:vAlign w:val="center"/>
          </w:tcPr>
          <w:p w14:paraId="7B0643D7" w14:textId="420BFF03" w:rsidR="00266FBA" w:rsidRDefault="00266FBA" w:rsidP="00A57573">
            <w:pPr>
              <w:rPr>
                <w:rFonts w:ascii="Arial" w:hAnsi="Arial" w:cs="Arial"/>
                <w:b/>
                <w:color w:val="auto"/>
                <w:sz w:val="20"/>
                <w:szCs w:val="20"/>
              </w:rPr>
            </w:pPr>
            <w:r>
              <w:rPr>
                <w:rFonts w:ascii="Arial" w:hAnsi="Arial" w:cs="Arial"/>
                <w:b/>
                <w:color w:val="auto"/>
                <w:sz w:val="20"/>
                <w:szCs w:val="20"/>
              </w:rPr>
              <w:t>PE Storage Area</w:t>
            </w:r>
          </w:p>
        </w:tc>
        <w:tc>
          <w:tcPr>
            <w:tcW w:w="1954" w:type="dxa"/>
            <w:vAlign w:val="center"/>
          </w:tcPr>
          <w:p w14:paraId="3A658558" w14:textId="73B75BE7" w:rsidR="00266FBA" w:rsidRDefault="00266FBA" w:rsidP="00A57573">
            <w:pPr>
              <w:rPr>
                <w:rFonts w:ascii="Arial" w:hAnsi="Arial" w:cs="Arial"/>
                <w:b/>
                <w:color w:val="auto"/>
                <w:sz w:val="20"/>
                <w:szCs w:val="20"/>
              </w:rPr>
            </w:pPr>
            <w:r>
              <w:rPr>
                <w:rFonts w:ascii="Arial" w:hAnsi="Arial" w:cs="Arial"/>
                <w:b/>
                <w:color w:val="auto"/>
                <w:sz w:val="20"/>
                <w:szCs w:val="20"/>
              </w:rPr>
              <w:t>There was no direct access to the mains switches due to excess clutter.</w:t>
            </w:r>
          </w:p>
        </w:tc>
        <w:tc>
          <w:tcPr>
            <w:tcW w:w="2060" w:type="dxa"/>
            <w:vAlign w:val="center"/>
          </w:tcPr>
          <w:p w14:paraId="63B94CB8" w14:textId="53956F7E" w:rsidR="00266FBA" w:rsidRDefault="00266FBA" w:rsidP="00A57573">
            <w:pPr>
              <w:rPr>
                <w:rFonts w:ascii="Arial" w:hAnsi="Arial" w:cs="Arial"/>
                <w:b/>
                <w:color w:val="auto"/>
                <w:sz w:val="20"/>
                <w:szCs w:val="20"/>
              </w:rPr>
            </w:pPr>
            <w:r>
              <w:rPr>
                <w:rFonts w:ascii="Arial" w:hAnsi="Arial" w:cs="Arial"/>
                <w:b/>
                <w:color w:val="auto"/>
                <w:sz w:val="20"/>
                <w:szCs w:val="20"/>
              </w:rPr>
              <w:t>Clutter to be relocated.</w:t>
            </w:r>
          </w:p>
        </w:tc>
        <w:tc>
          <w:tcPr>
            <w:tcW w:w="2217" w:type="dxa"/>
            <w:vAlign w:val="center"/>
          </w:tcPr>
          <w:p w14:paraId="56C1212F" w14:textId="4518DB91" w:rsidR="00266FBA" w:rsidRDefault="00266FBA" w:rsidP="00A57573">
            <w:pPr>
              <w:rPr>
                <w:rFonts w:ascii="Arial" w:hAnsi="Arial" w:cs="Arial"/>
                <w:b/>
                <w:color w:val="auto"/>
                <w:sz w:val="20"/>
                <w:szCs w:val="20"/>
              </w:rPr>
            </w:pPr>
            <w:r>
              <w:rPr>
                <w:rFonts w:ascii="Arial" w:hAnsi="Arial" w:cs="Arial"/>
                <w:b/>
                <w:color w:val="auto"/>
                <w:sz w:val="20"/>
                <w:szCs w:val="20"/>
              </w:rPr>
              <w:t>Within 1 week.</w:t>
            </w:r>
          </w:p>
        </w:tc>
      </w:tr>
      <w:tr w:rsidR="00266FBA" w:rsidRPr="00C2265B" w14:paraId="087CF052" w14:textId="77777777" w:rsidTr="004E7A47">
        <w:trPr>
          <w:trHeight w:val="641"/>
        </w:trPr>
        <w:tc>
          <w:tcPr>
            <w:tcW w:w="531" w:type="dxa"/>
          </w:tcPr>
          <w:p w14:paraId="7F2D60CE" w14:textId="03DDEC82" w:rsidR="00266FBA" w:rsidRDefault="00266FBA" w:rsidP="00A57573">
            <w:pPr>
              <w:rPr>
                <w:rFonts w:ascii="Arial" w:hAnsi="Arial" w:cs="Arial"/>
                <w:b/>
                <w:color w:val="auto"/>
                <w:sz w:val="20"/>
                <w:szCs w:val="20"/>
              </w:rPr>
            </w:pPr>
            <w:r>
              <w:rPr>
                <w:rFonts w:ascii="Arial" w:hAnsi="Arial" w:cs="Arial"/>
                <w:b/>
                <w:color w:val="auto"/>
                <w:sz w:val="20"/>
                <w:szCs w:val="20"/>
              </w:rPr>
              <w:t>7</w:t>
            </w:r>
          </w:p>
        </w:tc>
        <w:tc>
          <w:tcPr>
            <w:tcW w:w="2869" w:type="dxa"/>
            <w:vAlign w:val="center"/>
          </w:tcPr>
          <w:p w14:paraId="0AE7B048" w14:textId="285ECBF4" w:rsidR="00266FBA" w:rsidRDefault="00266FBA" w:rsidP="00A57573">
            <w:pPr>
              <w:rPr>
                <w:rFonts w:ascii="Arial" w:hAnsi="Arial" w:cs="Arial"/>
                <w:b/>
                <w:color w:val="auto"/>
                <w:sz w:val="20"/>
                <w:szCs w:val="20"/>
              </w:rPr>
            </w:pPr>
            <w:r>
              <w:rPr>
                <w:rFonts w:ascii="Arial" w:hAnsi="Arial" w:cs="Arial"/>
                <w:b/>
                <w:color w:val="auto"/>
                <w:sz w:val="20"/>
                <w:szCs w:val="20"/>
              </w:rPr>
              <w:t>Skylights and Flat Roof</w:t>
            </w:r>
          </w:p>
        </w:tc>
        <w:tc>
          <w:tcPr>
            <w:tcW w:w="1954" w:type="dxa"/>
            <w:vAlign w:val="center"/>
          </w:tcPr>
          <w:p w14:paraId="2FCF18E5" w14:textId="77777777" w:rsidR="00266FBA" w:rsidRDefault="00266FBA" w:rsidP="00A57573">
            <w:pPr>
              <w:rPr>
                <w:rFonts w:ascii="Arial" w:hAnsi="Arial" w:cs="Arial"/>
                <w:b/>
                <w:color w:val="auto"/>
                <w:sz w:val="20"/>
                <w:szCs w:val="20"/>
              </w:rPr>
            </w:pPr>
            <w:r>
              <w:rPr>
                <w:rFonts w:ascii="Arial" w:hAnsi="Arial" w:cs="Arial"/>
                <w:b/>
                <w:color w:val="auto"/>
                <w:sz w:val="20"/>
                <w:szCs w:val="20"/>
              </w:rPr>
              <w:t>No fragile roof signs are in place.</w:t>
            </w:r>
          </w:p>
          <w:p w14:paraId="75626DEE" w14:textId="3C03B639" w:rsidR="00266FBA" w:rsidRDefault="00266FBA" w:rsidP="00A57573">
            <w:pPr>
              <w:rPr>
                <w:rFonts w:ascii="Arial" w:hAnsi="Arial" w:cs="Arial"/>
                <w:b/>
                <w:color w:val="auto"/>
                <w:sz w:val="20"/>
                <w:szCs w:val="20"/>
              </w:rPr>
            </w:pPr>
            <w:r>
              <w:rPr>
                <w:rFonts w:ascii="Arial" w:hAnsi="Arial" w:cs="Arial"/>
                <w:b/>
                <w:color w:val="auto"/>
                <w:sz w:val="20"/>
                <w:szCs w:val="20"/>
              </w:rPr>
              <w:t xml:space="preserve">If a trespasser were to access these spaces and suffers an injury, a claim may have to be paid by the school to the trespasser. </w:t>
            </w:r>
          </w:p>
        </w:tc>
        <w:tc>
          <w:tcPr>
            <w:tcW w:w="2060" w:type="dxa"/>
            <w:vAlign w:val="center"/>
          </w:tcPr>
          <w:p w14:paraId="5C203101" w14:textId="144A82AF" w:rsidR="00266FBA" w:rsidRDefault="00266FBA" w:rsidP="00A57573">
            <w:pPr>
              <w:rPr>
                <w:rFonts w:ascii="Arial" w:hAnsi="Arial" w:cs="Arial"/>
                <w:b/>
                <w:color w:val="auto"/>
                <w:sz w:val="20"/>
                <w:szCs w:val="20"/>
              </w:rPr>
            </w:pPr>
            <w:r>
              <w:rPr>
                <w:rFonts w:ascii="Arial" w:hAnsi="Arial" w:cs="Arial"/>
                <w:b/>
                <w:color w:val="auto"/>
                <w:sz w:val="20"/>
                <w:szCs w:val="20"/>
              </w:rPr>
              <w:t xml:space="preserve">Fragile roof signs to be installed at entrances to the school where the skylights and flat roof are present. </w:t>
            </w:r>
          </w:p>
        </w:tc>
        <w:tc>
          <w:tcPr>
            <w:tcW w:w="2217" w:type="dxa"/>
            <w:vAlign w:val="center"/>
          </w:tcPr>
          <w:p w14:paraId="5A04E2C8" w14:textId="44834A97" w:rsidR="00266FBA" w:rsidRDefault="00266FBA" w:rsidP="00A57573">
            <w:pPr>
              <w:rPr>
                <w:rFonts w:ascii="Arial" w:hAnsi="Arial" w:cs="Arial"/>
                <w:b/>
                <w:color w:val="auto"/>
                <w:sz w:val="20"/>
                <w:szCs w:val="20"/>
              </w:rPr>
            </w:pPr>
            <w:r>
              <w:rPr>
                <w:rFonts w:ascii="Arial" w:hAnsi="Arial" w:cs="Arial"/>
                <w:b/>
                <w:color w:val="auto"/>
                <w:sz w:val="20"/>
                <w:szCs w:val="20"/>
              </w:rPr>
              <w:t>Immediate.</w:t>
            </w:r>
          </w:p>
        </w:tc>
      </w:tr>
    </w:tbl>
    <w:p w14:paraId="12348718" w14:textId="51F4E7D0" w:rsidR="00A96131" w:rsidRPr="00A57573" w:rsidRDefault="00A96131" w:rsidP="00A57573">
      <w:pPr>
        <w:spacing w:after="0" w:line="240" w:lineRule="auto"/>
        <w:rPr>
          <w:rFonts w:ascii="Arial" w:hAnsi="Arial" w:cs="Arial"/>
          <w:b/>
          <w:color w:val="auto"/>
        </w:rPr>
      </w:pPr>
    </w:p>
    <w:p w14:paraId="12348719" w14:textId="77777777" w:rsidR="008534F6" w:rsidRPr="00A57573" w:rsidRDefault="008534F6" w:rsidP="00A57573">
      <w:pPr>
        <w:spacing w:after="0" w:line="240" w:lineRule="auto"/>
        <w:rPr>
          <w:rFonts w:ascii="Arial" w:hAnsi="Arial" w:cs="Arial"/>
          <w:b/>
          <w:color w:val="auto"/>
        </w:rPr>
      </w:pPr>
      <w:r w:rsidRPr="00A57573">
        <w:rPr>
          <w:rFonts w:ascii="Arial" w:hAnsi="Arial" w:cs="Arial"/>
          <w:color w:val="auto"/>
        </w:rPr>
        <w:br w:type="page"/>
      </w:r>
    </w:p>
    <w:p w14:paraId="1234871A" w14:textId="7C9295BF" w:rsidR="005131AC" w:rsidRPr="00AD682E" w:rsidRDefault="005131AC" w:rsidP="00C2265B">
      <w:pPr>
        <w:pStyle w:val="Stockport2"/>
        <w:ind w:left="567" w:hanging="567"/>
        <w:rPr>
          <w:sz w:val="24"/>
          <w:szCs w:val="24"/>
        </w:rPr>
      </w:pPr>
      <w:bookmarkStart w:id="61" w:name="_Toc97823675"/>
      <w:r w:rsidRPr="00AD682E">
        <w:rPr>
          <w:sz w:val="24"/>
          <w:szCs w:val="24"/>
        </w:rPr>
        <w:t>Guidance to school</w:t>
      </w:r>
      <w:bookmarkEnd w:id="61"/>
      <w:r w:rsidRPr="00AD682E">
        <w:rPr>
          <w:sz w:val="24"/>
          <w:szCs w:val="24"/>
        </w:rPr>
        <w:t xml:space="preserve"> </w:t>
      </w:r>
    </w:p>
    <w:p w14:paraId="1234871B" w14:textId="77777777" w:rsidR="005131AC" w:rsidRPr="00A57573" w:rsidRDefault="005131AC" w:rsidP="00A57573">
      <w:pPr>
        <w:spacing w:after="0" w:line="240" w:lineRule="auto"/>
        <w:rPr>
          <w:rFonts w:ascii="Arial" w:hAnsi="Arial" w:cs="Arial"/>
          <w:color w:val="auto"/>
          <w:u w:val="single"/>
        </w:rPr>
      </w:pPr>
    </w:p>
    <w:p w14:paraId="1234871C" w14:textId="77777777" w:rsidR="005131AC" w:rsidRPr="00A57573" w:rsidRDefault="005131AC" w:rsidP="00A57573">
      <w:pPr>
        <w:spacing w:after="0" w:line="240" w:lineRule="auto"/>
        <w:ind w:left="567"/>
        <w:rPr>
          <w:rFonts w:ascii="Arial" w:hAnsi="Arial" w:cs="Arial"/>
          <w:color w:val="auto"/>
        </w:rPr>
      </w:pPr>
      <w:r w:rsidRPr="00A57573">
        <w:rPr>
          <w:rFonts w:ascii="Arial" w:hAnsi="Arial" w:cs="Arial"/>
          <w:color w:val="auto"/>
        </w:rPr>
        <w:t xml:space="preserve">On reviewing this audit and inspection report, the </w:t>
      </w:r>
      <w:r w:rsidR="008B176B" w:rsidRPr="00A57573">
        <w:rPr>
          <w:rFonts w:ascii="Arial" w:hAnsi="Arial" w:cs="Arial"/>
          <w:color w:val="auto"/>
        </w:rPr>
        <w:t>Head teacher</w:t>
      </w:r>
      <w:r w:rsidRPr="00A57573">
        <w:rPr>
          <w:rFonts w:ascii="Arial" w:hAnsi="Arial" w:cs="Arial"/>
          <w:color w:val="auto"/>
        </w:rPr>
        <w:t xml:space="preserve"> should report to the appropriate committee, which can in-turn report to the school’s governing body. </w:t>
      </w:r>
    </w:p>
    <w:p w14:paraId="1234871D" w14:textId="77777777" w:rsidR="005131AC" w:rsidRPr="00A57573" w:rsidRDefault="005131AC" w:rsidP="00A57573">
      <w:pPr>
        <w:spacing w:after="0" w:line="240" w:lineRule="auto"/>
        <w:ind w:left="567"/>
        <w:rPr>
          <w:rFonts w:ascii="Arial" w:hAnsi="Arial" w:cs="Arial"/>
          <w:color w:val="auto"/>
        </w:rPr>
      </w:pPr>
    </w:p>
    <w:p w14:paraId="1234871E" w14:textId="77777777" w:rsidR="005131AC" w:rsidRPr="00A57573" w:rsidRDefault="005131AC" w:rsidP="00A57573">
      <w:pPr>
        <w:spacing w:after="0" w:line="240" w:lineRule="auto"/>
        <w:ind w:left="567"/>
        <w:rPr>
          <w:rFonts w:ascii="Arial" w:hAnsi="Arial" w:cs="Arial"/>
          <w:color w:val="auto"/>
        </w:rPr>
      </w:pPr>
      <w:r w:rsidRPr="00A57573">
        <w:rPr>
          <w:rFonts w:ascii="Arial" w:hAnsi="Arial" w:cs="Arial"/>
          <w:color w:val="auto"/>
        </w:rPr>
        <w:t xml:space="preserve">Referencing the recommendations, the school’s leadership team should put together a prioritised action plan to rectify the identified deficiencies. The plan should set out clear actions, identify task completers and associate target timescales. </w:t>
      </w:r>
    </w:p>
    <w:p w14:paraId="1234871F" w14:textId="77777777" w:rsidR="005131AC" w:rsidRPr="00A57573" w:rsidRDefault="005131AC" w:rsidP="00A57573">
      <w:pPr>
        <w:spacing w:after="0" w:line="240" w:lineRule="auto"/>
        <w:ind w:left="567"/>
        <w:rPr>
          <w:rFonts w:ascii="Arial" w:hAnsi="Arial" w:cs="Arial"/>
          <w:color w:val="auto"/>
        </w:rPr>
      </w:pPr>
    </w:p>
    <w:p w14:paraId="12348720" w14:textId="08AC2DA3" w:rsidR="005131AC" w:rsidRPr="00A57573" w:rsidRDefault="005131AC" w:rsidP="00A57573">
      <w:pPr>
        <w:spacing w:after="0" w:line="240" w:lineRule="auto"/>
        <w:ind w:left="567"/>
        <w:rPr>
          <w:rFonts w:ascii="Arial" w:hAnsi="Arial" w:cs="Arial"/>
          <w:color w:val="auto"/>
        </w:rPr>
      </w:pPr>
      <w:r w:rsidRPr="00A57573">
        <w:rPr>
          <w:rFonts w:ascii="Arial" w:hAnsi="Arial" w:cs="Arial"/>
          <w:color w:val="auto"/>
        </w:rPr>
        <w:t xml:space="preserve">Support and guidance </w:t>
      </w:r>
      <w:r w:rsidR="00EB2E44" w:rsidRPr="00A57573">
        <w:rPr>
          <w:rFonts w:ascii="Arial" w:hAnsi="Arial" w:cs="Arial"/>
          <w:color w:val="auto"/>
        </w:rPr>
        <w:t>are</w:t>
      </w:r>
      <w:r w:rsidRPr="00A57573">
        <w:rPr>
          <w:rFonts w:ascii="Arial" w:hAnsi="Arial" w:cs="Arial"/>
          <w:color w:val="auto"/>
        </w:rPr>
        <w:t xml:space="preserve"> available from the Council’s Health, Safety and Wellbeing team where needed.</w:t>
      </w:r>
      <w:r w:rsidR="002A3813" w:rsidRPr="00A57573">
        <w:rPr>
          <w:rFonts w:ascii="Arial" w:hAnsi="Arial" w:cs="Arial"/>
          <w:color w:val="auto"/>
        </w:rPr>
        <w:t xml:space="preserve">  </w:t>
      </w:r>
      <w:hyperlink r:id="rId47" w:history="1">
        <w:r w:rsidR="002A3813" w:rsidRPr="00A57573">
          <w:rPr>
            <w:rStyle w:val="Hyperlink"/>
            <w:rFonts w:ascii="Arial" w:hAnsi="Arial" w:cs="Arial"/>
            <w:color w:val="auto"/>
          </w:rPr>
          <w:t>HRSafety&amp;HealthTeam@stockport.gov.uk</w:t>
        </w:r>
      </w:hyperlink>
    </w:p>
    <w:p w14:paraId="12348721" w14:textId="77777777" w:rsidR="009B3268" w:rsidRPr="00A57573" w:rsidRDefault="009B3268" w:rsidP="00A57573">
      <w:pPr>
        <w:spacing w:after="0" w:line="240" w:lineRule="auto"/>
        <w:rPr>
          <w:rFonts w:ascii="Arial" w:hAnsi="Arial" w:cs="Arial"/>
          <w:color w:val="auto"/>
        </w:rPr>
      </w:pPr>
    </w:p>
    <w:p w14:paraId="12348723" w14:textId="3259C60B" w:rsidR="008534F6" w:rsidRPr="00A57573" w:rsidRDefault="008534F6" w:rsidP="00A57573">
      <w:pPr>
        <w:spacing w:after="0" w:line="240" w:lineRule="auto"/>
        <w:rPr>
          <w:rFonts w:ascii="Arial" w:hAnsi="Arial" w:cs="Arial"/>
          <w:b/>
          <w:color w:val="auto"/>
        </w:rPr>
      </w:pPr>
    </w:p>
    <w:p w14:paraId="12348724" w14:textId="13D00CA3" w:rsidR="005131AC" w:rsidRPr="00AD682E" w:rsidRDefault="005131AC" w:rsidP="009269A9">
      <w:pPr>
        <w:pStyle w:val="Stockport2"/>
        <w:ind w:left="567" w:hanging="567"/>
        <w:rPr>
          <w:sz w:val="24"/>
          <w:szCs w:val="24"/>
        </w:rPr>
      </w:pPr>
      <w:bookmarkStart w:id="62" w:name="_Toc97823676"/>
      <w:r w:rsidRPr="00AD682E">
        <w:rPr>
          <w:sz w:val="24"/>
          <w:szCs w:val="24"/>
        </w:rPr>
        <w:t>Executive Summary</w:t>
      </w:r>
      <w:bookmarkEnd w:id="62"/>
    </w:p>
    <w:p w14:paraId="12348725" w14:textId="77777777" w:rsidR="00542404" w:rsidRPr="00A57573" w:rsidRDefault="00542404" w:rsidP="00A57573">
      <w:pPr>
        <w:spacing w:after="0" w:line="240" w:lineRule="auto"/>
        <w:ind w:left="-142"/>
        <w:rPr>
          <w:rFonts w:ascii="Arial" w:hAnsi="Arial" w:cs="Arial"/>
          <w:color w:val="auto"/>
        </w:rPr>
      </w:pPr>
    </w:p>
    <w:p w14:paraId="12348727" w14:textId="522194A6" w:rsidR="0054371B" w:rsidRDefault="00A96131" w:rsidP="00993831">
      <w:pPr>
        <w:spacing w:after="0" w:line="240" w:lineRule="auto"/>
        <w:ind w:left="567"/>
        <w:rPr>
          <w:rFonts w:ascii="Arial" w:hAnsi="Arial" w:cs="Arial"/>
          <w:color w:val="auto"/>
        </w:rPr>
      </w:pPr>
      <w:r w:rsidRPr="00A57573">
        <w:rPr>
          <w:rFonts w:ascii="Arial" w:hAnsi="Arial" w:cs="Arial"/>
          <w:color w:val="auto"/>
        </w:rPr>
        <w:t xml:space="preserve">The school is </w:t>
      </w:r>
      <w:r w:rsidR="00F342F8">
        <w:rPr>
          <w:rFonts w:ascii="Arial" w:hAnsi="Arial" w:cs="Arial"/>
          <w:color w:val="auto"/>
        </w:rPr>
        <w:t xml:space="preserve">well </w:t>
      </w:r>
      <w:r w:rsidRPr="00A57573">
        <w:rPr>
          <w:rFonts w:ascii="Arial" w:hAnsi="Arial" w:cs="Arial"/>
          <w:color w:val="auto"/>
        </w:rPr>
        <w:t xml:space="preserve">presented and </w:t>
      </w:r>
      <w:r w:rsidR="00EB2E44" w:rsidRPr="00A57573">
        <w:rPr>
          <w:rFonts w:ascii="Arial" w:hAnsi="Arial" w:cs="Arial"/>
          <w:color w:val="auto"/>
        </w:rPr>
        <w:t>well-maintained</w:t>
      </w:r>
      <w:r w:rsidRPr="00A57573">
        <w:rPr>
          <w:rFonts w:ascii="Arial" w:hAnsi="Arial" w:cs="Arial"/>
          <w:color w:val="auto"/>
        </w:rPr>
        <w:t xml:space="preserve"> building; the decoration throughout, both internal and external, is up to date and bright.  </w:t>
      </w:r>
      <w:r w:rsidR="00F342F8">
        <w:rPr>
          <w:rFonts w:ascii="Arial" w:hAnsi="Arial" w:cs="Arial"/>
          <w:color w:val="auto"/>
        </w:rPr>
        <w:t xml:space="preserve">All areas were very clean and good housekeeping was in place throughout the setting.  </w:t>
      </w:r>
    </w:p>
    <w:p w14:paraId="5F88E011" w14:textId="2108CFD5" w:rsidR="00480402" w:rsidRDefault="00480402" w:rsidP="00993831">
      <w:pPr>
        <w:spacing w:after="0" w:line="240" w:lineRule="auto"/>
        <w:ind w:left="567"/>
        <w:rPr>
          <w:rFonts w:ascii="Arial" w:hAnsi="Arial" w:cs="Arial"/>
          <w:color w:val="auto"/>
        </w:rPr>
      </w:pPr>
    </w:p>
    <w:p w14:paraId="6A19E82E" w14:textId="1086421F" w:rsidR="00480402" w:rsidRDefault="00480402" w:rsidP="00993831">
      <w:pPr>
        <w:spacing w:after="0" w:line="240" w:lineRule="auto"/>
        <w:ind w:left="567"/>
        <w:rPr>
          <w:rFonts w:ascii="Arial" w:hAnsi="Arial" w:cs="Arial"/>
          <w:color w:val="auto"/>
        </w:rPr>
      </w:pPr>
      <w:r w:rsidRPr="00480402">
        <w:rPr>
          <w:rFonts w:ascii="Arial" w:hAnsi="Arial" w:cs="Arial"/>
          <w:color w:val="auto"/>
        </w:rPr>
        <w:t>During the audit everyone appeared to be open and honest in their responses to questions, irrespective</w:t>
      </w:r>
      <w:r w:rsidR="00F342F8">
        <w:rPr>
          <w:rFonts w:ascii="Arial" w:hAnsi="Arial" w:cs="Arial"/>
          <w:color w:val="auto"/>
        </w:rPr>
        <w:t>,</w:t>
      </w:r>
      <w:r w:rsidRPr="00480402">
        <w:rPr>
          <w:rFonts w:ascii="Arial" w:hAnsi="Arial" w:cs="Arial"/>
          <w:color w:val="auto"/>
        </w:rPr>
        <w:t xml:space="preserve"> of whether or</w:t>
      </w:r>
      <w:r w:rsidR="00F342F8">
        <w:rPr>
          <w:rFonts w:ascii="Arial" w:hAnsi="Arial" w:cs="Arial"/>
          <w:color w:val="auto"/>
        </w:rPr>
        <w:t>,</w:t>
      </w:r>
      <w:r w:rsidRPr="00480402">
        <w:rPr>
          <w:rFonts w:ascii="Arial" w:hAnsi="Arial" w:cs="Arial"/>
          <w:color w:val="auto"/>
        </w:rPr>
        <w:t xml:space="preserve"> not</w:t>
      </w:r>
      <w:r w:rsidR="00F342F8">
        <w:rPr>
          <w:rFonts w:ascii="Arial" w:hAnsi="Arial" w:cs="Arial"/>
          <w:color w:val="auto"/>
        </w:rPr>
        <w:t>,</w:t>
      </w:r>
      <w:r w:rsidRPr="00480402">
        <w:rPr>
          <w:rFonts w:ascii="Arial" w:hAnsi="Arial" w:cs="Arial"/>
          <w:color w:val="auto"/>
        </w:rPr>
        <w:t xml:space="preserve"> they reflected well on the school’s safety </w:t>
      </w:r>
      <w:r w:rsidR="00F342F8">
        <w:rPr>
          <w:rFonts w:ascii="Arial" w:hAnsi="Arial" w:cs="Arial"/>
          <w:color w:val="auto"/>
        </w:rPr>
        <w:t xml:space="preserve">performance.  The Headteacher has a very positive working relationship with his Team. SLT </w:t>
      </w:r>
      <w:r w:rsidRPr="00480402">
        <w:rPr>
          <w:rFonts w:ascii="Arial" w:hAnsi="Arial" w:cs="Arial"/>
          <w:color w:val="auto"/>
        </w:rPr>
        <w:t>showed a real interest in the audits preliminary findings taking notes and asking for clarification of points throughout the visit.</w:t>
      </w:r>
      <w:r w:rsidR="00F342F8">
        <w:rPr>
          <w:rFonts w:ascii="Arial" w:hAnsi="Arial" w:cs="Arial"/>
          <w:color w:val="auto"/>
        </w:rPr>
        <w:t xml:space="preserve">  There are several school council’s, in operation including Protected Characteristics Council, which the school are a leader in inclusion. </w:t>
      </w:r>
    </w:p>
    <w:p w14:paraId="7B17E4DB" w14:textId="77777777" w:rsidR="00993831" w:rsidRPr="00A57573" w:rsidRDefault="00993831" w:rsidP="00993831">
      <w:pPr>
        <w:spacing w:after="0" w:line="240" w:lineRule="auto"/>
        <w:ind w:left="567"/>
        <w:rPr>
          <w:rFonts w:ascii="Arial" w:hAnsi="Arial" w:cs="Arial"/>
          <w:color w:val="auto"/>
        </w:rPr>
      </w:pPr>
    </w:p>
    <w:p w14:paraId="12348728" w14:textId="09A35A02" w:rsidR="005131AC" w:rsidRDefault="0054371B" w:rsidP="00A57573">
      <w:pPr>
        <w:spacing w:after="0" w:line="240" w:lineRule="auto"/>
        <w:ind w:left="567"/>
        <w:rPr>
          <w:rFonts w:ascii="Arial" w:hAnsi="Arial" w:cs="Arial"/>
          <w:color w:val="auto"/>
        </w:rPr>
      </w:pPr>
      <w:r w:rsidRPr="00A57573">
        <w:rPr>
          <w:rFonts w:ascii="Arial" w:hAnsi="Arial" w:cs="Arial"/>
          <w:color w:val="auto"/>
        </w:rPr>
        <w:t xml:space="preserve">It was clear from the tidiness, general cleanliness and happiness of the staff and pupils that this was a school that had a </w:t>
      </w:r>
      <w:r w:rsidR="00312483" w:rsidRPr="00A57573">
        <w:rPr>
          <w:rFonts w:ascii="Arial" w:hAnsi="Arial" w:cs="Arial"/>
          <w:color w:val="auto"/>
        </w:rPr>
        <w:t>well-developed</w:t>
      </w:r>
      <w:r w:rsidRPr="00A57573">
        <w:rPr>
          <w:rFonts w:ascii="Arial" w:hAnsi="Arial" w:cs="Arial"/>
          <w:color w:val="auto"/>
        </w:rPr>
        <w:t xml:space="preserve"> health, </w:t>
      </w:r>
      <w:r w:rsidR="00EB2E44" w:rsidRPr="00A57573">
        <w:rPr>
          <w:rFonts w:ascii="Arial" w:hAnsi="Arial" w:cs="Arial"/>
          <w:color w:val="auto"/>
        </w:rPr>
        <w:t>safety,</w:t>
      </w:r>
      <w:r w:rsidRPr="00A57573">
        <w:rPr>
          <w:rFonts w:ascii="Arial" w:hAnsi="Arial" w:cs="Arial"/>
          <w:color w:val="auto"/>
        </w:rPr>
        <w:t xml:space="preserve"> and wellbeing ethos. There were risk assessments in place for </w:t>
      </w:r>
      <w:r w:rsidR="00D75FE3">
        <w:rPr>
          <w:rFonts w:ascii="Arial" w:hAnsi="Arial" w:cs="Arial"/>
          <w:color w:val="auto"/>
        </w:rPr>
        <w:t>most</w:t>
      </w:r>
      <w:r w:rsidRPr="00A57573">
        <w:rPr>
          <w:rFonts w:ascii="Arial" w:hAnsi="Arial" w:cs="Arial"/>
          <w:color w:val="auto"/>
        </w:rPr>
        <w:t xml:space="preserve"> activities and the </w:t>
      </w:r>
      <w:r w:rsidR="00480402">
        <w:rPr>
          <w:rFonts w:ascii="Arial" w:hAnsi="Arial" w:cs="Arial"/>
          <w:color w:val="auto"/>
        </w:rPr>
        <w:t xml:space="preserve">new </w:t>
      </w:r>
      <w:r w:rsidR="00F342F8">
        <w:rPr>
          <w:rFonts w:ascii="Arial" w:hAnsi="Arial" w:cs="Arial"/>
          <w:color w:val="auto"/>
        </w:rPr>
        <w:t>Caretaker</w:t>
      </w:r>
      <w:r w:rsidRPr="00A57573">
        <w:rPr>
          <w:rFonts w:ascii="Arial" w:hAnsi="Arial" w:cs="Arial"/>
          <w:color w:val="auto"/>
        </w:rPr>
        <w:t xml:space="preserve"> was making </w:t>
      </w:r>
      <w:r w:rsidR="00480402">
        <w:rPr>
          <w:rFonts w:ascii="Arial" w:hAnsi="Arial" w:cs="Arial"/>
          <w:color w:val="auto"/>
        </w:rPr>
        <w:t xml:space="preserve">excellent progress in the role, conducting </w:t>
      </w:r>
      <w:r w:rsidRPr="00A57573">
        <w:rPr>
          <w:rFonts w:ascii="Arial" w:hAnsi="Arial" w:cs="Arial"/>
          <w:color w:val="auto"/>
        </w:rPr>
        <w:t>all statutory required checks</w:t>
      </w:r>
      <w:r w:rsidR="00480402">
        <w:rPr>
          <w:rFonts w:ascii="Arial" w:hAnsi="Arial" w:cs="Arial"/>
          <w:color w:val="auto"/>
        </w:rPr>
        <w:t xml:space="preserve"> and being very pro-active with regards to managing the site. </w:t>
      </w:r>
      <w:r w:rsidR="00F342F8">
        <w:rPr>
          <w:rFonts w:ascii="Arial" w:hAnsi="Arial" w:cs="Arial"/>
          <w:color w:val="auto"/>
        </w:rPr>
        <w:t xml:space="preserve">He also has an excellent understanding of Legionella.  The records shown to the Auditor were exemplary. </w:t>
      </w:r>
    </w:p>
    <w:p w14:paraId="5AC0C1C9" w14:textId="2FD72BAA" w:rsidR="00F342F8" w:rsidRDefault="00F342F8" w:rsidP="00A57573">
      <w:pPr>
        <w:spacing w:after="0" w:line="240" w:lineRule="auto"/>
        <w:ind w:left="567"/>
        <w:rPr>
          <w:rFonts w:ascii="Arial" w:hAnsi="Arial" w:cs="Arial"/>
          <w:color w:val="auto"/>
        </w:rPr>
      </w:pPr>
    </w:p>
    <w:p w14:paraId="6CB2E4F5" w14:textId="0469DC92" w:rsidR="00F342F8" w:rsidRDefault="00F342F8" w:rsidP="00A57573">
      <w:pPr>
        <w:spacing w:after="0" w:line="240" w:lineRule="auto"/>
        <w:ind w:left="567"/>
        <w:rPr>
          <w:rFonts w:ascii="Arial" w:hAnsi="Arial" w:cs="Arial"/>
          <w:color w:val="auto"/>
        </w:rPr>
      </w:pPr>
      <w:r>
        <w:rPr>
          <w:rFonts w:ascii="Arial" w:hAnsi="Arial" w:cs="Arial"/>
          <w:color w:val="auto"/>
        </w:rPr>
        <w:t xml:space="preserve">The setting benefits from well-appointed and vast grounds, that are very well maintained.  </w:t>
      </w:r>
    </w:p>
    <w:p w14:paraId="6C3F7ABE" w14:textId="068ADD06" w:rsidR="00F342F8" w:rsidRDefault="00F342F8" w:rsidP="00A57573">
      <w:pPr>
        <w:spacing w:after="0" w:line="240" w:lineRule="auto"/>
        <w:ind w:left="567"/>
        <w:rPr>
          <w:rFonts w:ascii="Arial" w:hAnsi="Arial" w:cs="Arial"/>
          <w:color w:val="auto"/>
        </w:rPr>
      </w:pPr>
      <w:r>
        <w:rPr>
          <w:rFonts w:ascii="Arial" w:hAnsi="Arial" w:cs="Arial"/>
          <w:color w:val="auto"/>
        </w:rPr>
        <w:t xml:space="preserve">Many areas are available for children to feel calm. </w:t>
      </w:r>
    </w:p>
    <w:p w14:paraId="184DF1DE" w14:textId="01449E74" w:rsidR="00F342F8" w:rsidRDefault="00F342F8" w:rsidP="00A57573">
      <w:pPr>
        <w:spacing w:after="0" w:line="240" w:lineRule="auto"/>
        <w:ind w:left="567"/>
        <w:rPr>
          <w:rFonts w:ascii="Arial" w:hAnsi="Arial" w:cs="Arial"/>
          <w:color w:val="auto"/>
        </w:rPr>
      </w:pPr>
    </w:p>
    <w:p w14:paraId="407F8296" w14:textId="51778622" w:rsidR="00F342F8" w:rsidRDefault="00F342F8" w:rsidP="00A57573">
      <w:pPr>
        <w:spacing w:after="0" w:line="240" w:lineRule="auto"/>
        <w:ind w:left="567"/>
        <w:rPr>
          <w:rFonts w:ascii="Arial" w:hAnsi="Arial" w:cs="Arial"/>
          <w:color w:val="auto"/>
        </w:rPr>
      </w:pPr>
      <w:r>
        <w:rPr>
          <w:rFonts w:ascii="Arial" w:hAnsi="Arial" w:cs="Arial"/>
          <w:color w:val="auto"/>
        </w:rPr>
        <w:t xml:space="preserve">The Sports hall was, large and a PE Equipment Inventory was in place.  All classrooms are very spacious. </w:t>
      </w:r>
    </w:p>
    <w:p w14:paraId="7161A642" w14:textId="4A343600" w:rsidR="00D80A38" w:rsidRDefault="00D80A38" w:rsidP="00A57573">
      <w:pPr>
        <w:spacing w:after="0" w:line="240" w:lineRule="auto"/>
        <w:ind w:left="567"/>
        <w:rPr>
          <w:rFonts w:ascii="Arial" w:hAnsi="Arial" w:cs="Arial"/>
          <w:color w:val="auto"/>
        </w:rPr>
      </w:pPr>
    </w:p>
    <w:p w14:paraId="500879F0" w14:textId="39E0E252" w:rsidR="00D80A38" w:rsidRDefault="00D80A38" w:rsidP="00A57573">
      <w:pPr>
        <w:spacing w:after="0" w:line="240" w:lineRule="auto"/>
        <w:ind w:left="567"/>
        <w:rPr>
          <w:rFonts w:ascii="Arial" w:hAnsi="Arial" w:cs="Arial"/>
          <w:color w:val="auto"/>
        </w:rPr>
      </w:pPr>
      <w:r>
        <w:rPr>
          <w:rFonts w:ascii="Arial" w:hAnsi="Arial" w:cs="Arial"/>
          <w:color w:val="auto"/>
        </w:rPr>
        <w:t xml:space="preserve">Two beehives are located on site and the children have been specially trained in the art of beekeeping and wear the appropriate clothing to protect them.  Honey is sold at school events by the children and staff. Bees Guidance and a Bees Risk Assessment are in place. </w:t>
      </w:r>
    </w:p>
    <w:p w14:paraId="5C70CFA4" w14:textId="6EDAC102" w:rsidR="00F342F8" w:rsidRDefault="00F342F8" w:rsidP="00A57573">
      <w:pPr>
        <w:spacing w:after="0" w:line="240" w:lineRule="auto"/>
        <w:ind w:left="567"/>
        <w:rPr>
          <w:rFonts w:ascii="Arial" w:hAnsi="Arial" w:cs="Arial"/>
          <w:color w:val="auto"/>
        </w:rPr>
      </w:pPr>
    </w:p>
    <w:p w14:paraId="592B6249" w14:textId="5A7CF63F" w:rsidR="00F342F8" w:rsidRDefault="00F342F8" w:rsidP="00A57573">
      <w:pPr>
        <w:spacing w:after="0" w:line="240" w:lineRule="auto"/>
        <w:ind w:left="567"/>
        <w:rPr>
          <w:rFonts w:ascii="Arial" w:hAnsi="Arial" w:cs="Arial"/>
          <w:color w:val="auto"/>
        </w:rPr>
      </w:pPr>
      <w:r>
        <w:rPr>
          <w:rFonts w:ascii="Arial" w:hAnsi="Arial" w:cs="Arial"/>
          <w:color w:val="auto"/>
        </w:rPr>
        <w:t>The Staff Room had health, safety, and wellbeing information available for staff.  There were tables and chairs for staff to eat their meals in comfort.</w:t>
      </w:r>
    </w:p>
    <w:p w14:paraId="06FFBFF5" w14:textId="1C73D127" w:rsidR="00F342F8" w:rsidRDefault="00F342F8" w:rsidP="00A57573">
      <w:pPr>
        <w:spacing w:after="0" w:line="240" w:lineRule="auto"/>
        <w:ind w:left="567"/>
        <w:rPr>
          <w:rFonts w:ascii="Arial" w:hAnsi="Arial" w:cs="Arial"/>
          <w:color w:val="auto"/>
        </w:rPr>
      </w:pPr>
    </w:p>
    <w:p w14:paraId="222B9305" w14:textId="31DD4642" w:rsidR="00F342F8" w:rsidRDefault="00F342F8" w:rsidP="00A57573">
      <w:pPr>
        <w:spacing w:after="0" w:line="240" w:lineRule="auto"/>
        <w:ind w:left="567"/>
        <w:rPr>
          <w:rFonts w:ascii="Arial" w:hAnsi="Arial" w:cs="Arial"/>
          <w:color w:val="auto"/>
        </w:rPr>
      </w:pPr>
      <w:r>
        <w:rPr>
          <w:rFonts w:ascii="Arial" w:hAnsi="Arial" w:cs="Arial"/>
          <w:color w:val="auto"/>
        </w:rPr>
        <w:t>The Board Room/Library</w:t>
      </w:r>
      <w:r w:rsidR="00D80A38">
        <w:rPr>
          <w:rFonts w:ascii="Arial" w:hAnsi="Arial" w:cs="Arial"/>
          <w:color w:val="auto"/>
        </w:rPr>
        <w:t xml:space="preserve"> Area looked, lovely and the recent artwork was very nice and had a message wrapped through it.  </w:t>
      </w:r>
    </w:p>
    <w:p w14:paraId="44F69F2A" w14:textId="4444EED7" w:rsidR="00D80A38" w:rsidRDefault="00D80A38" w:rsidP="00A57573">
      <w:pPr>
        <w:spacing w:after="0" w:line="240" w:lineRule="auto"/>
        <w:ind w:left="567"/>
        <w:rPr>
          <w:rFonts w:ascii="Arial" w:hAnsi="Arial" w:cs="Arial"/>
          <w:color w:val="auto"/>
        </w:rPr>
      </w:pPr>
    </w:p>
    <w:p w14:paraId="238B8D1E" w14:textId="12C40976" w:rsidR="00D80A38" w:rsidRDefault="00D80A38" w:rsidP="00A57573">
      <w:pPr>
        <w:spacing w:after="0" w:line="240" w:lineRule="auto"/>
        <w:ind w:left="567"/>
        <w:rPr>
          <w:rFonts w:ascii="Arial" w:hAnsi="Arial" w:cs="Arial"/>
          <w:color w:val="auto"/>
        </w:rPr>
      </w:pPr>
      <w:r>
        <w:rPr>
          <w:rFonts w:ascii="Arial" w:hAnsi="Arial" w:cs="Arial"/>
          <w:color w:val="auto"/>
        </w:rPr>
        <w:t xml:space="preserve">Documentation is kept electronically and, the Caretaker also has hard copies of his weekly and monthly checklist documentation. Staff are aware of how to access policies and procedures. </w:t>
      </w:r>
    </w:p>
    <w:p w14:paraId="05ABA15A" w14:textId="2459B6FD" w:rsidR="00D80A38" w:rsidRDefault="00D80A38" w:rsidP="00A57573">
      <w:pPr>
        <w:spacing w:after="0" w:line="240" w:lineRule="auto"/>
        <w:ind w:left="567"/>
        <w:rPr>
          <w:rFonts w:ascii="Arial" w:hAnsi="Arial" w:cs="Arial"/>
          <w:color w:val="auto"/>
        </w:rPr>
      </w:pPr>
    </w:p>
    <w:p w14:paraId="20CDD1B7" w14:textId="34E4FA9B" w:rsidR="00D80A38" w:rsidRDefault="00D80A38" w:rsidP="00A57573">
      <w:pPr>
        <w:spacing w:after="0" w:line="240" w:lineRule="auto"/>
        <w:ind w:left="567"/>
        <w:rPr>
          <w:rFonts w:ascii="Arial" w:hAnsi="Arial" w:cs="Arial"/>
          <w:color w:val="auto"/>
        </w:rPr>
      </w:pPr>
      <w:r>
        <w:rPr>
          <w:rFonts w:ascii="Arial" w:hAnsi="Arial" w:cs="Arial"/>
          <w:color w:val="auto"/>
        </w:rPr>
        <w:t xml:space="preserve">Display Screen Equipment Assessments are completed annually by staff who are working on computers, laptops and, tablets continually for more than one hour at a time.  Classroom Checklists have been completed by Teaching staff. </w:t>
      </w:r>
    </w:p>
    <w:p w14:paraId="43164856" w14:textId="48E1F677" w:rsidR="00D80A38" w:rsidRDefault="00D80A38" w:rsidP="00A57573">
      <w:pPr>
        <w:spacing w:after="0" w:line="240" w:lineRule="auto"/>
        <w:ind w:left="567"/>
        <w:rPr>
          <w:rFonts w:ascii="Arial" w:hAnsi="Arial" w:cs="Arial"/>
          <w:color w:val="auto"/>
        </w:rPr>
      </w:pPr>
    </w:p>
    <w:p w14:paraId="1FB90A4D" w14:textId="195501D3" w:rsidR="00D80A38" w:rsidRPr="00A57573" w:rsidRDefault="00D80A38" w:rsidP="00A57573">
      <w:pPr>
        <w:spacing w:after="0" w:line="240" w:lineRule="auto"/>
        <w:ind w:left="567"/>
        <w:rPr>
          <w:rFonts w:ascii="Arial" w:hAnsi="Arial" w:cs="Arial"/>
          <w:color w:val="auto"/>
        </w:rPr>
      </w:pPr>
      <w:r>
        <w:rPr>
          <w:rFonts w:ascii="Arial" w:hAnsi="Arial" w:cs="Arial"/>
          <w:color w:val="auto"/>
        </w:rPr>
        <w:t xml:space="preserve">A conversation was had between the Headteacher and the Auditor about designated staff who work on health and safety undertaking some formal health and safety training such as the IOSH Managing Safely Training. </w:t>
      </w:r>
    </w:p>
    <w:p w14:paraId="1234872D" w14:textId="77777777" w:rsidR="0054371B" w:rsidRPr="00A57573" w:rsidRDefault="0054371B" w:rsidP="00480402">
      <w:pPr>
        <w:spacing w:after="0" w:line="240" w:lineRule="auto"/>
        <w:rPr>
          <w:rFonts w:ascii="Arial" w:hAnsi="Arial" w:cs="Arial"/>
          <w:color w:val="auto"/>
        </w:rPr>
      </w:pPr>
    </w:p>
    <w:p w14:paraId="1234872F" w14:textId="6204F0A1" w:rsidR="009F7C60" w:rsidRDefault="00480402" w:rsidP="00480402">
      <w:pPr>
        <w:ind w:left="567"/>
        <w:rPr>
          <w:rFonts w:ascii="Arial" w:hAnsi="Arial" w:cs="Arial"/>
          <w:color w:val="auto"/>
        </w:rPr>
      </w:pPr>
      <w:r w:rsidRPr="00480402">
        <w:rPr>
          <w:rFonts w:ascii="Arial" w:hAnsi="Arial" w:cs="Arial"/>
          <w:color w:val="auto"/>
        </w:rPr>
        <w:t xml:space="preserve">There are some identified observations that require attention and taking account of the recommendations of this report, the school should now look to implement the action plan and designate responsibility for each action to a particular person and indicate the timescale for completion. </w:t>
      </w:r>
      <w:r w:rsidR="009F7C60">
        <w:rPr>
          <w:rFonts w:ascii="Arial" w:hAnsi="Arial" w:cs="Arial"/>
          <w:color w:val="auto"/>
        </w:rPr>
        <w:br w:type="page"/>
      </w:r>
    </w:p>
    <w:p w14:paraId="68F49EEA" w14:textId="77777777" w:rsidR="00620AD8" w:rsidRPr="00A57573" w:rsidRDefault="00620AD8" w:rsidP="00A57573">
      <w:pPr>
        <w:spacing w:after="0" w:line="240" w:lineRule="auto"/>
        <w:ind w:left="567"/>
        <w:rPr>
          <w:rFonts w:ascii="Arial" w:hAnsi="Arial" w:cs="Arial"/>
          <w:color w:val="auto"/>
        </w:rPr>
        <w:sectPr w:rsidR="00620AD8" w:rsidRPr="00A57573" w:rsidSect="00A95693">
          <w:pgSz w:w="11904" w:h="16836"/>
          <w:pgMar w:top="765" w:right="1134" w:bottom="1134" w:left="1134" w:header="720" w:footer="332" w:gutter="0"/>
          <w:cols w:space="720"/>
          <w:titlePg/>
          <w:docGrid w:linePitch="299"/>
        </w:sectPr>
      </w:pPr>
    </w:p>
    <w:p w14:paraId="7FB8F071" w14:textId="6EAF8CFE" w:rsidR="009F7C60" w:rsidRPr="00AD682E" w:rsidRDefault="009F7C60" w:rsidP="009F7C60">
      <w:pPr>
        <w:pStyle w:val="Stockport2"/>
        <w:spacing w:line="240" w:lineRule="auto"/>
        <w:ind w:left="851" w:hanging="851"/>
        <w:rPr>
          <w:sz w:val="24"/>
          <w:szCs w:val="24"/>
        </w:rPr>
      </w:pPr>
      <w:bookmarkStart w:id="63" w:name="_Toc97823677"/>
      <w:r w:rsidRPr="00AD682E">
        <w:rPr>
          <w:sz w:val="24"/>
          <w:szCs w:val="24"/>
        </w:rPr>
        <w:t>Inspection and Audit Action Plan</w:t>
      </w:r>
      <w:bookmarkEnd w:id="63"/>
    </w:p>
    <w:p w14:paraId="5FC0D818" w14:textId="042EF93F" w:rsidR="009F7C60" w:rsidRDefault="009F7C60" w:rsidP="009F7C60">
      <w:pPr>
        <w:pStyle w:val="Stockport2"/>
        <w:numPr>
          <w:ilvl w:val="0"/>
          <w:numId w:val="0"/>
        </w:numPr>
        <w:spacing w:line="240" w:lineRule="auto"/>
      </w:pPr>
    </w:p>
    <w:tbl>
      <w:tblPr>
        <w:tblStyle w:val="TableGrid"/>
        <w:tblW w:w="14596" w:type="dxa"/>
        <w:tblLook w:val="04A0" w:firstRow="1" w:lastRow="0" w:firstColumn="1" w:lastColumn="0" w:noHBand="0" w:noVBand="1"/>
      </w:tblPr>
      <w:tblGrid>
        <w:gridCol w:w="2263"/>
        <w:gridCol w:w="9781"/>
        <w:gridCol w:w="1276"/>
        <w:gridCol w:w="1276"/>
      </w:tblGrid>
      <w:tr w:rsidR="009F7C60" w:rsidRPr="00AD682E" w14:paraId="6AFAE118" w14:textId="77777777" w:rsidTr="00B448CC">
        <w:tc>
          <w:tcPr>
            <w:tcW w:w="2263" w:type="dxa"/>
            <w:shd w:val="clear" w:color="auto" w:fill="002060"/>
            <w:vAlign w:val="center"/>
          </w:tcPr>
          <w:p w14:paraId="024DCCDE" w14:textId="005E06BC" w:rsidR="009F7C60" w:rsidRPr="00AD682E" w:rsidRDefault="009F7C60" w:rsidP="00AD682E">
            <w:pPr>
              <w:rPr>
                <w:rFonts w:ascii="Arial" w:hAnsi="Arial" w:cs="Arial"/>
                <w:b/>
                <w:bCs/>
                <w:color w:val="FFFFFF" w:themeColor="background1"/>
                <w:sz w:val="20"/>
                <w:szCs w:val="20"/>
              </w:rPr>
            </w:pPr>
            <w:r w:rsidRPr="00AD682E">
              <w:rPr>
                <w:rFonts w:ascii="Arial" w:hAnsi="Arial" w:cs="Arial"/>
                <w:b/>
                <w:bCs/>
                <w:color w:val="FFFFFF" w:themeColor="background1"/>
                <w:sz w:val="20"/>
                <w:szCs w:val="20"/>
              </w:rPr>
              <w:t>Item</w:t>
            </w:r>
          </w:p>
        </w:tc>
        <w:tc>
          <w:tcPr>
            <w:tcW w:w="9781" w:type="dxa"/>
            <w:shd w:val="clear" w:color="auto" w:fill="002060"/>
            <w:vAlign w:val="center"/>
          </w:tcPr>
          <w:p w14:paraId="7DB91C4A" w14:textId="32351976" w:rsidR="009F7C60" w:rsidRPr="00AD682E" w:rsidRDefault="009F7C60" w:rsidP="00AD682E">
            <w:pPr>
              <w:rPr>
                <w:rFonts w:ascii="Arial" w:hAnsi="Arial" w:cs="Arial"/>
                <w:b/>
                <w:bCs/>
                <w:color w:val="FFFFFF" w:themeColor="background1"/>
                <w:sz w:val="20"/>
                <w:szCs w:val="20"/>
              </w:rPr>
            </w:pPr>
            <w:r w:rsidRPr="00AD682E">
              <w:rPr>
                <w:rFonts w:ascii="Arial" w:hAnsi="Arial" w:cs="Arial"/>
                <w:b/>
                <w:bCs/>
                <w:color w:val="FFFFFF" w:themeColor="background1"/>
                <w:sz w:val="20"/>
                <w:szCs w:val="20"/>
              </w:rPr>
              <w:t xml:space="preserve">Actions required </w:t>
            </w:r>
          </w:p>
        </w:tc>
        <w:tc>
          <w:tcPr>
            <w:tcW w:w="1276" w:type="dxa"/>
            <w:shd w:val="clear" w:color="auto" w:fill="002060"/>
            <w:vAlign w:val="center"/>
          </w:tcPr>
          <w:p w14:paraId="417F3334" w14:textId="3A1EA26E" w:rsidR="009F7C60" w:rsidRPr="00AD682E" w:rsidRDefault="009F7C60" w:rsidP="00AD682E">
            <w:pPr>
              <w:jc w:val="center"/>
              <w:rPr>
                <w:rFonts w:ascii="Arial" w:hAnsi="Arial" w:cs="Arial"/>
                <w:b/>
                <w:bCs/>
                <w:color w:val="FFFFFF" w:themeColor="background1"/>
                <w:sz w:val="20"/>
                <w:szCs w:val="20"/>
              </w:rPr>
            </w:pPr>
            <w:r w:rsidRPr="00AD682E">
              <w:rPr>
                <w:rFonts w:ascii="Arial" w:hAnsi="Arial" w:cs="Arial"/>
                <w:b/>
                <w:bCs/>
                <w:color w:val="FFFFFF" w:themeColor="background1"/>
                <w:sz w:val="20"/>
                <w:szCs w:val="20"/>
              </w:rPr>
              <w:t>Time Frame</w:t>
            </w:r>
          </w:p>
        </w:tc>
        <w:tc>
          <w:tcPr>
            <w:tcW w:w="1276" w:type="dxa"/>
            <w:shd w:val="clear" w:color="auto" w:fill="002060"/>
            <w:vAlign w:val="center"/>
          </w:tcPr>
          <w:p w14:paraId="47DC2715" w14:textId="444A20AA" w:rsidR="009F7C60" w:rsidRPr="00AD682E" w:rsidRDefault="009F7C60" w:rsidP="00AD682E">
            <w:pPr>
              <w:jc w:val="center"/>
              <w:rPr>
                <w:rFonts w:ascii="Arial" w:hAnsi="Arial" w:cs="Arial"/>
                <w:b/>
                <w:bCs/>
                <w:color w:val="FFFFFF" w:themeColor="background1"/>
                <w:sz w:val="20"/>
                <w:szCs w:val="20"/>
              </w:rPr>
            </w:pPr>
            <w:r w:rsidRPr="00AD682E">
              <w:rPr>
                <w:rFonts w:ascii="Arial" w:hAnsi="Arial" w:cs="Arial"/>
                <w:b/>
                <w:bCs/>
                <w:color w:val="FFFFFF" w:themeColor="background1"/>
                <w:sz w:val="20"/>
                <w:szCs w:val="20"/>
              </w:rPr>
              <w:t>Date Completed</w:t>
            </w:r>
          </w:p>
        </w:tc>
      </w:tr>
      <w:tr w:rsidR="009F7C60" w:rsidRPr="00AD682E" w14:paraId="7B1A6DE2" w14:textId="77777777" w:rsidTr="009F7C60">
        <w:tc>
          <w:tcPr>
            <w:tcW w:w="2263" w:type="dxa"/>
            <w:vAlign w:val="center"/>
          </w:tcPr>
          <w:p w14:paraId="4B426DFA" w14:textId="343E57B0" w:rsidR="009F7C60" w:rsidRPr="00AD682E" w:rsidRDefault="003B0B53" w:rsidP="00AD682E">
            <w:pPr>
              <w:rPr>
                <w:rFonts w:ascii="Arial" w:hAnsi="Arial" w:cs="Arial"/>
                <w:b/>
                <w:bCs/>
                <w:sz w:val="20"/>
                <w:szCs w:val="20"/>
              </w:rPr>
            </w:pPr>
            <w:r>
              <w:rPr>
                <w:rFonts w:ascii="Arial" w:hAnsi="Arial" w:cs="Arial"/>
                <w:b/>
                <w:bCs/>
                <w:sz w:val="20"/>
                <w:szCs w:val="20"/>
              </w:rPr>
              <w:t>Photocopier</w:t>
            </w:r>
          </w:p>
        </w:tc>
        <w:tc>
          <w:tcPr>
            <w:tcW w:w="9781" w:type="dxa"/>
            <w:vAlign w:val="center"/>
          </w:tcPr>
          <w:p w14:paraId="4E820023" w14:textId="0A27FBF6" w:rsidR="009F7C60" w:rsidRPr="00CB1D24" w:rsidRDefault="003B0B53" w:rsidP="00CB1D24">
            <w:pPr>
              <w:rPr>
                <w:rFonts w:ascii="Arial" w:hAnsi="Arial" w:cs="Arial"/>
                <w:bCs/>
                <w:sz w:val="20"/>
                <w:szCs w:val="20"/>
              </w:rPr>
            </w:pPr>
            <w:r>
              <w:rPr>
                <w:rFonts w:ascii="Arial" w:hAnsi="Arial" w:cs="Arial"/>
                <w:bCs/>
                <w:sz w:val="20"/>
                <w:szCs w:val="20"/>
              </w:rPr>
              <w:t>Risk Assessment for the Photocopier to be undertaken as the photocopier is new.</w:t>
            </w:r>
          </w:p>
        </w:tc>
        <w:tc>
          <w:tcPr>
            <w:tcW w:w="1276" w:type="dxa"/>
            <w:vAlign w:val="center"/>
          </w:tcPr>
          <w:p w14:paraId="6C4C2344" w14:textId="113334E6" w:rsidR="009F7C60" w:rsidRPr="00AD682E" w:rsidRDefault="003B0B53" w:rsidP="00CB1D24">
            <w:pPr>
              <w:rPr>
                <w:rFonts w:ascii="Arial" w:hAnsi="Arial" w:cs="Arial"/>
                <w:bCs/>
                <w:sz w:val="20"/>
                <w:szCs w:val="20"/>
              </w:rPr>
            </w:pPr>
            <w:r>
              <w:rPr>
                <w:rFonts w:ascii="Arial" w:hAnsi="Arial" w:cs="Arial"/>
                <w:bCs/>
                <w:sz w:val="20"/>
                <w:szCs w:val="20"/>
              </w:rPr>
              <w:t>1 week.</w:t>
            </w:r>
          </w:p>
        </w:tc>
        <w:tc>
          <w:tcPr>
            <w:tcW w:w="1276" w:type="dxa"/>
            <w:vAlign w:val="center"/>
          </w:tcPr>
          <w:p w14:paraId="3FF1DEC4" w14:textId="77777777" w:rsidR="009F7C60" w:rsidRPr="00AD682E" w:rsidRDefault="009F7C60" w:rsidP="00AD682E">
            <w:pPr>
              <w:jc w:val="center"/>
              <w:rPr>
                <w:rFonts w:ascii="Arial" w:hAnsi="Arial" w:cs="Arial"/>
                <w:bCs/>
                <w:sz w:val="20"/>
                <w:szCs w:val="20"/>
              </w:rPr>
            </w:pPr>
          </w:p>
        </w:tc>
      </w:tr>
      <w:tr w:rsidR="009F7C60" w:rsidRPr="00AD682E" w14:paraId="0080DCED" w14:textId="77777777" w:rsidTr="009F7C60">
        <w:tc>
          <w:tcPr>
            <w:tcW w:w="2263" w:type="dxa"/>
            <w:vAlign w:val="center"/>
          </w:tcPr>
          <w:p w14:paraId="34C6A84A" w14:textId="3CC56B98" w:rsidR="009F7C60" w:rsidRPr="00AD682E" w:rsidRDefault="003B0B53" w:rsidP="00AD682E">
            <w:pPr>
              <w:rPr>
                <w:rFonts w:ascii="Arial" w:hAnsi="Arial" w:cs="Arial"/>
                <w:b/>
                <w:bCs/>
                <w:sz w:val="20"/>
                <w:szCs w:val="20"/>
              </w:rPr>
            </w:pPr>
            <w:r>
              <w:rPr>
                <w:rFonts w:ascii="Arial" w:hAnsi="Arial" w:cs="Arial"/>
                <w:b/>
                <w:bCs/>
                <w:sz w:val="20"/>
                <w:szCs w:val="20"/>
              </w:rPr>
              <w:t>Health and Safety at Law Poster</w:t>
            </w:r>
          </w:p>
        </w:tc>
        <w:tc>
          <w:tcPr>
            <w:tcW w:w="9781" w:type="dxa"/>
            <w:vAlign w:val="center"/>
          </w:tcPr>
          <w:p w14:paraId="4432FBB8" w14:textId="15ABA196" w:rsidR="00B60126" w:rsidRPr="00B60126" w:rsidRDefault="003B0B53" w:rsidP="00B60126">
            <w:pPr>
              <w:rPr>
                <w:rFonts w:ascii="Arial" w:hAnsi="Arial" w:cs="Arial"/>
                <w:bCs/>
                <w:sz w:val="20"/>
                <w:szCs w:val="20"/>
              </w:rPr>
            </w:pPr>
            <w:r>
              <w:rPr>
                <w:rFonts w:ascii="Arial" w:hAnsi="Arial" w:cs="Arial"/>
                <w:bCs/>
                <w:sz w:val="20"/>
                <w:szCs w:val="20"/>
              </w:rPr>
              <w:t xml:space="preserve">The Health and Safety at work Law Poster to be relocated in the Staff Room.  A smaller version of the poster is available on the Health and Safety Executive Website. </w:t>
            </w:r>
          </w:p>
        </w:tc>
        <w:tc>
          <w:tcPr>
            <w:tcW w:w="1276" w:type="dxa"/>
            <w:vAlign w:val="center"/>
          </w:tcPr>
          <w:p w14:paraId="72EF9DB4" w14:textId="293F5E30" w:rsidR="009F7C60" w:rsidRPr="00AD682E" w:rsidRDefault="003B0B53" w:rsidP="00CB1D24">
            <w:pPr>
              <w:rPr>
                <w:rFonts w:ascii="Arial" w:hAnsi="Arial" w:cs="Arial"/>
                <w:bCs/>
                <w:sz w:val="20"/>
                <w:szCs w:val="20"/>
              </w:rPr>
            </w:pPr>
            <w:r>
              <w:rPr>
                <w:rFonts w:ascii="Arial" w:hAnsi="Arial" w:cs="Arial"/>
                <w:bCs/>
                <w:sz w:val="20"/>
                <w:szCs w:val="20"/>
              </w:rPr>
              <w:t>1 week.</w:t>
            </w:r>
          </w:p>
        </w:tc>
        <w:tc>
          <w:tcPr>
            <w:tcW w:w="1276" w:type="dxa"/>
            <w:vAlign w:val="center"/>
          </w:tcPr>
          <w:p w14:paraId="6D81F6C0" w14:textId="77777777" w:rsidR="009F7C60" w:rsidRPr="00AD682E" w:rsidRDefault="009F7C60" w:rsidP="00AD682E">
            <w:pPr>
              <w:jc w:val="center"/>
              <w:rPr>
                <w:rFonts w:ascii="Arial" w:hAnsi="Arial" w:cs="Arial"/>
                <w:bCs/>
                <w:sz w:val="20"/>
                <w:szCs w:val="20"/>
              </w:rPr>
            </w:pPr>
          </w:p>
        </w:tc>
      </w:tr>
      <w:tr w:rsidR="009F7C60" w:rsidRPr="00AD682E" w14:paraId="5A798AC2" w14:textId="77777777" w:rsidTr="009F7C60">
        <w:tc>
          <w:tcPr>
            <w:tcW w:w="2263" w:type="dxa"/>
            <w:vAlign w:val="center"/>
          </w:tcPr>
          <w:p w14:paraId="6F59E9BF" w14:textId="09303A26" w:rsidR="009F7C60" w:rsidRPr="00AD682E" w:rsidRDefault="003B0B53" w:rsidP="00AD682E">
            <w:pPr>
              <w:rPr>
                <w:rFonts w:ascii="Arial" w:hAnsi="Arial" w:cs="Arial"/>
                <w:b/>
                <w:bCs/>
                <w:sz w:val="20"/>
                <w:szCs w:val="20"/>
              </w:rPr>
            </w:pPr>
            <w:r>
              <w:rPr>
                <w:rFonts w:ascii="Arial" w:hAnsi="Arial" w:cs="Arial"/>
                <w:b/>
                <w:bCs/>
                <w:sz w:val="20"/>
                <w:szCs w:val="20"/>
              </w:rPr>
              <w:t>COSHH Assessments</w:t>
            </w:r>
          </w:p>
        </w:tc>
        <w:tc>
          <w:tcPr>
            <w:tcW w:w="9781" w:type="dxa"/>
            <w:vAlign w:val="center"/>
          </w:tcPr>
          <w:p w14:paraId="67694197" w14:textId="56419583" w:rsidR="003E1BD3" w:rsidRPr="00B60126" w:rsidRDefault="003B0B53" w:rsidP="00B60126">
            <w:pPr>
              <w:rPr>
                <w:rFonts w:ascii="Arial" w:hAnsi="Arial" w:cs="Arial"/>
                <w:bCs/>
                <w:sz w:val="20"/>
                <w:szCs w:val="20"/>
              </w:rPr>
            </w:pPr>
            <w:r>
              <w:rPr>
                <w:rFonts w:ascii="Arial" w:hAnsi="Arial" w:cs="Arial"/>
                <w:bCs/>
                <w:sz w:val="20"/>
                <w:szCs w:val="20"/>
              </w:rPr>
              <w:t>Copies of the COSHH Assessments kept on site need to be kept in the Main Office.</w:t>
            </w:r>
          </w:p>
        </w:tc>
        <w:tc>
          <w:tcPr>
            <w:tcW w:w="1276" w:type="dxa"/>
            <w:vAlign w:val="center"/>
          </w:tcPr>
          <w:p w14:paraId="4C062BC6" w14:textId="209454F5" w:rsidR="004C3851" w:rsidRPr="00AD682E" w:rsidRDefault="003B0B53" w:rsidP="003B0B53">
            <w:pPr>
              <w:rPr>
                <w:rFonts w:ascii="Arial" w:hAnsi="Arial" w:cs="Arial"/>
                <w:bCs/>
                <w:sz w:val="20"/>
                <w:szCs w:val="20"/>
              </w:rPr>
            </w:pPr>
            <w:r>
              <w:rPr>
                <w:rFonts w:ascii="Arial" w:hAnsi="Arial" w:cs="Arial"/>
                <w:bCs/>
                <w:sz w:val="20"/>
                <w:szCs w:val="20"/>
              </w:rPr>
              <w:t>1 week.</w:t>
            </w:r>
          </w:p>
        </w:tc>
        <w:tc>
          <w:tcPr>
            <w:tcW w:w="1276" w:type="dxa"/>
            <w:vAlign w:val="center"/>
          </w:tcPr>
          <w:p w14:paraId="23CA36AE" w14:textId="77777777" w:rsidR="009F7C60" w:rsidRPr="00AD682E" w:rsidRDefault="009F7C60" w:rsidP="00AD682E">
            <w:pPr>
              <w:jc w:val="center"/>
              <w:rPr>
                <w:rFonts w:ascii="Arial" w:hAnsi="Arial" w:cs="Arial"/>
                <w:bCs/>
                <w:sz w:val="20"/>
                <w:szCs w:val="20"/>
              </w:rPr>
            </w:pPr>
          </w:p>
        </w:tc>
      </w:tr>
      <w:tr w:rsidR="00CB1D24" w:rsidRPr="00AD682E" w14:paraId="20A23B01" w14:textId="77777777" w:rsidTr="009F7C60">
        <w:tc>
          <w:tcPr>
            <w:tcW w:w="2263" w:type="dxa"/>
            <w:vAlign w:val="center"/>
          </w:tcPr>
          <w:p w14:paraId="16E1B426" w14:textId="5C7890CB" w:rsidR="00CB1D24" w:rsidRPr="00AD682E" w:rsidRDefault="003B0B53" w:rsidP="00AD682E">
            <w:pPr>
              <w:rPr>
                <w:rFonts w:ascii="Arial" w:hAnsi="Arial" w:cs="Arial"/>
                <w:b/>
                <w:bCs/>
                <w:sz w:val="20"/>
                <w:szCs w:val="20"/>
              </w:rPr>
            </w:pPr>
            <w:r>
              <w:rPr>
                <w:rFonts w:ascii="Arial" w:hAnsi="Arial" w:cs="Arial"/>
                <w:b/>
                <w:bCs/>
                <w:sz w:val="20"/>
                <w:szCs w:val="20"/>
              </w:rPr>
              <w:t xml:space="preserve">Plant Room </w:t>
            </w:r>
          </w:p>
        </w:tc>
        <w:tc>
          <w:tcPr>
            <w:tcW w:w="9781" w:type="dxa"/>
            <w:vAlign w:val="center"/>
          </w:tcPr>
          <w:p w14:paraId="6BC8C3BC" w14:textId="3851696D" w:rsidR="00CB1D24" w:rsidRPr="00057C8F" w:rsidRDefault="003B0B53" w:rsidP="00057C8F">
            <w:pPr>
              <w:rPr>
                <w:rFonts w:ascii="Arial" w:hAnsi="Arial" w:cs="Arial"/>
                <w:bCs/>
                <w:sz w:val="20"/>
                <w:szCs w:val="20"/>
              </w:rPr>
            </w:pPr>
            <w:r>
              <w:rPr>
                <w:rFonts w:ascii="Arial" w:hAnsi="Arial" w:cs="Arial"/>
                <w:bCs/>
                <w:sz w:val="20"/>
                <w:szCs w:val="20"/>
              </w:rPr>
              <w:t xml:space="preserve">Leak Protector Spray was, located in this area.   It was removed during the audit and staff will ask if there has been a recent leak.  This would need a COSHH Assessment completing if the leak protector were to be used. </w:t>
            </w:r>
          </w:p>
        </w:tc>
        <w:tc>
          <w:tcPr>
            <w:tcW w:w="1276" w:type="dxa"/>
            <w:vAlign w:val="center"/>
          </w:tcPr>
          <w:p w14:paraId="1009EA67" w14:textId="2934FD09" w:rsidR="00CB1D24" w:rsidRDefault="003B0B53" w:rsidP="00CB1D24">
            <w:pPr>
              <w:rPr>
                <w:rFonts w:ascii="Arial" w:hAnsi="Arial" w:cs="Arial"/>
                <w:bCs/>
                <w:sz w:val="20"/>
                <w:szCs w:val="20"/>
              </w:rPr>
            </w:pPr>
            <w:r>
              <w:rPr>
                <w:rFonts w:ascii="Arial" w:hAnsi="Arial" w:cs="Arial"/>
                <w:bCs/>
                <w:sz w:val="20"/>
                <w:szCs w:val="20"/>
              </w:rPr>
              <w:t>Ongoing.</w:t>
            </w:r>
          </w:p>
        </w:tc>
        <w:tc>
          <w:tcPr>
            <w:tcW w:w="1276" w:type="dxa"/>
            <w:vAlign w:val="center"/>
          </w:tcPr>
          <w:p w14:paraId="6772227E" w14:textId="77777777" w:rsidR="00CB1D24" w:rsidRPr="00AD682E" w:rsidRDefault="00CB1D24" w:rsidP="00AD682E">
            <w:pPr>
              <w:jc w:val="center"/>
              <w:rPr>
                <w:rFonts w:ascii="Arial" w:hAnsi="Arial" w:cs="Arial"/>
                <w:bCs/>
                <w:sz w:val="20"/>
                <w:szCs w:val="20"/>
              </w:rPr>
            </w:pPr>
          </w:p>
        </w:tc>
      </w:tr>
      <w:tr w:rsidR="00057C8F" w:rsidRPr="00AD682E" w14:paraId="0329A3FC" w14:textId="77777777" w:rsidTr="009F7C60">
        <w:tc>
          <w:tcPr>
            <w:tcW w:w="2263" w:type="dxa"/>
            <w:vAlign w:val="center"/>
          </w:tcPr>
          <w:p w14:paraId="1900380F" w14:textId="48666F3D" w:rsidR="00057C8F" w:rsidRPr="00057C8F" w:rsidRDefault="003B0B53" w:rsidP="00AD682E">
            <w:pPr>
              <w:rPr>
                <w:rFonts w:ascii="Arial" w:hAnsi="Arial" w:cs="Arial"/>
                <w:b/>
                <w:bCs/>
                <w:sz w:val="20"/>
                <w:szCs w:val="20"/>
              </w:rPr>
            </w:pPr>
            <w:r>
              <w:rPr>
                <w:rFonts w:ascii="Arial" w:hAnsi="Arial" w:cs="Arial"/>
                <w:b/>
                <w:bCs/>
                <w:sz w:val="20"/>
                <w:szCs w:val="20"/>
              </w:rPr>
              <w:t>Display Work</w:t>
            </w:r>
          </w:p>
        </w:tc>
        <w:tc>
          <w:tcPr>
            <w:tcW w:w="9781" w:type="dxa"/>
            <w:vAlign w:val="center"/>
          </w:tcPr>
          <w:p w14:paraId="38735471" w14:textId="6ABFF454" w:rsidR="00057C8F" w:rsidRDefault="003B0B53" w:rsidP="00057C8F">
            <w:pPr>
              <w:rPr>
                <w:rFonts w:ascii="Arial" w:hAnsi="Arial" w:cs="Arial"/>
                <w:bCs/>
                <w:sz w:val="20"/>
                <w:szCs w:val="20"/>
              </w:rPr>
            </w:pPr>
            <w:r>
              <w:rPr>
                <w:rFonts w:ascii="Arial" w:hAnsi="Arial" w:cs="Arial"/>
                <w:bCs/>
                <w:sz w:val="20"/>
                <w:szCs w:val="20"/>
              </w:rPr>
              <w:t xml:space="preserve">Displays throughout the setting were over 3 metres in width and did not have the required 1 metre gap between each display.  </w:t>
            </w:r>
            <w:r w:rsidR="004A7F94">
              <w:rPr>
                <w:rFonts w:ascii="Arial" w:hAnsi="Arial" w:cs="Arial"/>
                <w:bCs/>
                <w:sz w:val="20"/>
                <w:szCs w:val="20"/>
              </w:rPr>
              <w:t>This is required to comply with the Fire Regulatory Reform Fire Order.</w:t>
            </w:r>
            <w:r w:rsidR="0056021A">
              <w:rPr>
                <w:rFonts w:ascii="Arial" w:hAnsi="Arial" w:cs="Arial"/>
                <w:bCs/>
                <w:sz w:val="20"/>
                <w:szCs w:val="20"/>
              </w:rPr>
              <w:t xml:space="preserve"> </w:t>
            </w:r>
            <w:r w:rsidR="004A7F94">
              <w:rPr>
                <w:rFonts w:ascii="Arial" w:hAnsi="Arial" w:cs="Arial"/>
                <w:bCs/>
                <w:sz w:val="20"/>
                <w:szCs w:val="20"/>
              </w:rPr>
              <w:t xml:space="preserve"> </w:t>
            </w:r>
            <w:r w:rsidR="0056021A">
              <w:rPr>
                <w:rFonts w:ascii="Arial" w:hAnsi="Arial" w:cs="Arial"/>
                <w:bCs/>
                <w:sz w:val="20"/>
                <w:szCs w:val="20"/>
              </w:rPr>
              <w:t>As a te</w:t>
            </w:r>
            <w:r w:rsidR="004A7F94">
              <w:rPr>
                <w:rFonts w:ascii="Arial" w:hAnsi="Arial" w:cs="Arial"/>
                <w:bCs/>
                <w:sz w:val="20"/>
                <w:szCs w:val="20"/>
              </w:rPr>
              <w:t xml:space="preserve">mporary measure, the displays could be sprayed with an appropriate fire </w:t>
            </w:r>
            <w:r w:rsidR="006B5A52">
              <w:rPr>
                <w:rFonts w:ascii="Arial" w:hAnsi="Arial" w:cs="Arial"/>
                <w:bCs/>
                <w:sz w:val="20"/>
                <w:szCs w:val="20"/>
              </w:rPr>
              <w:t>-</w:t>
            </w:r>
            <w:r w:rsidR="004A7F94">
              <w:rPr>
                <w:rFonts w:ascii="Arial" w:hAnsi="Arial" w:cs="Arial"/>
                <w:bCs/>
                <w:sz w:val="20"/>
                <w:szCs w:val="20"/>
              </w:rPr>
              <w:t>retardant spray.  Keeping the gaps is the preferred option.</w:t>
            </w:r>
          </w:p>
        </w:tc>
        <w:tc>
          <w:tcPr>
            <w:tcW w:w="1276" w:type="dxa"/>
            <w:vAlign w:val="center"/>
          </w:tcPr>
          <w:p w14:paraId="3B7B4759" w14:textId="7214D043" w:rsidR="00057C8F" w:rsidRDefault="004A7F94" w:rsidP="00CB1D24">
            <w:pPr>
              <w:rPr>
                <w:rFonts w:ascii="Arial" w:hAnsi="Arial" w:cs="Arial"/>
                <w:bCs/>
                <w:sz w:val="20"/>
                <w:szCs w:val="20"/>
              </w:rPr>
            </w:pPr>
            <w:r>
              <w:rPr>
                <w:rFonts w:ascii="Arial" w:hAnsi="Arial" w:cs="Arial"/>
                <w:bCs/>
                <w:sz w:val="20"/>
                <w:szCs w:val="20"/>
              </w:rPr>
              <w:t>4 weeks to change the displays.</w:t>
            </w:r>
          </w:p>
        </w:tc>
        <w:tc>
          <w:tcPr>
            <w:tcW w:w="1276" w:type="dxa"/>
            <w:vAlign w:val="center"/>
          </w:tcPr>
          <w:p w14:paraId="036CE213" w14:textId="77777777" w:rsidR="00057C8F" w:rsidRPr="00AD682E" w:rsidRDefault="00057C8F" w:rsidP="00AD682E">
            <w:pPr>
              <w:jc w:val="center"/>
              <w:rPr>
                <w:rFonts w:ascii="Arial" w:hAnsi="Arial" w:cs="Arial"/>
                <w:bCs/>
                <w:sz w:val="20"/>
                <w:szCs w:val="20"/>
              </w:rPr>
            </w:pPr>
          </w:p>
        </w:tc>
      </w:tr>
      <w:tr w:rsidR="00057C8F" w:rsidRPr="00AD682E" w14:paraId="6EF25615" w14:textId="77777777" w:rsidTr="009F7C60">
        <w:tc>
          <w:tcPr>
            <w:tcW w:w="2263" w:type="dxa"/>
            <w:vAlign w:val="center"/>
          </w:tcPr>
          <w:p w14:paraId="75F8643D" w14:textId="43EA5A0A" w:rsidR="00057C8F" w:rsidRPr="00057C8F" w:rsidRDefault="004A7F94" w:rsidP="00AD682E">
            <w:pPr>
              <w:rPr>
                <w:rFonts w:ascii="Arial" w:hAnsi="Arial" w:cs="Arial"/>
                <w:b/>
                <w:bCs/>
                <w:sz w:val="20"/>
                <w:szCs w:val="20"/>
              </w:rPr>
            </w:pPr>
            <w:r>
              <w:rPr>
                <w:rFonts w:ascii="Arial" w:hAnsi="Arial" w:cs="Arial"/>
                <w:b/>
                <w:bCs/>
                <w:sz w:val="20"/>
                <w:szCs w:val="20"/>
              </w:rPr>
              <w:t>Step Edges</w:t>
            </w:r>
          </w:p>
        </w:tc>
        <w:tc>
          <w:tcPr>
            <w:tcW w:w="9781" w:type="dxa"/>
            <w:vAlign w:val="center"/>
          </w:tcPr>
          <w:p w14:paraId="552A8014" w14:textId="0C8FBA56" w:rsidR="00057C8F" w:rsidRPr="00057C8F" w:rsidRDefault="004A7F94" w:rsidP="00057C8F">
            <w:pPr>
              <w:rPr>
                <w:rFonts w:ascii="Arial" w:hAnsi="Arial" w:cs="Arial"/>
                <w:bCs/>
                <w:sz w:val="20"/>
                <w:szCs w:val="20"/>
              </w:rPr>
            </w:pPr>
            <w:r>
              <w:rPr>
                <w:rFonts w:ascii="Arial" w:hAnsi="Arial" w:cs="Arial"/>
                <w:bCs/>
                <w:sz w:val="20"/>
                <w:szCs w:val="20"/>
              </w:rPr>
              <w:t>Edging on the steps throughout the site require painting yellow, so</w:t>
            </w:r>
            <w:r w:rsidR="0056021A">
              <w:rPr>
                <w:rFonts w:ascii="Arial" w:hAnsi="Arial" w:cs="Arial"/>
                <w:bCs/>
                <w:sz w:val="20"/>
                <w:szCs w:val="20"/>
              </w:rPr>
              <w:t>,</w:t>
            </w:r>
            <w:r>
              <w:rPr>
                <w:rFonts w:ascii="Arial" w:hAnsi="Arial" w:cs="Arial"/>
                <w:bCs/>
                <w:sz w:val="20"/>
                <w:szCs w:val="20"/>
              </w:rPr>
              <w:t xml:space="preserve"> as to alert persons to the changes in levels.</w:t>
            </w:r>
          </w:p>
        </w:tc>
        <w:tc>
          <w:tcPr>
            <w:tcW w:w="1276" w:type="dxa"/>
            <w:vAlign w:val="center"/>
          </w:tcPr>
          <w:p w14:paraId="5A806C49" w14:textId="0B8FD0A3" w:rsidR="00057C8F" w:rsidRDefault="004A7F94" w:rsidP="00CB1D24">
            <w:pPr>
              <w:rPr>
                <w:rFonts w:ascii="Arial" w:hAnsi="Arial" w:cs="Arial"/>
                <w:bCs/>
                <w:sz w:val="20"/>
                <w:szCs w:val="20"/>
              </w:rPr>
            </w:pPr>
            <w:r>
              <w:rPr>
                <w:rFonts w:ascii="Arial" w:hAnsi="Arial" w:cs="Arial"/>
                <w:bCs/>
                <w:sz w:val="20"/>
                <w:szCs w:val="20"/>
              </w:rPr>
              <w:t>4 weeks</w:t>
            </w:r>
            <w:r w:rsidR="006B5A52">
              <w:rPr>
                <w:rFonts w:ascii="Arial" w:hAnsi="Arial" w:cs="Arial"/>
                <w:bCs/>
                <w:sz w:val="20"/>
                <w:szCs w:val="20"/>
              </w:rPr>
              <w:t>.</w:t>
            </w:r>
          </w:p>
        </w:tc>
        <w:tc>
          <w:tcPr>
            <w:tcW w:w="1276" w:type="dxa"/>
            <w:vAlign w:val="center"/>
          </w:tcPr>
          <w:p w14:paraId="0BC71160" w14:textId="77777777" w:rsidR="00057C8F" w:rsidRPr="00AD682E" w:rsidRDefault="00057C8F" w:rsidP="00AD682E">
            <w:pPr>
              <w:jc w:val="center"/>
              <w:rPr>
                <w:rFonts w:ascii="Arial" w:hAnsi="Arial" w:cs="Arial"/>
                <w:bCs/>
                <w:sz w:val="20"/>
                <w:szCs w:val="20"/>
              </w:rPr>
            </w:pPr>
          </w:p>
        </w:tc>
      </w:tr>
      <w:tr w:rsidR="00057C8F" w:rsidRPr="00AD682E" w14:paraId="6FC0D9E0" w14:textId="77777777" w:rsidTr="009F7C60">
        <w:tc>
          <w:tcPr>
            <w:tcW w:w="2263" w:type="dxa"/>
            <w:vAlign w:val="center"/>
          </w:tcPr>
          <w:p w14:paraId="1F3DD4ED" w14:textId="0ED96E6F" w:rsidR="00057C8F" w:rsidRPr="00057C8F" w:rsidRDefault="0056021A" w:rsidP="00AD682E">
            <w:pPr>
              <w:rPr>
                <w:rFonts w:ascii="Arial" w:hAnsi="Arial" w:cs="Arial"/>
                <w:b/>
                <w:bCs/>
                <w:sz w:val="20"/>
                <w:szCs w:val="20"/>
              </w:rPr>
            </w:pPr>
            <w:r>
              <w:rPr>
                <w:rFonts w:ascii="Arial" w:hAnsi="Arial" w:cs="Arial"/>
                <w:b/>
                <w:bCs/>
                <w:sz w:val="20"/>
                <w:szCs w:val="20"/>
              </w:rPr>
              <w:t>Curtains in the Hall Area</w:t>
            </w:r>
          </w:p>
        </w:tc>
        <w:tc>
          <w:tcPr>
            <w:tcW w:w="9781" w:type="dxa"/>
            <w:vAlign w:val="center"/>
          </w:tcPr>
          <w:p w14:paraId="221E4BFC" w14:textId="13246578" w:rsidR="00057C8F" w:rsidRPr="00057C8F" w:rsidRDefault="0056021A" w:rsidP="00057C8F">
            <w:pPr>
              <w:rPr>
                <w:rFonts w:ascii="Arial" w:hAnsi="Arial" w:cs="Arial"/>
                <w:bCs/>
                <w:sz w:val="20"/>
                <w:szCs w:val="20"/>
              </w:rPr>
            </w:pPr>
            <w:r>
              <w:rPr>
                <w:rFonts w:ascii="Arial" w:hAnsi="Arial" w:cs="Arial"/>
                <w:bCs/>
                <w:sz w:val="20"/>
                <w:szCs w:val="20"/>
              </w:rPr>
              <w:t xml:space="preserve">The school to check if the curtains are fire-retardant.  If not they, should be replaced, or sprayed with fire retardant spray. </w:t>
            </w:r>
          </w:p>
        </w:tc>
        <w:tc>
          <w:tcPr>
            <w:tcW w:w="1276" w:type="dxa"/>
            <w:vAlign w:val="center"/>
          </w:tcPr>
          <w:p w14:paraId="7F55CBC0" w14:textId="1D20BA17" w:rsidR="00057C8F" w:rsidRDefault="006B5A52" w:rsidP="00CB1D24">
            <w:pPr>
              <w:rPr>
                <w:rFonts w:ascii="Arial" w:hAnsi="Arial" w:cs="Arial"/>
                <w:bCs/>
                <w:sz w:val="20"/>
                <w:szCs w:val="20"/>
              </w:rPr>
            </w:pPr>
            <w:r>
              <w:rPr>
                <w:rFonts w:ascii="Arial" w:hAnsi="Arial" w:cs="Arial"/>
                <w:bCs/>
                <w:sz w:val="20"/>
                <w:szCs w:val="20"/>
              </w:rPr>
              <w:t>2 weeks.</w:t>
            </w:r>
          </w:p>
        </w:tc>
        <w:tc>
          <w:tcPr>
            <w:tcW w:w="1276" w:type="dxa"/>
            <w:vAlign w:val="center"/>
          </w:tcPr>
          <w:p w14:paraId="1976705A" w14:textId="77777777" w:rsidR="00057C8F" w:rsidRPr="00AD682E" w:rsidRDefault="00057C8F" w:rsidP="00AD682E">
            <w:pPr>
              <w:jc w:val="center"/>
              <w:rPr>
                <w:rFonts w:ascii="Arial" w:hAnsi="Arial" w:cs="Arial"/>
                <w:bCs/>
                <w:sz w:val="20"/>
                <w:szCs w:val="20"/>
              </w:rPr>
            </w:pPr>
          </w:p>
        </w:tc>
      </w:tr>
      <w:tr w:rsidR="00057C8F" w:rsidRPr="00AD682E" w14:paraId="05511479" w14:textId="77777777" w:rsidTr="009F7C60">
        <w:tc>
          <w:tcPr>
            <w:tcW w:w="2263" w:type="dxa"/>
            <w:vAlign w:val="center"/>
          </w:tcPr>
          <w:p w14:paraId="6A1DD546" w14:textId="0400F773" w:rsidR="00057C8F" w:rsidRPr="00057C8F" w:rsidRDefault="0056021A" w:rsidP="00AD682E">
            <w:pPr>
              <w:rPr>
                <w:rFonts w:ascii="Arial" w:hAnsi="Arial" w:cs="Arial"/>
                <w:b/>
                <w:bCs/>
                <w:sz w:val="20"/>
                <w:szCs w:val="20"/>
              </w:rPr>
            </w:pPr>
            <w:r>
              <w:rPr>
                <w:rFonts w:ascii="Arial" w:hAnsi="Arial" w:cs="Arial"/>
                <w:b/>
                <w:bCs/>
                <w:sz w:val="20"/>
                <w:szCs w:val="20"/>
              </w:rPr>
              <w:t>PE Storage Area</w:t>
            </w:r>
          </w:p>
        </w:tc>
        <w:tc>
          <w:tcPr>
            <w:tcW w:w="9781" w:type="dxa"/>
            <w:vAlign w:val="center"/>
          </w:tcPr>
          <w:p w14:paraId="158BC0F7" w14:textId="5DCE0FCB" w:rsidR="00AE161B" w:rsidRPr="00057C8F" w:rsidRDefault="006B5A52" w:rsidP="00057C8F">
            <w:pPr>
              <w:rPr>
                <w:rFonts w:ascii="Arial" w:hAnsi="Arial" w:cs="Arial"/>
                <w:bCs/>
                <w:sz w:val="20"/>
                <w:szCs w:val="20"/>
              </w:rPr>
            </w:pPr>
            <w:r>
              <w:rPr>
                <w:rFonts w:ascii="Arial" w:hAnsi="Arial" w:cs="Arial"/>
                <w:bCs/>
                <w:sz w:val="20"/>
                <w:szCs w:val="20"/>
              </w:rPr>
              <w:t>There was no direct access to the back of the cupboard where the main electrics are located, due to the area being too cluttered. The school are currently looking into an alternative area to house this equipment.</w:t>
            </w:r>
          </w:p>
        </w:tc>
        <w:tc>
          <w:tcPr>
            <w:tcW w:w="1276" w:type="dxa"/>
            <w:vAlign w:val="center"/>
          </w:tcPr>
          <w:p w14:paraId="2D7671BD" w14:textId="6B89A2D5" w:rsidR="00057C8F" w:rsidRDefault="006B5A52" w:rsidP="00CB1D24">
            <w:pPr>
              <w:rPr>
                <w:rFonts w:ascii="Arial" w:hAnsi="Arial" w:cs="Arial"/>
                <w:bCs/>
                <w:sz w:val="20"/>
                <w:szCs w:val="20"/>
              </w:rPr>
            </w:pPr>
            <w:r>
              <w:rPr>
                <w:rFonts w:ascii="Arial" w:hAnsi="Arial" w:cs="Arial"/>
                <w:bCs/>
                <w:sz w:val="20"/>
                <w:szCs w:val="20"/>
              </w:rPr>
              <w:t>Ongoing.</w:t>
            </w:r>
          </w:p>
        </w:tc>
        <w:tc>
          <w:tcPr>
            <w:tcW w:w="1276" w:type="dxa"/>
            <w:vAlign w:val="center"/>
          </w:tcPr>
          <w:p w14:paraId="33F6275E" w14:textId="77777777" w:rsidR="00057C8F" w:rsidRPr="00AD682E" w:rsidRDefault="00057C8F" w:rsidP="00AD682E">
            <w:pPr>
              <w:jc w:val="center"/>
              <w:rPr>
                <w:rFonts w:ascii="Arial" w:hAnsi="Arial" w:cs="Arial"/>
                <w:bCs/>
                <w:sz w:val="20"/>
                <w:szCs w:val="20"/>
              </w:rPr>
            </w:pPr>
          </w:p>
        </w:tc>
      </w:tr>
      <w:tr w:rsidR="0056021A" w:rsidRPr="00AD682E" w14:paraId="65B6962F" w14:textId="77777777" w:rsidTr="009F7C60">
        <w:tc>
          <w:tcPr>
            <w:tcW w:w="2263" w:type="dxa"/>
            <w:vAlign w:val="center"/>
          </w:tcPr>
          <w:p w14:paraId="31922BEB" w14:textId="12C0F12B" w:rsidR="0056021A" w:rsidRPr="00057C8F" w:rsidRDefault="006B5A52" w:rsidP="00AD682E">
            <w:pPr>
              <w:rPr>
                <w:rFonts w:ascii="Arial" w:hAnsi="Arial" w:cs="Arial"/>
                <w:b/>
                <w:bCs/>
                <w:sz w:val="20"/>
                <w:szCs w:val="20"/>
              </w:rPr>
            </w:pPr>
            <w:r>
              <w:rPr>
                <w:rFonts w:ascii="Arial" w:hAnsi="Arial" w:cs="Arial"/>
                <w:b/>
                <w:bCs/>
                <w:sz w:val="20"/>
                <w:szCs w:val="20"/>
              </w:rPr>
              <w:t>Asbestos Management Plan</w:t>
            </w:r>
          </w:p>
        </w:tc>
        <w:tc>
          <w:tcPr>
            <w:tcW w:w="9781" w:type="dxa"/>
            <w:vAlign w:val="center"/>
          </w:tcPr>
          <w:p w14:paraId="4FABB3BB" w14:textId="1DAA7FA6" w:rsidR="0056021A" w:rsidRPr="00057C8F" w:rsidRDefault="006B5A52" w:rsidP="00057C8F">
            <w:pPr>
              <w:rPr>
                <w:rFonts w:ascii="Arial" w:hAnsi="Arial" w:cs="Arial"/>
                <w:bCs/>
                <w:sz w:val="20"/>
                <w:szCs w:val="20"/>
              </w:rPr>
            </w:pPr>
            <w:r>
              <w:rPr>
                <w:rFonts w:ascii="Arial" w:hAnsi="Arial" w:cs="Arial"/>
                <w:bCs/>
                <w:sz w:val="20"/>
                <w:szCs w:val="20"/>
              </w:rPr>
              <w:t>The school to check with Stockport Homes if their Asbestos Management Plan is up to date, as some have previously been Asbestos Policies not Asbestos Management Plans.</w:t>
            </w:r>
          </w:p>
        </w:tc>
        <w:tc>
          <w:tcPr>
            <w:tcW w:w="1276" w:type="dxa"/>
            <w:vAlign w:val="center"/>
          </w:tcPr>
          <w:p w14:paraId="091AF337" w14:textId="7FC7B504" w:rsidR="0056021A" w:rsidRDefault="006B5A52" w:rsidP="00CB1D24">
            <w:pPr>
              <w:rPr>
                <w:rFonts w:ascii="Arial" w:hAnsi="Arial" w:cs="Arial"/>
                <w:bCs/>
                <w:sz w:val="20"/>
                <w:szCs w:val="20"/>
              </w:rPr>
            </w:pPr>
            <w:r>
              <w:rPr>
                <w:rFonts w:ascii="Arial" w:hAnsi="Arial" w:cs="Arial"/>
                <w:bCs/>
                <w:sz w:val="20"/>
                <w:szCs w:val="20"/>
              </w:rPr>
              <w:t>Immediate.</w:t>
            </w:r>
          </w:p>
        </w:tc>
        <w:tc>
          <w:tcPr>
            <w:tcW w:w="1276" w:type="dxa"/>
            <w:vAlign w:val="center"/>
          </w:tcPr>
          <w:p w14:paraId="69F13622" w14:textId="77777777" w:rsidR="0056021A" w:rsidRPr="00AD682E" w:rsidRDefault="0056021A" w:rsidP="00AD682E">
            <w:pPr>
              <w:jc w:val="center"/>
              <w:rPr>
                <w:rFonts w:ascii="Arial" w:hAnsi="Arial" w:cs="Arial"/>
                <w:bCs/>
                <w:sz w:val="20"/>
                <w:szCs w:val="20"/>
              </w:rPr>
            </w:pPr>
          </w:p>
        </w:tc>
      </w:tr>
      <w:tr w:rsidR="0056021A" w:rsidRPr="00AD682E" w14:paraId="326ABAB6" w14:textId="77777777" w:rsidTr="009F7C60">
        <w:tc>
          <w:tcPr>
            <w:tcW w:w="2263" w:type="dxa"/>
            <w:vAlign w:val="center"/>
          </w:tcPr>
          <w:p w14:paraId="2B8656E2" w14:textId="114618B4" w:rsidR="0056021A" w:rsidRPr="00057C8F" w:rsidRDefault="006B5A52" w:rsidP="00AD682E">
            <w:pPr>
              <w:rPr>
                <w:rFonts w:ascii="Arial" w:hAnsi="Arial" w:cs="Arial"/>
                <w:b/>
                <w:bCs/>
                <w:sz w:val="20"/>
                <w:szCs w:val="20"/>
              </w:rPr>
            </w:pPr>
            <w:r>
              <w:rPr>
                <w:rFonts w:ascii="Arial" w:hAnsi="Arial" w:cs="Arial"/>
                <w:b/>
                <w:bCs/>
                <w:sz w:val="20"/>
                <w:szCs w:val="20"/>
              </w:rPr>
              <w:t>Asbestos Survey</w:t>
            </w:r>
          </w:p>
        </w:tc>
        <w:tc>
          <w:tcPr>
            <w:tcW w:w="9781" w:type="dxa"/>
            <w:vAlign w:val="center"/>
          </w:tcPr>
          <w:p w14:paraId="5BBFF963" w14:textId="49F5B919" w:rsidR="0056021A" w:rsidRPr="00057C8F" w:rsidRDefault="006B5A52" w:rsidP="00057C8F">
            <w:pPr>
              <w:rPr>
                <w:rFonts w:ascii="Arial" w:hAnsi="Arial" w:cs="Arial"/>
                <w:bCs/>
                <w:sz w:val="20"/>
                <w:szCs w:val="20"/>
              </w:rPr>
            </w:pPr>
            <w:r>
              <w:rPr>
                <w:rFonts w:ascii="Arial" w:hAnsi="Arial" w:cs="Arial"/>
                <w:bCs/>
                <w:sz w:val="20"/>
                <w:szCs w:val="20"/>
              </w:rPr>
              <w:t>A Full Asbestos Management Survey needs to be procured through their Facilities Management Company as the last Survey was undertaken prior to the change in Asbestos Regulations in 2012.  The school do have Re-inspection surveys on an annual basis.  There is limited asbestos on site.</w:t>
            </w:r>
          </w:p>
        </w:tc>
        <w:tc>
          <w:tcPr>
            <w:tcW w:w="1276" w:type="dxa"/>
            <w:vAlign w:val="center"/>
          </w:tcPr>
          <w:p w14:paraId="6ECF2A45" w14:textId="4F0F3C4E" w:rsidR="0056021A" w:rsidRDefault="006B5A52" w:rsidP="00CB1D24">
            <w:pPr>
              <w:rPr>
                <w:rFonts w:ascii="Arial" w:hAnsi="Arial" w:cs="Arial"/>
                <w:bCs/>
                <w:sz w:val="20"/>
                <w:szCs w:val="20"/>
              </w:rPr>
            </w:pPr>
            <w:r>
              <w:rPr>
                <w:rFonts w:ascii="Arial" w:hAnsi="Arial" w:cs="Arial"/>
                <w:bCs/>
                <w:sz w:val="20"/>
                <w:szCs w:val="20"/>
              </w:rPr>
              <w:t>Immediate.</w:t>
            </w:r>
          </w:p>
        </w:tc>
        <w:tc>
          <w:tcPr>
            <w:tcW w:w="1276" w:type="dxa"/>
            <w:vAlign w:val="center"/>
          </w:tcPr>
          <w:p w14:paraId="1C959B12" w14:textId="77777777" w:rsidR="0056021A" w:rsidRPr="00AD682E" w:rsidRDefault="0056021A" w:rsidP="00AD682E">
            <w:pPr>
              <w:jc w:val="center"/>
              <w:rPr>
                <w:rFonts w:ascii="Arial" w:hAnsi="Arial" w:cs="Arial"/>
                <w:bCs/>
                <w:sz w:val="20"/>
                <w:szCs w:val="20"/>
              </w:rPr>
            </w:pPr>
          </w:p>
        </w:tc>
      </w:tr>
      <w:tr w:rsidR="0056021A" w:rsidRPr="00AD682E" w14:paraId="296635A7" w14:textId="77777777" w:rsidTr="009F7C60">
        <w:tc>
          <w:tcPr>
            <w:tcW w:w="2263" w:type="dxa"/>
            <w:vAlign w:val="center"/>
          </w:tcPr>
          <w:p w14:paraId="72285698" w14:textId="554EB229" w:rsidR="0056021A" w:rsidRPr="00057C8F" w:rsidRDefault="006B5A52" w:rsidP="00AD682E">
            <w:pPr>
              <w:rPr>
                <w:rFonts w:ascii="Arial" w:hAnsi="Arial" w:cs="Arial"/>
                <w:b/>
                <w:bCs/>
                <w:sz w:val="20"/>
                <w:szCs w:val="20"/>
              </w:rPr>
            </w:pPr>
            <w:r>
              <w:rPr>
                <w:rFonts w:ascii="Arial" w:hAnsi="Arial" w:cs="Arial"/>
                <w:b/>
                <w:bCs/>
                <w:sz w:val="20"/>
                <w:szCs w:val="20"/>
              </w:rPr>
              <w:t>Asbestos Register</w:t>
            </w:r>
          </w:p>
        </w:tc>
        <w:tc>
          <w:tcPr>
            <w:tcW w:w="9781" w:type="dxa"/>
            <w:vAlign w:val="center"/>
          </w:tcPr>
          <w:p w14:paraId="108F0161" w14:textId="04128FD0" w:rsidR="0056021A" w:rsidRPr="00057C8F" w:rsidRDefault="006B5A52" w:rsidP="00057C8F">
            <w:pPr>
              <w:rPr>
                <w:rFonts w:ascii="Arial" w:hAnsi="Arial" w:cs="Arial"/>
                <w:bCs/>
                <w:sz w:val="20"/>
                <w:szCs w:val="20"/>
              </w:rPr>
            </w:pPr>
            <w:r>
              <w:rPr>
                <w:rFonts w:ascii="Arial" w:hAnsi="Arial" w:cs="Arial"/>
                <w:bCs/>
                <w:sz w:val="20"/>
                <w:szCs w:val="20"/>
              </w:rPr>
              <w:t xml:space="preserve">Any Contractors who could be accessing areas where asbestos containing materials (ACM’s) are present must sign the Asbestos Register on arrival at the school. </w:t>
            </w:r>
          </w:p>
        </w:tc>
        <w:tc>
          <w:tcPr>
            <w:tcW w:w="1276" w:type="dxa"/>
            <w:vAlign w:val="center"/>
          </w:tcPr>
          <w:p w14:paraId="593498F7" w14:textId="4F7E0380" w:rsidR="0056021A" w:rsidRDefault="006B5A52" w:rsidP="00CB1D24">
            <w:pPr>
              <w:rPr>
                <w:rFonts w:ascii="Arial" w:hAnsi="Arial" w:cs="Arial"/>
                <w:bCs/>
                <w:sz w:val="20"/>
                <w:szCs w:val="20"/>
              </w:rPr>
            </w:pPr>
            <w:r>
              <w:rPr>
                <w:rFonts w:ascii="Arial" w:hAnsi="Arial" w:cs="Arial"/>
                <w:bCs/>
                <w:sz w:val="20"/>
                <w:szCs w:val="20"/>
              </w:rPr>
              <w:t>Immediate.</w:t>
            </w:r>
          </w:p>
        </w:tc>
        <w:tc>
          <w:tcPr>
            <w:tcW w:w="1276" w:type="dxa"/>
            <w:vAlign w:val="center"/>
          </w:tcPr>
          <w:p w14:paraId="51DD1472" w14:textId="77777777" w:rsidR="0056021A" w:rsidRPr="00AD682E" w:rsidRDefault="0056021A" w:rsidP="00AD682E">
            <w:pPr>
              <w:jc w:val="center"/>
              <w:rPr>
                <w:rFonts w:ascii="Arial" w:hAnsi="Arial" w:cs="Arial"/>
                <w:bCs/>
                <w:sz w:val="20"/>
                <w:szCs w:val="20"/>
              </w:rPr>
            </w:pPr>
          </w:p>
        </w:tc>
      </w:tr>
      <w:tr w:rsidR="0056021A" w:rsidRPr="00AD682E" w14:paraId="6147EDA2" w14:textId="77777777" w:rsidTr="009F7C60">
        <w:tc>
          <w:tcPr>
            <w:tcW w:w="2263" w:type="dxa"/>
            <w:vAlign w:val="center"/>
          </w:tcPr>
          <w:p w14:paraId="22938130" w14:textId="66045067" w:rsidR="0056021A" w:rsidRPr="00057C8F" w:rsidRDefault="006B5A52" w:rsidP="00AD682E">
            <w:pPr>
              <w:rPr>
                <w:rFonts w:ascii="Arial" w:hAnsi="Arial" w:cs="Arial"/>
                <w:b/>
                <w:bCs/>
                <w:sz w:val="20"/>
                <w:szCs w:val="20"/>
              </w:rPr>
            </w:pPr>
            <w:r>
              <w:rPr>
                <w:rFonts w:ascii="Arial" w:hAnsi="Arial" w:cs="Arial"/>
                <w:b/>
                <w:bCs/>
                <w:sz w:val="20"/>
                <w:szCs w:val="20"/>
              </w:rPr>
              <w:t>Contractors accessing the roof space</w:t>
            </w:r>
          </w:p>
        </w:tc>
        <w:tc>
          <w:tcPr>
            <w:tcW w:w="9781" w:type="dxa"/>
            <w:vAlign w:val="center"/>
          </w:tcPr>
          <w:p w14:paraId="7AE3EA75" w14:textId="77777777" w:rsidR="0056021A" w:rsidRDefault="006B5A52" w:rsidP="00057C8F">
            <w:pPr>
              <w:rPr>
                <w:rFonts w:ascii="Arial" w:hAnsi="Arial" w:cs="Arial"/>
                <w:bCs/>
                <w:sz w:val="20"/>
                <w:szCs w:val="20"/>
              </w:rPr>
            </w:pPr>
            <w:r>
              <w:rPr>
                <w:rFonts w:ascii="Arial" w:hAnsi="Arial" w:cs="Arial"/>
                <w:bCs/>
                <w:sz w:val="20"/>
                <w:szCs w:val="20"/>
              </w:rPr>
              <w:t xml:space="preserve">Contractors who access the school’s roof must provide the school with their Risk Assessments and Method Statements (RAMS) for their safe systems of work, due to edge protection on the roof not being in place. </w:t>
            </w:r>
          </w:p>
          <w:p w14:paraId="0E34F82F" w14:textId="77777777" w:rsidR="006B5A52" w:rsidRDefault="006B5A52" w:rsidP="00057C8F">
            <w:pPr>
              <w:rPr>
                <w:rFonts w:ascii="Arial" w:hAnsi="Arial" w:cs="Arial"/>
                <w:bCs/>
                <w:sz w:val="20"/>
                <w:szCs w:val="20"/>
              </w:rPr>
            </w:pPr>
            <w:r>
              <w:rPr>
                <w:rFonts w:ascii="Arial" w:hAnsi="Arial" w:cs="Arial"/>
                <w:bCs/>
                <w:sz w:val="20"/>
                <w:szCs w:val="20"/>
              </w:rPr>
              <w:t xml:space="preserve">The Caretaker does not access the roof at, any time. </w:t>
            </w:r>
          </w:p>
          <w:p w14:paraId="0FCFDE8A" w14:textId="4F1394A2" w:rsidR="00E92FEC" w:rsidRPr="00057C8F" w:rsidRDefault="00E92FEC" w:rsidP="00057C8F">
            <w:pPr>
              <w:rPr>
                <w:rFonts w:ascii="Arial" w:hAnsi="Arial" w:cs="Arial"/>
                <w:bCs/>
                <w:sz w:val="20"/>
                <w:szCs w:val="20"/>
              </w:rPr>
            </w:pPr>
            <w:r>
              <w:rPr>
                <w:rFonts w:ascii="Arial" w:hAnsi="Arial" w:cs="Arial"/>
                <w:bCs/>
                <w:sz w:val="20"/>
                <w:szCs w:val="20"/>
              </w:rPr>
              <w:t xml:space="preserve">Previously Contractors have requested the assistance from the caretaker to hold their ladders whilst they are carrying out work on the roof.  The Contractors should have enough of their own staff to undertake this task.  The Caretaker should not assist the Contractor. A Contractor should not work on the roof or the roof space alone. </w:t>
            </w:r>
          </w:p>
        </w:tc>
        <w:tc>
          <w:tcPr>
            <w:tcW w:w="1276" w:type="dxa"/>
            <w:vAlign w:val="center"/>
          </w:tcPr>
          <w:p w14:paraId="34991CAA" w14:textId="70460B72" w:rsidR="0056021A" w:rsidRDefault="006B5A52" w:rsidP="00CB1D24">
            <w:pPr>
              <w:rPr>
                <w:rFonts w:ascii="Arial" w:hAnsi="Arial" w:cs="Arial"/>
                <w:bCs/>
                <w:sz w:val="20"/>
                <w:szCs w:val="20"/>
              </w:rPr>
            </w:pPr>
            <w:r>
              <w:rPr>
                <w:rFonts w:ascii="Arial" w:hAnsi="Arial" w:cs="Arial"/>
                <w:bCs/>
                <w:sz w:val="20"/>
                <w:szCs w:val="20"/>
              </w:rPr>
              <w:t xml:space="preserve">Immediate. </w:t>
            </w:r>
          </w:p>
        </w:tc>
        <w:tc>
          <w:tcPr>
            <w:tcW w:w="1276" w:type="dxa"/>
            <w:vAlign w:val="center"/>
          </w:tcPr>
          <w:p w14:paraId="70ED7900" w14:textId="77777777" w:rsidR="0056021A" w:rsidRPr="00AD682E" w:rsidRDefault="0056021A" w:rsidP="00AD682E">
            <w:pPr>
              <w:jc w:val="center"/>
              <w:rPr>
                <w:rFonts w:ascii="Arial" w:hAnsi="Arial" w:cs="Arial"/>
                <w:bCs/>
                <w:sz w:val="20"/>
                <w:szCs w:val="20"/>
              </w:rPr>
            </w:pPr>
          </w:p>
        </w:tc>
      </w:tr>
      <w:tr w:rsidR="00057C8F" w:rsidRPr="00AD682E" w14:paraId="443FADF3" w14:textId="77777777" w:rsidTr="009F7C60">
        <w:tc>
          <w:tcPr>
            <w:tcW w:w="2263" w:type="dxa"/>
            <w:vAlign w:val="center"/>
          </w:tcPr>
          <w:p w14:paraId="73A6202A" w14:textId="2D69401E" w:rsidR="00057C8F" w:rsidRPr="00057C8F" w:rsidRDefault="006B5A52" w:rsidP="00AD682E">
            <w:pPr>
              <w:rPr>
                <w:rFonts w:ascii="Arial" w:hAnsi="Arial" w:cs="Arial"/>
                <w:b/>
                <w:bCs/>
                <w:sz w:val="20"/>
                <w:szCs w:val="20"/>
              </w:rPr>
            </w:pPr>
            <w:r>
              <w:rPr>
                <w:rFonts w:ascii="Arial" w:hAnsi="Arial" w:cs="Arial"/>
                <w:b/>
                <w:bCs/>
                <w:sz w:val="20"/>
                <w:szCs w:val="20"/>
              </w:rPr>
              <w:t>Skylights and Flat Roofs</w:t>
            </w:r>
          </w:p>
        </w:tc>
        <w:tc>
          <w:tcPr>
            <w:tcW w:w="9781" w:type="dxa"/>
            <w:vAlign w:val="center"/>
          </w:tcPr>
          <w:p w14:paraId="472CDF52" w14:textId="3C57F20D" w:rsidR="00057C8F" w:rsidRPr="00057C8F" w:rsidRDefault="006B5A52" w:rsidP="00057C8F">
            <w:pPr>
              <w:rPr>
                <w:rFonts w:ascii="Arial" w:hAnsi="Arial" w:cs="Arial"/>
                <w:bCs/>
                <w:sz w:val="20"/>
                <w:szCs w:val="20"/>
              </w:rPr>
            </w:pPr>
            <w:r>
              <w:rPr>
                <w:rFonts w:ascii="Arial" w:hAnsi="Arial" w:cs="Arial"/>
                <w:bCs/>
                <w:sz w:val="20"/>
                <w:szCs w:val="20"/>
              </w:rPr>
              <w:t xml:space="preserve">Where these are present Fragile Roof Signage must be installed so that persons are aware that it is dangerous to enter the roof or the roof space.  They also assist if a would-be trespasser were to try to access the site and fell through the roof or skylight, as, if any injury were to be attained, the would-be trespasser may put in a claim for any injuries they suffered. </w:t>
            </w:r>
          </w:p>
        </w:tc>
        <w:tc>
          <w:tcPr>
            <w:tcW w:w="1276" w:type="dxa"/>
            <w:vAlign w:val="center"/>
          </w:tcPr>
          <w:p w14:paraId="1F803491" w14:textId="36D8EF56" w:rsidR="00057C8F" w:rsidRDefault="006B5A52" w:rsidP="00CB1D24">
            <w:pPr>
              <w:rPr>
                <w:rFonts w:ascii="Arial" w:hAnsi="Arial" w:cs="Arial"/>
                <w:bCs/>
                <w:sz w:val="20"/>
                <w:szCs w:val="20"/>
              </w:rPr>
            </w:pPr>
            <w:r>
              <w:rPr>
                <w:rFonts w:ascii="Arial" w:hAnsi="Arial" w:cs="Arial"/>
                <w:bCs/>
                <w:sz w:val="20"/>
                <w:szCs w:val="20"/>
              </w:rPr>
              <w:t>Immediate.</w:t>
            </w:r>
          </w:p>
        </w:tc>
        <w:tc>
          <w:tcPr>
            <w:tcW w:w="1276" w:type="dxa"/>
            <w:vAlign w:val="center"/>
          </w:tcPr>
          <w:p w14:paraId="146D681C" w14:textId="77777777" w:rsidR="00057C8F" w:rsidRPr="00AD682E" w:rsidRDefault="00057C8F" w:rsidP="00AD682E">
            <w:pPr>
              <w:jc w:val="center"/>
              <w:rPr>
                <w:rFonts w:ascii="Arial" w:hAnsi="Arial" w:cs="Arial"/>
                <w:bCs/>
                <w:sz w:val="20"/>
                <w:szCs w:val="20"/>
              </w:rPr>
            </w:pPr>
          </w:p>
        </w:tc>
      </w:tr>
      <w:tr w:rsidR="00E92FEC" w:rsidRPr="00AD682E" w14:paraId="63951FAE" w14:textId="77777777" w:rsidTr="009F7C60">
        <w:tc>
          <w:tcPr>
            <w:tcW w:w="2263" w:type="dxa"/>
            <w:vAlign w:val="center"/>
          </w:tcPr>
          <w:p w14:paraId="0399FC22" w14:textId="24C5F244" w:rsidR="00E92FEC" w:rsidRDefault="00E92FEC" w:rsidP="00AD682E">
            <w:pPr>
              <w:rPr>
                <w:rFonts w:ascii="Arial" w:hAnsi="Arial" w:cs="Arial"/>
                <w:b/>
                <w:bCs/>
                <w:sz w:val="20"/>
                <w:szCs w:val="20"/>
              </w:rPr>
            </w:pPr>
            <w:r>
              <w:rPr>
                <w:rFonts w:ascii="Arial" w:hAnsi="Arial" w:cs="Arial"/>
                <w:b/>
                <w:bCs/>
                <w:sz w:val="20"/>
                <w:szCs w:val="20"/>
              </w:rPr>
              <w:t>Legionella Risk Assessment</w:t>
            </w:r>
          </w:p>
        </w:tc>
        <w:tc>
          <w:tcPr>
            <w:tcW w:w="9781" w:type="dxa"/>
            <w:vAlign w:val="center"/>
          </w:tcPr>
          <w:p w14:paraId="456A50C9" w14:textId="3B3C1C69" w:rsidR="00E92FEC" w:rsidRDefault="00E92FEC" w:rsidP="00057C8F">
            <w:pPr>
              <w:rPr>
                <w:rFonts w:ascii="Arial" w:hAnsi="Arial" w:cs="Arial"/>
                <w:bCs/>
                <w:sz w:val="20"/>
                <w:szCs w:val="20"/>
              </w:rPr>
            </w:pPr>
            <w:r>
              <w:rPr>
                <w:rFonts w:ascii="Arial" w:hAnsi="Arial" w:cs="Arial"/>
                <w:bCs/>
                <w:sz w:val="20"/>
                <w:szCs w:val="20"/>
              </w:rPr>
              <w:t>Actions from the last Legionella Risk Assessment have still not been addressed by the school’s Facilities Management Team.  The school are continually chasing the company. The next Legionella Risk Assessment is due in September 2023.</w:t>
            </w:r>
          </w:p>
        </w:tc>
        <w:tc>
          <w:tcPr>
            <w:tcW w:w="1276" w:type="dxa"/>
            <w:vAlign w:val="center"/>
          </w:tcPr>
          <w:p w14:paraId="1AA9FDD9" w14:textId="632FAC1B" w:rsidR="00E92FEC" w:rsidRDefault="00E92FEC" w:rsidP="00CB1D24">
            <w:pPr>
              <w:rPr>
                <w:rFonts w:ascii="Arial" w:hAnsi="Arial" w:cs="Arial"/>
                <w:bCs/>
                <w:sz w:val="20"/>
                <w:szCs w:val="20"/>
              </w:rPr>
            </w:pPr>
            <w:r>
              <w:rPr>
                <w:rFonts w:ascii="Arial" w:hAnsi="Arial" w:cs="Arial"/>
                <w:bCs/>
                <w:sz w:val="20"/>
                <w:szCs w:val="20"/>
              </w:rPr>
              <w:t>Ongoing.</w:t>
            </w:r>
          </w:p>
        </w:tc>
        <w:tc>
          <w:tcPr>
            <w:tcW w:w="1276" w:type="dxa"/>
            <w:vAlign w:val="center"/>
          </w:tcPr>
          <w:p w14:paraId="067C249C" w14:textId="77777777" w:rsidR="00E92FEC" w:rsidRPr="00AD682E" w:rsidRDefault="00E92FEC" w:rsidP="00AD682E">
            <w:pPr>
              <w:jc w:val="center"/>
              <w:rPr>
                <w:rFonts w:ascii="Arial" w:hAnsi="Arial" w:cs="Arial"/>
                <w:bCs/>
                <w:sz w:val="20"/>
                <w:szCs w:val="20"/>
              </w:rPr>
            </w:pPr>
          </w:p>
        </w:tc>
      </w:tr>
      <w:tr w:rsidR="006B5A52" w:rsidRPr="00AD682E" w14:paraId="3C6522C8" w14:textId="77777777" w:rsidTr="009F7C60">
        <w:tc>
          <w:tcPr>
            <w:tcW w:w="2263" w:type="dxa"/>
            <w:vAlign w:val="center"/>
          </w:tcPr>
          <w:p w14:paraId="58CE4FAA" w14:textId="244BA021" w:rsidR="006B5A52" w:rsidRPr="00057C8F" w:rsidRDefault="006B5A52" w:rsidP="00AD682E">
            <w:pPr>
              <w:rPr>
                <w:rFonts w:ascii="Arial" w:hAnsi="Arial" w:cs="Arial"/>
                <w:b/>
                <w:bCs/>
                <w:sz w:val="20"/>
                <w:szCs w:val="20"/>
              </w:rPr>
            </w:pPr>
            <w:r>
              <w:rPr>
                <w:rFonts w:ascii="Arial" w:hAnsi="Arial" w:cs="Arial"/>
                <w:b/>
                <w:bCs/>
                <w:sz w:val="20"/>
                <w:szCs w:val="20"/>
              </w:rPr>
              <w:t>Legionella Water Temperature Testing</w:t>
            </w:r>
          </w:p>
        </w:tc>
        <w:tc>
          <w:tcPr>
            <w:tcW w:w="9781" w:type="dxa"/>
            <w:vAlign w:val="center"/>
          </w:tcPr>
          <w:p w14:paraId="7DD31DAC" w14:textId="0DA5294D" w:rsidR="006B5A52" w:rsidRPr="00057C8F" w:rsidRDefault="006B5A52" w:rsidP="00057C8F">
            <w:pPr>
              <w:rPr>
                <w:rFonts w:ascii="Arial" w:hAnsi="Arial" w:cs="Arial"/>
                <w:bCs/>
                <w:sz w:val="20"/>
                <w:szCs w:val="20"/>
              </w:rPr>
            </w:pPr>
            <w:r>
              <w:rPr>
                <w:rFonts w:ascii="Arial" w:hAnsi="Arial" w:cs="Arial"/>
                <w:bCs/>
                <w:sz w:val="20"/>
                <w:szCs w:val="20"/>
              </w:rPr>
              <w:t xml:space="preserve">The school have recently changed their Legionella Management Company through their SLA with Stockport Homes.  The contractor who undertakes the monthly water temperatures is using a sheet that only shows one temperature of a cold tap, and not many hot temperatures.  There are no descriptors on the contractor sheet.  The school are advised to speak to Stockport Homes about this, as, in their current </w:t>
            </w:r>
            <w:r w:rsidR="00BD76FB">
              <w:rPr>
                <w:rFonts w:ascii="Arial" w:hAnsi="Arial" w:cs="Arial"/>
                <w:bCs/>
                <w:sz w:val="20"/>
                <w:szCs w:val="20"/>
              </w:rPr>
              <w:t xml:space="preserve">state, would not be sufficient if required in a Court of Law.  The company carry out 10% checks on each visit to undertake the monthly water temperatures.  They are on site </w:t>
            </w:r>
            <w:r w:rsidR="00E92FEC">
              <w:rPr>
                <w:rFonts w:ascii="Arial" w:hAnsi="Arial" w:cs="Arial"/>
                <w:bCs/>
                <w:sz w:val="20"/>
                <w:szCs w:val="20"/>
              </w:rPr>
              <w:t>for 13 minutes only according to their records.</w:t>
            </w:r>
          </w:p>
        </w:tc>
        <w:tc>
          <w:tcPr>
            <w:tcW w:w="1276" w:type="dxa"/>
            <w:vAlign w:val="center"/>
          </w:tcPr>
          <w:p w14:paraId="2726456C" w14:textId="69330174" w:rsidR="006B5A52" w:rsidRDefault="00BD76FB" w:rsidP="00CB1D24">
            <w:pPr>
              <w:rPr>
                <w:rFonts w:ascii="Arial" w:hAnsi="Arial" w:cs="Arial"/>
                <w:bCs/>
                <w:sz w:val="20"/>
                <w:szCs w:val="20"/>
              </w:rPr>
            </w:pPr>
            <w:r>
              <w:rPr>
                <w:rFonts w:ascii="Arial" w:hAnsi="Arial" w:cs="Arial"/>
                <w:bCs/>
                <w:sz w:val="20"/>
                <w:szCs w:val="20"/>
              </w:rPr>
              <w:t>Immediate.</w:t>
            </w:r>
          </w:p>
        </w:tc>
        <w:tc>
          <w:tcPr>
            <w:tcW w:w="1276" w:type="dxa"/>
            <w:vAlign w:val="center"/>
          </w:tcPr>
          <w:p w14:paraId="0242167B" w14:textId="77777777" w:rsidR="006B5A52" w:rsidRPr="00AD682E" w:rsidRDefault="006B5A52" w:rsidP="00AD682E">
            <w:pPr>
              <w:jc w:val="center"/>
              <w:rPr>
                <w:rFonts w:ascii="Arial" w:hAnsi="Arial" w:cs="Arial"/>
                <w:bCs/>
                <w:sz w:val="20"/>
                <w:szCs w:val="20"/>
              </w:rPr>
            </w:pPr>
          </w:p>
        </w:tc>
      </w:tr>
      <w:tr w:rsidR="006B5A52" w:rsidRPr="00AD682E" w14:paraId="3EE7A08D" w14:textId="77777777" w:rsidTr="009F7C60">
        <w:tc>
          <w:tcPr>
            <w:tcW w:w="2263" w:type="dxa"/>
            <w:vAlign w:val="center"/>
          </w:tcPr>
          <w:p w14:paraId="1B8330A1" w14:textId="73011762" w:rsidR="006B5A52" w:rsidRPr="00057C8F" w:rsidRDefault="00BD76FB" w:rsidP="00AD682E">
            <w:pPr>
              <w:rPr>
                <w:rFonts w:ascii="Arial" w:hAnsi="Arial" w:cs="Arial"/>
                <w:b/>
                <w:bCs/>
                <w:sz w:val="20"/>
                <w:szCs w:val="20"/>
              </w:rPr>
            </w:pPr>
            <w:r>
              <w:rPr>
                <w:rFonts w:ascii="Arial" w:hAnsi="Arial" w:cs="Arial"/>
                <w:b/>
                <w:bCs/>
                <w:sz w:val="20"/>
                <w:szCs w:val="20"/>
              </w:rPr>
              <w:t>Legionella Awareness Training</w:t>
            </w:r>
          </w:p>
        </w:tc>
        <w:tc>
          <w:tcPr>
            <w:tcW w:w="9781" w:type="dxa"/>
            <w:vAlign w:val="center"/>
          </w:tcPr>
          <w:p w14:paraId="12ED4757" w14:textId="122E5D05" w:rsidR="006B5A52" w:rsidRPr="00057C8F" w:rsidRDefault="00BD76FB" w:rsidP="00057C8F">
            <w:pPr>
              <w:rPr>
                <w:rFonts w:ascii="Arial" w:hAnsi="Arial" w:cs="Arial"/>
                <w:bCs/>
                <w:sz w:val="20"/>
                <w:szCs w:val="20"/>
              </w:rPr>
            </w:pPr>
            <w:r>
              <w:rPr>
                <w:rFonts w:ascii="Arial" w:hAnsi="Arial" w:cs="Arial"/>
                <w:bCs/>
                <w:sz w:val="20"/>
                <w:szCs w:val="20"/>
              </w:rPr>
              <w:t xml:space="preserve">Legionella Awareness Training is advised for SLT and, also for the Caretaker. </w:t>
            </w:r>
          </w:p>
        </w:tc>
        <w:tc>
          <w:tcPr>
            <w:tcW w:w="1276" w:type="dxa"/>
            <w:vAlign w:val="center"/>
          </w:tcPr>
          <w:p w14:paraId="33D68695" w14:textId="45C6255A" w:rsidR="006B5A52" w:rsidRDefault="00BD76FB" w:rsidP="00CB1D24">
            <w:pPr>
              <w:rPr>
                <w:rFonts w:ascii="Arial" w:hAnsi="Arial" w:cs="Arial"/>
                <w:bCs/>
                <w:sz w:val="20"/>
                <w:szCs w:val="20"/>
              </w:rPr>
            </w:pPr>
            <w:r>
              <w:rPr>
                <w:rFonts w:ascii="Arial" w:hAnsi="Arial" w:cs="Arial"/>
                <w:bCs/>
                <w:sz w:val="20"/>
                <w:szCs w:val="20"/>
              </w:rPr>
              <w:t>Within 6 weeks to source.</w:t>
            </w:r>
          </w:p>
        </w:tc>
        <w:tc>
          <w:tcPr>
            <w:tcW w:w="1276" w:type="dxa"/>
            <w:vAlign w:val="center"/>
          </w:tcPr>
          <w:p w14:paraId="47F5E1E3" w14:textId="77777777" w:rsidR="006B5A52" w:rsidRPr="00AD682E" w:rsidRDefault="006B5A52" w:rsidP="00AD682E">
            <w:pPr>
              <w:jc w:val="center"/>
              <w:rPr>
                <w:rFonts w:ascii="Arial" w:hAnsi="Arial" w:cs="Arial"/>
                <w:bCs/>
                <w:sz w:val="20"/>
                <w:szCs w:val="20"/>
              </w:rPr>
            </w:pPr>
          </w:p>
        </w:tc>
      </w:tr>
      <w:tr w:rsidR="00BD76FB" w:rsidRPr="00AD682E" w14:paraId="41B50879" w14:textId="77777777" w:rsidTr="009F7C60">
        <w:tc>
          <w:tcPr>
            <w:tcW w:w="2263" w:type="dxa"/>
            <w:vAlign w:val="center"/>
          </w:tcPr>
          <w:p w14:paraId="3CC1062F" w14:textId="51C926D4" w:rsidR="00BD76FB" w:rsidRPr="00057C8F" w:rsidRDefault="00BD76FB" w:rsidP="00AD682E">
            <w:pPr>
              <w:rPr>
                <w:rFonts w:ascii="Arial" w:hAnsi="Arial" w:cs="Arial"/>
                <w:b/>
                <w:bCs/>
                <w:sz w:val="20"/>
                <w:szCs w:val="20"/>
              </w:rPr>
            </w:pPr>
            <w:r>
              <w:rPr>
                <w:rFonts w:ascii="Arial" w:hAnsi="Arial" w:cs="Arial"/>
                <w:b/>
                <w:bCs/>
                <w:sz w:val="20"/>
                <w:szCs w:val="20"/>
              </w:rPr>
              <w:t>Health and Safety Training</w:t>
            </w:r>
          </w:p>
        </w:tc>
        <w:tc>
          <w:tcPr>
            <w:tcW w:w="9781" w:type="dxa"/>
            <w:vAlign w:val="center"/>
          </w:tcPr>
          <w:p w14:paraId="02E9CBC1" w14:textId="5775EA2F" w:rsidR="00BD76FB" w:rsidRDefault="00BD76FB" w:rsidP="00057C8F">
            <w:pPr>
              <w:rPr>
                <w:rFonts w:ascii="Arial" w:hAnsi="Arial" w:cs="Arial"/>
                <w:bCs/>
                <w:sz w:val="20"/>
                <w:szCs w:val="20"/>
              </w:rPr>
            </w:pPr>
            <w:r>
              <w:rPr>
                <w:rFonts w:ascii="Arial" w:hAnsi="Arial" w:cs="Arial"/>
                <w:bCs/>
                <w:sz w:val="20"/>
                <w:szCs w:val="20"/>
              </w:rPr>
              <w:t>Designated Health and Safety Staff to complete the basic health and safety awareness training that is provided through SMBC Learning Pool.  The Caretaker has attended the Site health and safety awareness training recently.</w:t>
            </w:r>
          </w:p>
          <w:p w14:paraId="541708F3" w14:textId="6975259B" w:rsidR="00BD76FB" w:rsidRPr="00057C8F" w:rsidRDefault="00BD76FB" w:rsidP="00057C8F">
            <w:pPr>
              <w:rPr>
                <w:rFonts w:ascii="Arial" w:hAnsi="Arial" w:cs="Arial"/>
                <w:bCs/>
                <w:sz w:val="20"/>
                <w:szCs w:val="20"/>
              </w:rPr>
            </w:pPr>
            <w:r>
              <w:rPr>
                <w:rFonts w:ascii="Arial" w:hAnsi="Arial" w:cs="Arial"/>
                <w:bCs/>
                <w:sz w:val="20"/>
                <w:szCs w:val="20"/>
              </w:rPr>
              <w:t xml:space="preserve">SLT attended the SMBC School Leaders Training. </w:t>
            </w:r>
          </w:p>
        </w:tc>
        <w:tc>
          <w:tcPr>
            <w:tcW w:w="1276" w:type="dxa"/>
            <w:vAlign w:val="center"/>
          </w:tcPr>
          <w:p w14:paraId="12BF2959" w14:textId="393BDD2E" w:rsidR="00BD76FB" w:rsidRDefault="00BD76FB" w:rsidP="00CB1D24">
            <w:pPr>
              <w:rPr>
                <w:rFonts w:ascii="Arial" w:hAnsi="Arial" w:cs="Arial"/>
                <w:bCs/>
                <w:sz w:val="20"/>
                <w:szCs w:val="20"/>
              </w:rPr>
            </w:pPr>
            <w:r>
              <w:rPr>
                <w:rFonts w:ascii="Arial" w:hAnsi="Arial" w:cs="Arial"/>
                <w:bCs/>
                <w:sz w:val="20"/>
                <w:szCs w:val="20"/>
              </w:rPr>
              <w:t>Within 6 weeks to source.</w:t>
            </w:r>
          </w:p>
        </w:tc>
        <w:tc>
          <w:tcPr>
            <w:tcW w:w="1276" w:type="dxa"/>
            <w:vAlign w:val="center"/>
          </w:tcPr>
          <w:p w14:paraId="4AA1F15B" w14:textId="77777777" w:rsidR="00BD76FB" w:rsidRPr="00AD682E" w:rsidRDefault="00BD76FB" w:rsidP="00AD682E">
            <w:pPr>
              <w:jc w:val="center"/>
              <w:rPr>
                <w:rFonts w:ascii="Arial" w:hAnsi="Arial" w:cs="Arial"/>
                <w:bCs/>
                <w:sz w:val="20"/>
                <w:szCs w:val="20"/>
              </w:rPr>
            </w:pPr>
          </w:p>
        </w:tc>
      </w:tr>
      <w:tr w:rsidR="00BD76FB" w:rsidRPr="00AD682E" w14:paraId="5F2AAE40" w14:textId="77777777" w:rsidTr="009F7C60">
        <w:tc>
          <w:tcPr>
            <w:tcW w:w="2263" w:type="dxa"/>
            <w:vAlign w:val="center"/>
          </w:tcPr>
          <w:p w14:paraId="015132CF" w14:textId="0356C012" w:rsidR="00BD76FB" w:rsidRPr="00057C8F" w:rsidRDefault="00BD76FB" w:rsidP="00AD682E">
            <w:pPr>
              <w:rPr>
                <w:rFonts w:ascii="Arial" w:hAnsi="Arial" w:cs="Arial"/>
                <w:b/>
                <w:bCs/>
                <w:sz w:val="20"/>
                <w:szCs w:val="20"/>
              </w:rPr>
            </w:pPr>
            <w:r>
              <w:rPr>
                <w:rFonts w:ascii="Arial" w:hAnsi="Arial" w:cs="Arial"/>
                <w:b/>
                <w:bCs/>
                <w:sz w:val="20"/>
                <w:szCs w:val="20"/>
              </w:rPr>
              <w:t>Working at Height Training</w:t>
            </w:r>
          </w:p>
        </w:tc>
        <w:tc>
          <w:tcPr>
            <w:tcW w:w="9781" w:type="dxa"/>
            <w:vAlign w:val="center"/>
          </w:tcPr>
          <w:p w14:paraId="2316D15E" w14:textId="6F409B07" w:rsidR="00BD76FB" w:rsidRPr="00057C8F" w:rsidRDefault="00BD76FB" w:rsidP="00057C8F">
            <w:pPr>
              <w:rPr>
                <w:rFonts w:ascii="Arial" w:hAnsi="Arial" w:cs="Arial"/>
                <w:bCs/>
                <w:sz w:val="20"/>
                <w:szCs w:val="20"/>
              </w:rPr>
            </w:pPr>
            <w:r>
              <w:rPr>
                <w:rFonts w:ascii="Arial" w:hAnsi="Arial" w:cs="Arial"/>
                <w:bCs/>
                <w:sz w:val="20"/>
                <w:szCs w:val="20"/>
              </w:rPr>
              <w:t xml:space="preserve">Working at Height Training can be sourced as on-line training. The Caretaker does not access any roofs or their roof spaces.  Teaching staff work from height only when erecting their display work. Ladder training should also form part of the working at height training.  </w:t>
            </w:r>
          </w:p>
        </w:tc>
        <w:tc>
          <w:tcPr>
            <w:tcW w:w="1276" w:type="dxa"/>
            <w:vAlign w:val="center"/>
          </w:tcPr>
          <w:p w14:paraId="3D6AD665" w14:textId="722D1828" w:rsidR="00BD76FB" w:rsidRDefault="00BD76FB" w:rsidP="00CB1D24">
            <w:pPr>
              <w:rPr>
                <w:rFonts w:ascii="Arial" w:hAnsi="Arial" w:cs="Arial"/>
                <w:bCs/>
                <w:sz w:val="20"/>
                <w:szCs w:val="20"/>
              </w:rPr>
            </w:pPr>
            <w:r>
              <w:rPr>
                <w:rFonts w:ascii="Arial" w:hAnsi="Arial" w:cs="Arial"/>
                <w:bCs/>
                <w:sz w:val="20"/>
                <w:szCs w:val="20"/>
              </w:rPr>
              <w:t>Within 2 weeks to source.</w:t>
            </w:r>
          </w:p>
        </w:tc>
        <w:tc>
          <w:tcPr>
            <w:tcW w:w="1276" w:type="dxa"/>
            <w:vAlign w:val="center"/>
          </w:tcPr>
          <w:p w14:paraId="46AFBE77" w14:textId="77777777" w:rsidR="00BD76FB" w:rsidRPr="00AD682E" w:rsidRDefault="00BD76FB" w:rsidP="00AD682E">
            <w:pPr>
              <w:jc w:val="center"/>
              <w:rPr>
                <w:rFonts w:ascii="Arial" w:hAnsi="Arial" w:cs="Arial"/>
                <w:bCs/>
                <w:sz w:val="20"/>
                <w:szCs w:val="20"/>
              </w:rPr>
            </w:pPr>
          </w:p>
        </w:tc>
      </w:tr>
      <w:tr w:rsidR="00BD76FB" w:rsidRPr="00AD682E" w14:paraId="4F003D8B" w14:textId="77777777" w:rsidTr="009F7C60">
        <w:tc>
          <w:tcPr>
            <w:tcW w:w="2263" w:type="dxa"/>
            <w:vAlign w:val="center"/>
          </w:tcPr>
          <w:p w14:paraId="1228ADB3" w14:textId="7F1A676A" w:rsidR="00BD76FB" w:rsidRPr="00057C8F" w:rsidRDefault="00E92FEC" w:rsidP="00AD682E">
            <w:pPr>
              <w:rPr>
                <w:rFonts w:ascii="Arial" w:hAnsi="Arial" w:cs="Arial"/>
                <w:b/>
                <w:bCs/>
                <w:sz w:val="20"/>
                <w:szCs w:val="20"/>
              </w:rPr>
            </w:pPr>
            <w:r>
              <w:rPr>
                <w:rFonts w:ascii="Arial" w:hAnsi="Arial" w:cs="Arial"/>
                <w:b/>
                <w:bCs/>
                <w:sz w:val="20"/>
                <w:szCs w:val="20"/>
              </w:rPr>
              <w:t>Documentation</w:t>
            </w:r>
          </w:p>
        </w:tc>
        <w:tc>
          <w:tcPr>
            <w:tcW w:w="9781" w:type="dxa"/>
            <w:vAlign w:val="center"/>
          </w:tcPr>
          <w:p w14:paraId="3D9C75D5" w14:textId="0F1158CA" w:rsidR="00BD76FB" w:rsidRPr="00057C8F" w:rsidRDefault="00E92FEC" w:rsidP="00057C8F">
            <w:pPr>
              <w:rPr>
                <w:rFonts w:ascii="Arial" w:hAnsi="Arial" w:cs="Arial"/>
                <w:bCs/>
                <w:sz w:val="20"/>
                <w:szCs w:val="20"/>
              </w:rPr>
            </w:pPr>
            <w:r>
              <w:rPr>
                <w:rFonts w:ascii="Arial" w:hAnsi="Arial" w:cs="Arial"/>
                <w:bCs/>
                <w:sz w:val="20"/>
                <w:szCs w:val="20"/>
              </w:rPr>
              <w:t xml:space="preserve">Documents that are over 5 years old can be archived, except for accident records, which must be retained for 25 years. </w:t>
            </w:r>
          </w:p>
        </w:tc>
        <w:tc>
          <w:tcPr>
            <w:tcW w:w="1276" w:type="dxa"/>
            <w:vAlign w:val="center"/>
          </w:tcPr>
          <w:p w14:paraId="366142FF" w14:textId="38BB388F" w:rsidR="00BD76FB" w:rsidRDefault="00E92FEC" w:rsidP="00CB1D24">
            <w:pPr>
              <w:rPr>
                <w:rFonts w:ascii="Arial" w:hAnsi="Arial" w:cs="Arial"/>
                <w:bCs/>
                <w:sz w:val="20"/>
                <w:szCs w:val="20"/>
              </w:rPr>
            </w:pPr>
            <w:r>
              <w:rPr>
                <w:rFonts w:ascii="Arial" w:hAnsi="Arial" w:cs="Arial"/>
                <w:bCs/>
                <w:sz w:val="20"/>
                <w:szCs w:val="20"/>
              </w:rPr>
              <w:t>Ongoing.</w:t>
            </w:r>
          </w:p>
        </w:tc>
        <w:tc>
          <w:tcPr>
            <w:tcW w:w="1276" w:type="dxa"/>
            <w:vAlign w:val="center"/>
          </w:tcPr>
          <w:p w14:paraId="4C540994" w14:textId="77777777" w:rsidR="00BD76FB" w:rsidRPr="00AD682E" w:rsidRDefault="00BD76FB" w:rsidP="00AD682E">
            <w:pPr>
              <w:jc w:val="center"/>
              <w:rPr>
                <w:rFonts w:ascii="Arial" w:hAnsi="Arial" w:cs="Arial"/>
                <w:bCs/>
                <w:sz w:val="20"/>
                <w:szCs w:val="20"/>
              </w:rPr>
            </w:pPr>
          </w:p>
        </w:tc>
      </w:tr>
      <w:tr w:rsidR="00E92FEC" w:rsidRPr="00AD682E" w14:paraId="20CD32F6" w14:textId="77777777" w:rsidTr="009F7C60">
        <w:tc>
          <w:tcPr>
            <w:tcW w:w="2263" w:type="dxa"/>
            <w:vAlign w:val="center"/>
          </w:tcPr>
          <w:p w14:paraId="4FD5DDC5" w14:textId="09A04C07" w:rsidR="00E92FEC" w:rsidRDefault="00E92FEC" w:rsidP="00AD682E">
            <w:pPr>
              <w:rPr>
                <w:rFonts w:ascii="Arial" w:hAnsi="Arial" w:cs="Arial"/>
                <w:b/>
                <w:bCs/>
                <w:sz w:val="20"/>
                <w:szCs w:val="20"/>
              </w:rPr>
            </w:pPr>
            <w:r>
              <w:rPr>
                <w:rFonts w:ascii="Arial" w:hAnsi="Arial" w:cs="Arial"/>
                <w:b/>
                <w:bCs/>
                <w:sz w:val="20"/>
                <w:szCs w:val="20"/>
              </w:rPr>
              <w:t>Risk Assessments</w:t>
            </w:r>
          </w:p>
        </w:tc>
        <w:tc>
          <w:tcPr>
            <w:tcW w:w="9781" w:type="dxa"/>
            <w:vAlign w:val="center"/>
          </w:tcPr>
          <w:p w14:paraId="5AA99B97" w14:textId="034EBB4E" w:rsidR="00E92FEC" w:rsidRDefault="00E92FEC" w:rsidP="00057C8F">
            <w:pPr>
              <w:rPr>
                <w:rFonts w:ascii="Arial" w:hAnsi="Arial" w:cs="Arial"/>
                <w:bCs/>
                <w:sz w:val="20"/>
                <w:szCs w:val="20"/>
              </w:rPr>
            </w:pPr>
            <w:r>
              <w:rPr>
                <w:rFonts w:ascii="Arial" w:hAnsi="Arial" w:cs="Arial"/>
                <w:bCs/>
                <w:sz w:val="20"/>
                <w:szCs w:val="20"/>
              </w:rPr>
              <w:t>Risk Assessment records should be kept for as long as</w:t>
            </w:r>
            <w:r w:rsidR="00D80A38">
              <w:rPr>
                <w:rFonts w:ascii="Arial" w:hAnsi="Arial" w:cs="Arial"/>
                <w:bCs/>
                <w:sz w:val="20"/>
                <w:szCs w:val="20"/>
              </w:rPr>
              <w:t>,</w:t>
            </w:r>
            <w:r>
              <w:rPr>
                <w:rFonts w:ascii="Arial" w:hAnsi="Arial" w:cs="Arial"/>
                <w:bCs/>
                <w:sz w:val="20"/>
                <w:szCs w:val="20"/>
              </w:rPr>
              <w:t xml:space="preserve"> the particular process or activity that the records refer</w:t>
            </w:r>
            <w:r w:rsidR="00D80A38">
              <w:rPr>
                <w:rFonts w:ascii="Arial" w:hAnsi="Arial" w:cs="Arial"/>
                <w:bCs/>
                <w:sz w:val="20"/>
                <w:szCs w:val="20"/>
              </w:rPr>
              <w:t xml:space="preserve"> </w:t>
            </w:r>
            <w:r>
              <w:rPr>
                <w:rFonts w:ascii="Arial" w:hAnsi="Arial" w:cs="Arial"/>
                <w:bCs/>
                <w:sz w:val="20"/>
                <w:szCs w:val="20"/>
              </w:rPr>
              <w:t xml:space="preserve">to is still being performed. </w:t>
            </w:r>
          </w:p>
        </w:tc>
        <w:tc>
          <w:tcPr>
            <w:tcW w:w="1276" w:type="dxa"/>
            <w:vAlign w:val="center"/>
          </w:tcPr>
          <w:p w14:paraId="37C2E592" w14:textId="4EBE68FD" w:rsidR="00E92FEC" w:rsidRDefault="00E92FEC" w:rsidP="00CB1D24">
            <w:pPr>
              <w:rPr>
                <w:rFonts w:ascii="Arial" w:hAnsi="Arial" w:cs="Arial"/>
                <w:bCs/>
                <w:sz w:val="20"/>
                <w:szCs w:val="20"/>
              </w:rPr>
            </w:pPr>
            <w:r>
              <w:rPr>
                <w:rFonts w:ascii="Arial" w:hAnsi="Arial" w:cs="Arial"/>
                <w:bCs/>
                <w:sz w:val="20"/>
                <w:szCs w:val="20"/>
              </w:rPr>
              <w:t>Ongoing.</w:t>
            </w:r>
          </w:p>
        </w:tc>
        <w:tc>
          <w:tcPr>
            <w:tcW w:w="1276" w:type="dxa"/>
            <w:vAlign w:val="center"/>
          </w:tcPr>
          <w:p w14:paraId="4AEDD33A" w14:textId="77777777" w:rsidR="00E92FEC" w:rsidRPr="00AD682E" w:rsidRDefault="00E92FEC" w:rsidP="00AD682E">
            <w:pPr>
              <w:jc w:val="center"/>
              <w:rPr>
                <w:rFonts w:ascii="Arial" w:hAnsi="Arial" w:cs="Arial"/>
                <w:bCs/>
                <w:sz w:val="20"/>
                <w:szCs w:val="20"/>
              </w:rPr>
            </w:pPr>
          </w:p>
        </w:tc>
      </w:tr>
      <w:tr w:rsidR="00E92FEC" w:rsidRPr="00AD682E" w14:paraId="6DD1DA20" w14:textId="77777777" w:rsidTr="009F7C60">
        <w:tc>
          <w:tcPr>
            <w:tcW w:w="2263" w:type="dxa"/>
            <w:vAlign w:val="center"/>
          </w:tcPr>
          <w:p w14:paraId="6536584A" w14:textId="77777777" w:rsidR="00E92FEC" w:rsidRDefault="00E92FEC" w:rsidP="00AD682E">
            <w:pPr>
              <w:rPr>
                <w:rFonts w:ascii="Arial" w:hAnsi="Arial" w:cs="Arial"/>
                <w:b/>
                <w:bCs/>
                <w:sz w:val="20"/>
                <w:szCs w:val="20"/>
              </w:rPr>
            </w:pPr>
          </w:p>
        </w:tc>
        <w:tc>
          <w:tcPr>
            <w:tcW w:w="9781" w:type="dxa"/>
            <w:vAlign w:val="center"/>
          </w:tcPr>
          <w:p w14:paraId="70E60A5D" w14:textId="77777777" w:rsidR="00E92FEC" w:rsidRDefault="00E92FEC" w:rsidP="00057C8F">
            <w:pPr>
              <w:rPr>
                <w:rFonts w:ascii="Arial" w:hAnsi="Arial" w:cs="Arial"/>
                <w:bCs/>
                <w:sz w:val="20"/>
                <w:szCs w:val="20"/>
              </w:rPr>
            </w:pPr>
          </w:p>
        </w:tc>
        <w:tc>
          <w:tcPr>
            <w:tcW w:w="1276" w:type="dxa"/>
            <w:vAlign w:val="center"/>
          </w:tcPr>
          <w:p w14:paraId="442878D0" w14:textId="77777777" w:rsidR="00E92FEC" w:rsidRDefault="00E92FEC" w:rsidP="00CB1D24">
            <w:pPr>
              <w:rPr>
                <w:rFonts w:ascii="Arial" w:hAnsi="Arial" w:cs="Arial"/>
                <w:bCs/>
                <w:sz w:val="20"/>
                <w:szCs w:val="20"/>
              </w:rPr>
            </w:pPr>
          </w:p>
        </w:tc>
        <w:tc>
          <w:tcPr>
            <w:tcW w:w="1276" w:type="dxa"/>
            <w:vAlign w:val="center"/>
          </w:tcPr>
          <w:p w14:paraId="5FAF941C" w14:textId="77777777" w:rsidR="00E92FEC" w:rsidRPr="00AD682E" w:rsidRDefault="00E92FEC" w:rsidP="00AD682E">
            <w:pPr>
              <w:jc w:val="center"/>
              <w:rPr>
                <w:rFonts w:ascii="Arial" w:hAnsi="Arial" w:cs="Arial"/>
                <w:bCs/>
                <w:sz w:val="20"/>
                <w:szCs w:val="20"/>
              </w:rPr>
            </w:pPr>
          </w:p>
        </w:tc>
      </w:tr>
    </w:tbl>
    <w:p w14:paraId="1AE025C1" w14:textId="537AC979" w:rsidR="009269A9" w:rsidRPr="009F7C60" w:rsidRDefault="009269A9" w:rsidP="009269A9">
      <w:pPr>
        <w:spacing w:after="0" w:line="240" w:lineRule="auto"/>
        <w:rPr>
          <w:sz w:val="16"/>
          <w:szCs w:val="16"/>
        </w:rPr>
      </w:pPr>
    </w:p>
    <w:p w14:paraId="0B81702C" w14:textId="77777777" w:rsidR="009F7C60" w:rsidRDefault="009F7C60"/>
    <w:sectPr w:rsidR="009F7C60" w:rsidSect="009F7C60">
      <w:headerReference w:type="default" r:id="rId48"/>
      <w:footerReference w:type="default" r:id="rId49"/>
      <w:pgSz w:w="16836" w:h="11904" w:orient="landscape"/>
      <w:pgMar w:top="1454" w:right="1134" w:bottom="851" w:left="1134" w:header="720" w:footer="726"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9" w:author="Sue Pullan" w:date="2023-05-22T15:51:00Z" w:initials="SP">
    <w:p w14:paraId="71D5536D" w14:textId="1FEE5FBB" w:rsidR="0025419D" w:rsidRDefault="0025419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D553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60E1B" w16cex:dateUtc="2023-05-22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5536D" w16cid:durableId="28160E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76CDC" w14:textId="77777777" w:rsidR="00454574" w:rsidRDefault="00454574">
      <w:pPr>
        <w:spacing w:after="0" w:line="240" w:lineRule="auto"/>
      </w:pPr>
      <w:r>
        <w:separator/>
      </w:r>
    </w:p>
  </w:endnote>
  <w:endnote w:type="continuationSeparator" w:id="0">
    <w:p w14:paraId="5BF3124F" w14:textId="77777777" w:rsidR="00454574" w:rsidRDefault="0045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DA37" w14:textId="77777777" w:rsidR="00400865" w:rsidRDefault="00400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785" w14:textId="3277DC97" w:rsidR="00400865" w:rsidRPr="00A95693" w:rsidRDefault="00400865" w:rsidP="00A95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787" w14:textId="4D822378" w:rsidR="00400865" w:rsidRPr="00A95693" w:rsidRDefault="00400865" w:rsidP="00A9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AD64" w14:textId="77777777" w:rsidR="00454574" w:rsidRDefault="00454574">
      <w:pPr>
        <w:spacing w:after="0" w:line="240" w:lineRule="auto"/>
      </w:pPr>
      <w:r>
        <w:separator/>
      </w:r>
    </w:p>
  </w:footnote>
  <w:footnote w:type="continuationSeparator" w:id="0">
    <w:p w14:paraId="7A056230" w14:textId="77777777" w:rsidR="00454574" w:rsidRDefault="00454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CFFA" w14:textId="0622E271" w:rsidR="00400865" w:rsidRPr="00596339" w:rsidRDefault="00400865" w:rsidP="00596339">
    <w:pPr>
      <w:pBdr>
        <w:bottom w:val="single" w:sz="4" w:space="1" w:color="auto"/>
      </w:pBdr>
      <w:tabs>
        <w:tab w:val="right" w:pos="9638"/>
      </w:tabs>
      <w:spacing w:after="0" w:line="240" w:lineRule="auto"/>
      <w:rPr>
        <w:rFonts w:ascii="Arial" w:hAnsi="Arial" w:cs="Arial"/>
        <w:sz w:val="18"/>
        <w:szCs w:val="18"/>
      </w:rPr>
    </w:pPr>
    <w:r w:rsidRPr="008534F6">
      <w:rPr>
        <w:rFonts w:ascii="Arial" w:hAnsi="Arial" w:cs="Arial"/>
        <w:sz w:val="18"/>
        <w:szCs w:val="18"/>
      </w:rPr>
      <w:t xml:space="preserve">SMS Audit &amp; Premises Inspection Report </w:t>
    </w:r>
    <w:r w:rsidR="003B7E9F">
      <w:rPr>
        <w:rFonts w:ascii="Arial" w:hAnsi="Arial" w:cs="Arial"/>
        <w:sz w:val="18"/>
        <w:szCs w:val="18"/>
      </w:rPr>
      <w:t>for Torkington Primary School</w:t>
    </w:r>
    <w:r>
      <w:rPr>
        <w:rFonts w:ascii="Arial" w:hAnsi="Arial" w:cs="Arial"/>
        <w:sz w:val="18"/>
        <w:szCs w:val="18"/>
      </w:rPr>
      <w:tab/>
    </w:r>
    <w:r w:rsidRPr="00AD682E">
      <w:rPr>
        <w:rFonts w:ascii="Arial" w:hAnsi="Arial" w:cs="Arial"/>
        <w:sz w:val="18"/>
        <w:szCs w:val="18"/>
      </w:rPr>
      <w:t xml:space="preserve">Page </w:t>
    </w:r>
    <w:r w:rsidRPr="00AD682E">
      <w:rPr>
        <w:rFonts w:ascii="Arial" w:hAnsi="Arial" w:cs="Arial"/>
        <w:sz w:val="18"/>
        <w:szCs w:val="18"/>
      </w:rPr>
      <w:fldChar w:fldCharType="begin"/>
    </w:r>
    <w:r w:rsidRPr="00AD682E">
      <w:rPr>
        <w:rFonts w:ascii="Arial" w:hAnsi="Arial" w:cs="Arial"/>
        <w:sz w:val="18"/>
        <w:szCs w:val="18"/>
      </w:rPr>
      <w:instrText xml:space="preserve"> PAGE  \* Arabic  \* MERGEFORMAT </w:instrText>
    </w:r>
    <w:r w:rsidRPr="00AD682E">
      <w:rPr>
        <w:rFonts w:ascii="Arial" w:hAnsi="Arial" w:cs="Arial"/>
        <w:sz w:val="18"/>
        <w:szCs w:val="18"/>
      </w:rPr>
      <w:fldChar w:fldCharType="separate"/>
    </w:r>
    <w:r w:rsidR="000C5D3A">
      <w:rPr>
        <w:rFonts w:ascii="Arial" w:hAnsi="Arial" w:cs="Arial"/>
        <w:noProof/>
        <w:sz w:val="18"/>
        <w:szCs w:val="18"/>
      </w:rPr>
      <w:t>25</w:t>
    </w:r>
    <w:r w:rsidRPr="00AD682E">
      <w:rPr>
        <w:rFonts w:ascii="Arial" w:hAnsi="Arial" w:cs="Arial"/>
        <w:sz w:val="18"/>
        <w:szCs w:val="18"/>
      </w:rPr>
      <w:fldChar w:fldCharType="end"/>
    </w:r>
    <w:r w:rsidRPr="00AD682E">
      <w:rPr>
        <w:rFonts w:ascii="Arial" w:hAnsi="Arial" w:cs="Arial"/>
        <w:sz w:val="18"/>
        <w:szCs w:val="18"/>
      </w:rPr>
      <w:t xml:space="preserve"> of </w:t>
    </w:r>
    <w:r w:rsidRPr="00AD682E">
      <w:rPr>
        <w:rFonts w:ascii="Arial" w:hAnsi="Arial" w:cs="Arial"/>
        <w:sz w:val="18"/>
        <w:szCs w:val="18"/>
      </w:rPr>
      <w:fldChar w:fldCharType="begin"/>
    </w:r>
    <w:r w:rsidRPr="00AD682E">
      <w:rPr>
        <w:rFonts w:ascii="Arial" w:hAnsi="Arial" w:cs="Arial"/>
        <w:sz w:val="18"/>
        <w:szCs w:val="18"/>
      </w:rPr>
      <w:instrText xml:space="preserve"> NUMPAGES  \* Arabic  \* MERGEFORMAT </w:instrText>
    </w:r>
    <w:r w:rsidRPr="00AD682E">
      <w:rPr>
        <w:rFonts w:ascii="Arial" w:hAnsi="Arial" w:cs="Arial"/>
        <w:sz w:val="18"/>
        <w:szCs w:val="18"/>
      </w:rPr>
      <w:fldChar w:fldCharType="separate"/>
    </w:r>
    <w:r w:rsidR="000C5D3A">
      <w:rPr>
        <w:rFonts w:ascii="Arial" w:hAnsi="Arial" w:cs="Arial"/>
        <w:noProof/>
        <w:sz w:val="18"/>
        <w:szCs w:val="18"/>
      </w:rPr>
      <w:t>32</w:t>
    </w:r>
    <w:r w:rsidRPr="00AD682E">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DD13" w14:textId="77777777" w:rsidR="00400865" w:rsidRDefault="00400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B371" w14:textId="42B55885" w:rsidR="00400865" w:rsidRPr="00596339" w:rsidRDefault="00400865" w:rsidP="00AD682E">
    <w:pPr>
      <w:pBdr>
        <w:bottom w:val="single" w:sz="4" w:space="1" w:color="auto"/>
      </w:pBdr>
      <w:tabs>
        <w:tab w:val="right" w:pos="14601"/>
      </w:tabs>
      <w:spacing w:after="0" w:line="240" w:lineRule="auto"/>
      <w:rPr>
        <w:rFonts w:ascii="Arial" w:hAnsi="Arial" w:cs="Arial"/>
        <w:sz w:val="18"/>
        <w:szCs w:val="18"/>
      </w:rPr>
    </w:pPr>
    <w:r w:rsidRPr="008534F6">
      <w:rPr>
        <w:rFonts w:ascii="Arial" w:hAnsi="Arial" w:cs="Arial"/>
        <w:sz w:val="18"/>
        <w:szCs w:val="18"/>
      </w:rPr>
      <w:t>SMS Audit &amp; Premises Inspection Report</w:t>
    </w:r>
    <w:r w:rsidR="003B0B53">
      <w:rPr>
        <w:rFonts w:ascii="Arial" w:hAnsi="Arial" w:cs="Arial"/>
        <w:sz w:val="18"/>
        <w:szCs w:val="18"/>
      </w:rPr>
      <w:t xml:space="preserve"> Torkington Primary School 27.4.23.</w:t>
    </w:r>
    <w:r>
      <w:rPr>
        <w:rFonts w:ascii="Arial" w:hAnsi="Arial" w:cs="Arial"/>
        <w:sz w:val="18"/>
        <w:szCs w:val="18"/>
      </w:rPr>
      <w:tab/>
    </w:r>
    <w:r w:rsidRPr="00AD682E">
      <w:rPr>
        <w:rFonts w:ascii="Arial" w:hAnsi="Arial" w:cs="Arial"/>
        <w:sz w:val="18"/>
        <w:szCs w:val="18"/>
      </w:rPr>
      <w:t xml:space="preserve">Page </w:t>
    </w:r>
    <w:r w:rsidRPr="00AD682E">
      <w:rPr>
        <w:rFonts w:ascii="Arial" w:hAnsi="Arial" w:cs="Arial"/>
        <w:b/>
        <w:bCs/>
        <w:sz w:val="18"/>
        <w:szCs w:val="18"/>
      </w:rPr>
      <w:fldChar w:fldCharType="begin"/>
    </w:r>
    <w:r w:rsidRPr="00AD682E">
      <w:rPr>
        <w:rFonts w:ascii="Arial" w:hAnsi="Arial" w:cs="Arial"/>
        <w:b/>
        <w:bCs/>
        <w:sz w:val="18"/>
        <w:szCs w:val="18"/>
      </w:rPr>
      <w:instrText xml:space="preserve"> PAGE  \* Arabic  \* MERGEFORMAT </w:instrText>
    </w:r>
    <w:r w:rsidRPr="00AD682E">
      <w:rPr>
        <w:rFonts w:ascii="Arial" w:hAnsi="Arial" w:cs="Arial"/>
        <w:b/>
        <w:bCs/>
        <w:sz w:val="18"/>
        <w:szCs w:val="18"/>
      </w:rPr>
      <w:fldChar w:fldCharType="separate"/>
    </w:r>
    <w:r w:rsidR="000C5D3A">
      <w:rPr>
        <w:rFonts w:ascii="Arial" w:hAnsi="Arial" w:cs="Arial"/>
        <w:b/>
        <w:bCs/>
        <w:noProof/>
        <w:sz w:val="18"/>
        <w:szCs w:val="18"/>
      </w:rPr>
      <w:t>27</w:t>
    </w:r>
    <w:r w:rsidRPr="00AD682E">
      <w:rPr>
        <w:rFonts w:ascii="Arial" w:hAnsi="Arial" w:cs="Arial"/>
        <w:b/>
        <w:bCs/>
        <w:sz w:val="18"/>
        <w:szCs w:val="18"/>
      </w:rPr>
      <w:fldChar w:fldCharType="end"/>
    </w:r>
    <w:r w:rsidRPr="00AD682E">
      <w:rPr>
        <w:rFonts w:ascii="Arial" w:hAnsi="Arial" w:cs="Arial"/>
        <w:sz w:val="18"/>
        <w:szCs w:val="18"/>
      </w:rPr>
      <w:t xml:space="preserve"> of </w:t>
    </w:r>
    <w:r w:rsidRPr="00AD682E">
      <w:rPr>
        <w:rFonts w:ascii="Arial" w:hAnsi="Arial" w:cs="Arial"/>
        <w:b/>
        <w:bCs/>
        <w:sz w:val="18"/>
        <w:szCs w:val="18"/>
      </w:rPr>
      <w:fldChar w:fldCharType="begin"/>
    </w:r>
    <w:r w:rsidRPr="00AD682E">
      <w:rPr>
        <w:rFonts w:ascii="Arial" w:hAnsi="Arial" w:cs="Arial"/>
        <w:b/>
        <w:bCs/>
        <w:sz w:val="18"/>
        <w:szCs w:val="18"/>
      </w:rPr>
      <w:instrText xml:space="preserve"> NUMPAGES  \* Arabic  \* MERGEFORMAT </w:instrText>
    </w:r>
    <w:r w:rsidRPr="00AD682E">
      <w:rPr>
        <w:rFonts w:ascii="Arial" w:hAnsi="Arial" w:cs="Arial"/>
        <w:b/>
        <w:bCs/>
        <w:sz w:val="18"/>
        <w:szCs w:val="18"/>
      </w:rPr>
      <w:fldChar w:fldCharType="separate"/>
    </w:r>
    <w:r w:rsidR="000C5D3A">
      <w:rPr>
        <w:rFonts w:ascii="Arial" w:hAnsi="Arial" w:cs="Arial"/>
        <w:b/>
        <w:bCs/>
        <w:noProof/>
        <w:sz w:val="18"/>
        <w:szCs w:val="18"/>
      </w:rPr>
      <w:t>32</w:t>
    </w:r>
    <w:r w:rsidRPr="00AD682E">
      <w:rPr>
        <w:rFonts w:ascii="Arial" w:hAnsi="Arial" w:cs="Arial"/>
        <w:b/>
        <w:bCs/>
        <w:sz w:val="18"/>
        <w:szCs w:val="18"/>
      </w:rPr>
      <w:fldChar w:fldCharType="end"/>
    </w:r>
  </w:p>
  <w:p w14:paraId="12348784" w14:textId="75E5817E" w:rsidR="00400865" w:rsidRPr="00A95693" w:rsidRDefault="00400865" w:rsidP="00A95693">
    <w:pPr>
      <w:pStyle w:val="Header"/>
      <w:tabs>
        <w:tab w:val="clear" w:pos="9026"/>
        <w:tab w:val="right" w:pos="1460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A3DE" w14:textId="5222F8F9" w:rsidR="00400865" w:rsidRPr="00596339" w:rsidRDefault="00400865" w:rsidP="00A95693">
    <w:pPr>
      <w:pBdr>
        <w:bottom w:val="single" w:sz="4" w:space="1" w:color="auto"/>
      </w:pBdr>
      <w:tabs>
        <w:tab w:val="right" w:pos="14884"/>
      </w:tabs>
      <w:spacing w:after="0" w:line="240" w:lineRule="auto"/>
      <w:rPr>
        <w:rFonts w:ascii="Arial" w:hAnsi="Arial" w:cs="Arial"/>
        <w:sz w:val="18"/>
        <w:szCs w:val="18"/>
      </w:rPr>
    </w:pPr>
    <w:r w:rsidRPr="008534F6">
      <w:rPr>
        <w:rFonts w:ascii="Arial" w:hAnsi="Arial" w:cs="Arial"/>
        <w:sz w:val="18"/>
        <w:szCs w:val="18"/>
      </w:rPr>
      <w:t xml:space="preserve">SMS Audit &amp; Premises Inspection Report </w:t>
    </w:r>
    <w:r w:rsidR="003B0B53">
      <w:rPr>
        <w:rFonts w:ascii="Arial" w:hAnsi="Arial" w:cs="Arial"/>
        <w:sz w:val="18"/>
        <w:szCs w:val="18"/>
      </w:rPr>
      <w:t>Torkington Primary School 27.4.23.</w:t>
    </w:r>
    <w:r>
      <w:rPr>
        <w:rFonts w:ascii="Arial" w:hAnsi="Arial" w:cs="Arial"/>
        <w:sz w:val="18"/>
        <w:szCs w:val="18"/>
      </w:rPr>
      <w:tab/>
    </w:r>
    <w:r w:rsidRPr="00AD682E">
      <w:rPr>
        <w:rFonts w:ascii="Arial" w:hAnsi="Arial" w:cs="Arial"/>
        <w:sz w:val="18"/>
        <w:szCs w:val="18"/>
      </w:rPr>
      <w:t xml:space="preserve">Page </w:t>
    </w:r>
    <w:r w:rsidRPr="00AD682E">
      <w:rPr>
        <w:rFonts w:ascii="Arial" w:hAnsi="Arial" w:cs="Arial"/>
        <w:b/>
        <w:bCs/>
        <w:sz w:val="18"/>
        <w:szCs w:val="18"/>
      </w:rPr>
      <w:fldChar w:fldCharType="begin"/>
    </w:r>
    <w:r w:rsidRPr="00AD682E">
      <w:rPr>
        <w:rFonts w:ascii="Arial" w:hAnsi="Arial" w:cs="Arial"/>
        <w:b/>
        <w:bCs/>
        <w:sz w:val="18"/>
        <w:szCs w:val="18"/>
      </w:rPr>
      <w:instrText xml:space="preserve"> PAGE  \* Arabic  \* MERGEFORMAT </w:instrText>
    </w:r>
    <w:r w:rsidRPr="00AD682E">
      <w:rPr>
        <w:rFonts w:ascii="Arial" w:hAnsi="Arial" w:cs="Arial"/>
        <w:b/>
        <w:bCs/>
        <w:sz w:val="18"/>
        <w:szCs w:val="18"/>
      </w:rPr>
      <w:fldChar w:fldCharType="separate"/>
    </w:r>
    <w:r w:rsidR="000C5D3A">
      <w:rPr>
        <w:rFonts w:ascii="Arial" w:hAnsi="Arial" w:cs="Arial"/>
        <w:b/>
        <w:bCs/>
        <w:noProof/>
        <w:sz w:val="18"/>
        <w:szCs w:val="18"/>
      </w:rPr>
      <w:t>26</w:t>
    </w:r>
    <w:r w:rsidRPr="00AD682E">
      <w:rPr>
        <w:rFonts w:ascii="Arial" w:hAnsi="Arial" w:cs="Arial"/>
        <w:b/>
        <w:bCs/>
        <w:sz w:val="18"/>
        <w:szCs w:val="18"/>
      </w:rPr>
      <w:fldChar w:fldCharType="end"/>
    </w:r>
    <w:r w:rsidRPr="00AD682E">
      <w:rPr>
        <w:rFonts w:ascii="Arial" w:hAnsi="Arial" w:cs="Arial"/>
        <w:sz w:val="18"/>
        <w:szCs w:val="18"/>
      </w:rPr>
      <w:t xml:space="preserve"> of </w:t>
    </w:r>
    <w:r w:rsidRPr="00AD682E">
      <w:rPr>
        <w:rFonts w:ascii="Arial" w:hAnsi="Arial" w:cs="Arial"/>
        <w:b/>
        <w:bCs/>
        <w:sz w:val="18"/>
        <w:szCs w:val="18"/>
      </w:rPr>
      <w:fldChar w:fldCharType="begin"/>
    </w:r>
    <w:r w:rsidRPr="00AD682E">
      <w:rPr>
        <w:rFonts w:ascii="Arial" w:hAnsi="Arial" w:cs="Arial"/>
        <w:b/>
        <w:bCs/>
        <w:sz w:val="18"/>
        <w:szCs w:val="18"/>
      </w:rPr>
      <w:instrText xml:space="preserve"> NUMPAGES  \* Arabic  \* MERGEFORMAT </w:instrText>
    </w:r>
    <w:r w:rsidRPr="00AD682E">
      <w:rPr>
        <w:rFonts w:ascii="Arial" w:hAnsi="Arial" w:cs="Arial"/>
        <w:b/>
        <w:bCs/>
        <w:sz w:val="18"/>
        <w:szCs w:val="18"/>
      </w:rPr>
      <w:fldChar w:fldCharType="separate"/>
    </w:r>
    <w:r w:rsidR="000C5D3A">
      <w:rPr>
        <w:rFonts w:ascii="Arial" w:hAnsi="Arial" w:cs="Arial"/>
        <w:b/>
        <w:bCs/>
        <w:noProof/>
        <w:sz w:val="18"/>
        <w:szCs w:val="18"/>
      </w:rPr>
      <w:t>32</w:t>
    </w:r>
    <w:r w:rsidRPr="00AD682E">
      <w:rPr>
        <w:rFonts w:ascii="Arial" w:hAnsi="Arial" w:cs="Arial"/>
        <w:b/>
        <w:bCs/>
        <w:sz w:val="18"/>
        <w:szCs w:val="18"/>
      </w:rPr>
      <w:fldChar w:fldCharType="end"/>
    </w:r>
  </w:p>
  <w:p w14:paraId="0ADA71AE" w14:textId="77777777" w:rsidR="00400865" w:rsidRDefault="004008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5FBB" w14:textId="738555B4" w:rsidR="00400865" w:rsidRPr="00596339" w:rsidRDefault="00400865" w:rsidP="00A95693">
    <w:pPr>
      <w:pBdr>
        <w:bottom w:val="single" w:sz="4" w:space="1" w:color="auto"/>
      </w:pBdr>
      <w:tabs>
        <w:tab w:val="right" w:pos="14568"/>
      </w:tabs>
      <w:spacing w:after="0" w:line="240" w:lineRule="auto"/>
      <w:rPr>
        <w:rFonts w:ascii="Arial" w:hAnsi="Arial" w:cs="Arial"/>
        <w:sz w:val="18"/>
        <w:szCs w:val="18"/>
      </w:rPr>
    </w:pPr>
    <w:r w:rsidRPr="008534F6">
      <w:rPr>
        <w:rFonts w:ascii="Arial" w:hAnsi="Arial" w:cs="Arial"/>
        <w:sz w:val="18"/>
        <w:szCs w:val="18"/>
      </w:rPr>
      <w:t xml:space="preserve">SMS Audit &amp; Premises Inspection Report </w:t>
    </w:r>
    <w:r w:rsidR="003B0B53">
      <w:rPr>
        <w:rFonts w:ascii="Arial" w:hAnsi="Arial" w:cs="Arial"/>
        <w:sz w:val="18"/>
        <w:szCs w:val="18"/>
      </w:rPr>
      <w:t>Torkington Primary School 27.4.23.</w:t>
    </w:r>
    <w:r>
      <w:rPr>
        <w:rFonts w:ascii="Arial" w:hAnsi="Arial" w:cs="Arial"/>
        <w:sz w:val="18"/>
        <w:szCs w:val="18"/>
      </w:rPr>
      <w:tab/>
    </w:r>
    <w:r w:rsidRPr="00AD682E">
      <w:rPr>
        <w:rFonts w:ascii="Arial" w:hAnsi="Arial" w:cs="Arial"/>
        <w:sz w:val="18"/>
        <w:szCs w:val="18"/>
      </w:rPr>
      <w:t xml:space="preserve">Page </w:t>
    </w:r>
    <w:r w:rsidRPr="00AD682E">
      <w:rPr>
        <w:rFonts w:ascii="Arial" w:hAnsi="Arial" w:cs="Arial"/>
        <w:sz w:val="18"/>
        <w:szCs w:val="18"/>
      </w:rPr>
      <w:fldChar w:fldCharType="begin"/>
    </w:r>
    <w:r w:rsidRPr="00AD682E">
      <w:rPr>
        <w:rFonts w:ascii="Arial" w:hAnsi="Arial" w:cs="Arial"/>
        <w:sz w:val="18"/>
        <w:szCs w:val="18"/>
      </w:rPr>
      <w:instrText xml:space="preserve"> PAGE  \* Arabic  \* MERGEFORMAT </w:instrText>
    </w:r>
    <w:r w:rsidRPr="00AD682E">
      <w:rPr>
        <w:rFonts w:ascii="Arial" w:hAnsi="Arial" w:cs="Arial"/>
        <w:sz w:val="18"/>
        <w:szCs w:val="18"/>
      </w:rPr>
      <w:fldChar w:fldCharType="separate"/>
    </w:r>
    <w:r w:rsidR="000C5D3A">
      <w:rPr>
        <w:rFonts w:ascii="Arial" w:hAnsi="Arial" w:cs="Arial"/>
        <w:noProof/>
        <w:sz w:val="18"/>
        <w:szCs w:val="18"/>
      </w:rPr>
      <w:t>32</w:t>
    </w:r>
    <w:r w:rsidRPr="00AD682E">
      <w:rPr>
        <w:rFonts w:ascii="Arial" w:hAnsi="Arial" w:cs="Arial"/>
        <w:sz w:val="18"/>
        <w:szCs w:val="18"/>
      </w:rPr>
      <w:fldChar w:fldCharType="end"/>
    </w:r>
    <w:r w:rsidRPr="00AD682E">
      <w:rPr>
        <w:rFonts w:ascii="Arial" w:hAnsi="Arial" w:cs="Arial"/>
        <w:sz w:val="18"/>
        <w:szCs w:val="18"/>
      </w:rPr>
      <w:t xml:space="preserve"> of </w:t>
    </w:r>
    <w:r w:rsidRPr="00AD682E">
      <w:rPr>
        <w:rFonts w:ascii="Arial" w:hAnsi="Arial" w:cs="Arial"/>
        <w:sz w:val="18"/>
        <w:szCs w:val="18"/>
      </w:rPr>
      <w:fldChar w:fldCharType="begin"/>
    </w:r>
    <w:r w:rsidRPr="00AD682E">
      <w:rPr>
        <w:rFonts w:ascii="Arial" w:hAnsi="Arial" w:cs="Arial"/>
        <w:sz w:val="18"/>
        <w:szCs w:val="18"/>
      </w:rPr>
      <w:instrText xml:space="preserve"> NUMPAGES  \* Arabic  \* MERGEFORMAT </w:instrText>
    </w:r>
    <w:r w:rsidRPr="00AD682E">
      <w:rPr>
        <w:rFonts w:ascii="Arial" w:hAnsi="Arial" w:cs="Arial"/>
        <w:sz w:val="18"/>
        <w:szCs w:val="18"/>
      </w:rPr>
      <w:fldChar w:fldCharType="separate"/>
    </w:r>
    <w:r w:rsidR="000C5D3A">
      <w:rPr>
        <w:rFonts w:ascii="Arial" w:hAnsi="Arial" w:cs="Arial"/>
        <w:noProof/>
        <w:sz w:val="18"/>
        <w:szCs w:val="18"/>
      </w:rPr>
      <w:t>32</w:t>
    </w:r>
    <w:r w:rsidRPr="00AD682E">
      <w:rPr>
        <w:rFonts w:ascii="Arial" w:hAnsi="Arial" w:cs="Arial"/>
        <w:sz w:val="18"/>
        <w:szCs w:val="18"/>
      </w:rPr>
      <w:fldChar w:fldCharType="end"/>
    </w:r>
  </w:p>
  <w:p w14:paraId="12348786" w14:textId="3B565B75" w:rsidR="00400865" w:rsidRPr="00A95693" w:rsidRDefault="00400865" w:rsidP="00A95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B15"/>
    <w:multiLevelType w:val="hybridMultilevel"/>
    <w:tmpl w:val="E0641B72"/>
    <w:lvl w:ilvl="0" w:tplc="0622BB3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C111F"/>
    <w:multiLevelType w:val="hybridMultilevel"/>
    <w:tmpl w:val="2B94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5886"/>
    <w:multiLevelType w:val="hybridMultilevel"/>
    <w:tmpl w:val="A084785E"/>
    <w:lvl w:ilvl="0" w:tplc="1B56F7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F001B"/>
    <w:multiLevelType w:val="hybridMultilevel"/>
    <w:tmpl w:val="1960D5A6"/>
    <w:lvl w:ilvl="0" w:tplc="E8663A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36F01"/>
    <w:multiLevelType w:val="hybridMultilevel"/>
    <w:tmpl w:val="AD80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A3FA6"/>
    <w:multiLevelType w:val="hybridMultilevel"/>
    <w:tmpl w:val="FF146BE4"/>
    <w:lvl w:ilvl="0" w:tplc="8D4AFB3E">
      <w:start w:val="1"/>
      <w:numFmt w:val="lowerLetter"/>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213EC">
      <w:start w:val="1"/>
      <w:numFmt w:val="lowerRoman"/>
      <w:lvlText w:val="(%2)"/>
      <w:lvlJc w:val="left"/>
      <w:pPr>
        <w:ind w:left="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3368F90">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75829AC">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081966">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586334">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990A614">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A2A776A">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08761A">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13A4134"/>
    <w:multiLevelType w:val="hybridMultilevel"/>
    <w:tmpl w:val="569E8024"/>
    <w:lvl w:ilvl="0" w:tplc="1B56F7F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484E90"/>
    <w:multiLevelType w:val="hybridMultilevel"/>
    <w:tmpl w:val="EC6EFB2A"/>
    <w:lvl w:ilvl="0" w:tplc="1B56F7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6300E"/>
    <w:multiLevelType w:val="multilevel"/>
    <w:tmpl w:val="CB2AAA2C"/>
    <w:lvl w:ilvl="0">
      <w:start w:val="1"/>
      <w:numFmt w:val="decimal"/>
      <w:pStyle w:val="Stockport1"/>
      <w:lvlText w:val="%1."/>
      <w:lvlJc w:val="left"/>
      <w:pPr>
        <w:ind w:left="360" w:hanging="360"/>
      </w:pPr>
      <w:rPr>
        <w:rFonts w:ascii="Arial" w:hAnsi="Arial" w:cs="Arial" w:hint="default"/>
        <w:color w:val="auto"/>
        <w:sz w:val="24"/>
        <w:szCs w:val="24"/>
      </w:rPr>
    </w:lvl>
    <w:lvl w:ilvl="1">
      <w:start w:val="5"/>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CF5355B"/>
    <w:multiLevelType w:val="hybridMultilevel"/>
    <w:tmpl w:val="59161ABA"/>
    <w:lvl w:ilvl="0" w:tplc="1B56F7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093F"/>
    <w:multiLevelType w:val="hybridMultilevel"/>
    <w:tmpl w:val="DE5E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94E3D"/>
    <w:multiLevelType w:val="hybridMultilevel"/>
    <w:tmpl w:val="64F4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4142B"/>
    <w:multiLevelType w:val="hybridMultilevel"/>
    <w:tmpl w:val="BF826D8E"/>
    <w:lvl w:ilvl="0" w:tplc="08090017">
      <w:start w:val="1"/>
      <w:numFmt w:val="lowerLetter"/>
      <w:lvlText w:val="%1)"/>
      <w:lvlJc w:val="left"/>
      <w:pPr>
        <w:ind w:left="422"/>
      </w:pPr>
      <w:rPr>
        <w:rFonts w:hint="default"/>
        <w:b w:val="0"/>
        <w:i w:val="0"/>
        <w:strike w:val="0"/>
        <w:dstrike w:val="0"/>
        <w:color w:val="000000"/>
        <w:sz w:val="22"/>
        <w:szCs w:val="22"/>
        <w:u w:val="none" w:color="000000"/>
        <w:bdr w:val="none" w:sz="0" w:space="0" w:color="auto"/>
        <w:shd w:val="clear" w:color="auto" w:fill="auto"/>
        <w:vertAlign w:val="baseline"/>
      </w:rPr>
    </w:lvl>
    <w:lvl w:ilvl="1" w:tplc="2FB213EC">
      <w:start w:val="1"/>
      <w:numFmt w:val="lowerRoman"/>
      <w:lvlText w:val="(%2)"/>
      <w:lvlJc w:val="left"/>
      <w:pPr>
        <w:ind w:left="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3368F90">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75829AC">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E081966">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D586334">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990A614">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A2A776A">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208761A">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62367CC"/>
    <w:multiLevelType w:val="hybridMultilevel"/>
    <w:tmpl w:val="9FC283F8"/>
    <w:lvl w:ilvl="0" w:tplc="1B56F7F4">
      <w:numFmt w:val="bullet"/>
      <w:lvlText w:val="•"/>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F232A"/>
    <w:multiLevelType w:val="hybridMultilevel"/>
    <w:tmpl w:val="8F2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43A08"/>
    <w:multiLevelType w:val="hybridMultilevel"/>
    <w:tmpl w:val="FF32BE38"/>
    <w:lvl w:ilvl="0" w:tplc="1B56F7F4">
      <w:numFmt w:val="bullet"/>
      <w:lvlText w:val="•"/>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D6EBF"/>
    <w:multiLevelType w:val="hybridMultilevel"/>
    <w:tmpl w:val="AF18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B4D3B"/>
    <w:multiLevelType w:val="hybridMultilevel"/>
    <w:tmpl w:val="68922C3A"/>
    <w:lvl w:ilvl="0" w:tplc="08090017">
      <w:start w:val="1"/>
      <w:numFmt w:val="lowerLetter"/>
      <w:lvlText w:val="%1)"/>
      <w:lvlJc w:val="left"/>
      <w:pPr>
        <w:ind w:left="720" w:hanging="360"/>
      </w:pPr>
      <w:rPr>
        <w:rFonts w:hint="default"/>
      </w:rPr>
    </w:lvl>
    <w:lvl w:ilvl="1" w:tplc="1B56F7F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24FF6"/>
    <w:multiLevelType w:val="hybridMultilevel"/>
    <w:tmpl w:val="A304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96A6C"/>
    <w:multiLevelType w:val="hybridMultilevel"/>
    <w:tmpl w:val="E6A2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A57B5"/>
    <w:multiLevelType w:val="hybridMultilevel"/>
    <w:tmpl w:val="1E94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A5734"/>
    <w:multiLevelType w:val="hybridMultilevel"/>
    <w:tmpl w:val="7500ED1C"/>
    <w:lvl w:ilvl="0" w:tplc="0622BB3C">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82A9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861B8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CC90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043254">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1415E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6C6546">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FE87C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1A725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E158C9"/>
    <w:multiLevelType w:val="hybridMultilevel"/>
    <w:tmpl w:val="C038A8AC"/>
    <w:lvl w:ilvl="0" w:tplc="1B56F7F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445C"/>
    <w:multiLevelType w:val="hybridMultilevel"/>
    <w:tmpl w:val="5EE2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83433"/>
    <w:multiLevelType w:val="hybridMultilevel"/>
    <w:tmpl w:val="8C003E7A"/>
    <w:lvl w:ilvl="0" w:tplc="1B56F7F4">
      <w:numFmt w:val="bullet"/>
      <w:lvlText w:val="•"/>
      <w:lvlJc w:val="left"/>
      <w:pPr>
        <w:ind w:left="720" w:hanging="360"/>
      </w:pPr>
      <w:rPr>
        <w:rFonts w:ascii="Arial" w:eastAsia="Calibri" w:hAnsi="Arial" w:cs="Arial" w:hint="default"/>
      </w:rPr>
    </w:lvl>
    <w:lvl w:ilvl="1" w:tplc="1B56F7F4">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B278ED"/>
    <w:multiLevelType w:val="hybridMultilevel"/>
    <w:tmpl w:val="AEEE6B3E"/>
    <w:lvl w:ilvl="0" w:tplc="A8FE9BC0">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4897C7B"/>
    <w:multiLevelType w:val="hybridMultilevel"/>
    <w:tmpl w:val="9E989542"/>
    <w:lvl w:ilvl="0" w:tplc="1B56F7F4">
      <w:numFmt w:val="bullet"/>
      <w:lvlText w:val="•"/>
      <w:lvlJc w:val="left"/>
      <w:pPr>
        <w:ind w:left="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2B89DA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FC9B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2F0F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082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3622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6A9E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0D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162B8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21"/>
  </w:num>
  <w:num w:numId="3">
    <w:abstractNumId w:val="23"/>
  </w:num>
  <w:num w:numId="4">
    <w:abstractNumId w:val="10"/>
  </w:num>
  <w:num w:numId="5">
    <w:abstractNumId w:val="5"/>
  </w:num>
  <w:num w:numId="6">
    <w:abstractNumId w:val="4"/>
  </w:num>
  <w:num w:numId="7">
    <w:abstractNumId w:val="19"/>
  </w:num>
  <w:num w:numId="8">
    <w:abstractNumId w:val="18"/>
  </w:num>
  <w:num w:numId="9">
    <w:abstractNumId w:val="14"/>
  </w:num>
  <w:num w:numId="10">
    <w:abstractNumId w:val="20"/>
  </w:num>
  <w:num w:numId="11">
    <w:abstractNumId w:val="11"/>
  </w:num>
  <w:num w:numId="12">
    <w:abstractNumId w:val="8"/>
  </w:num>
  <w:num w:numId="13">
    <w:abstractNumId w:val="24"/>
  </w:num>
  <w:num w:numId="14">
    <w:abstractNumId w:val="22"/>
  </w:num>
  <w:num w:numId="15">
    <w:abstractNumId w:val="7"/>
  </w:num>
  <w:num w:numId="16">
    <w:abstractNumId w:val="9"/>
  </w:num>
  <w:num w:numId="17">
    <w:abstractNumId w:val="25"/>
  </w:num>
  <w:num w:numId="18">
    <w:abstractNumId w:val="26"/>
  </w:num>
  <w:num w:numId="19">
    <w:abstractNumId w:val="6"/>
  </w:num>
  <w:num w:numId="20">
    <w:abstractNumId w:val="3"/>
  </w:num>
  <w:num w:numId="21">
    <w:abstractNumId w:val="12"/>
  </w:num>
  <w:num w:numId="22">
    <w:abstractNumId w:val="16"/>
  </w:num>
  <w:num w:numId="23">
    <w:abstractNumId w:val="0"/>
  </w:num>
  <w:num w:numId="24">
    <w:abstractNumId w:val="2"/>
  </w:num>
  <w:num w:numId="25">
    <w:abstractNumId w:val="1"/>
  </w:num>
  <w:num w:numId="26">
    <w:abstractNumId w:val="15"/>
  </w:num>
  <w:num w:numId="2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Pullan">
    <w15:presenceInfo w15:providerId="AD" w15:userId="S::sue.pullan@stockport.gov.uk::4079cf12-bac7-4ff9-9d81-5e222fa45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zA0NDSwNDACAiUdpeDU4uLM/DyQAqNaAKyV0AUsAAAA"/>
  </w:docVars>
  <w:rsids>
    <w:rsidRoot w:val="002C7FF6"/>
    <w:rsid w:val="00003625"/>
    <w:rsid w:val="000125A0"/>
    <w:rsid w:val="000253D2"/>
    <w:rsid w:val="00027D7F"/>
    <w:rsid w:val="00035B04"/>
    <w:rsid w:val="00036743"/>
    <w:rsid w:val="000402FD"/>
    <w:rsid w:val="00041D67"/>
    <w:rsid w:val="000447DD"/>
    <w:rsid w:val="00047A73"/>
    <w:rsid w:val="00052E55"/>
    <w:rsid w:val="00053491"/>
    <w:rsid w:val="0005503F"/>
    <w:rsid w:val="00057C8F"/>
    <w:rsid w:val="00061A3E"/>
    <w:rsid w:val="0006674E"/>
    <w:rsid w:val="00066FFC"/>
    <w:rsid w:val="0006712E"/>
    <w:rsid w:val="00070102"/>
    <w:rsid w:val="000730D4"/>
    <w:rsid w:val="00074D02"/>
    <w:rsid w:val="000819FD"/>
    <w:rsid w:val="00082648"/>
    <w:rsid w:val="000902CA"/>
    <w:rsid w:val="0009266E"/>
    <w:rsid w:val="000A6C6D"/>
    <w:rsid w:val="000A6ED5"/>
    <w:rsid w:val="000B2F4A"/>
    <w:rsid w:val="000B42A6"/>
    <w:rsid w:val="000C00B8"/>
    <w:rsid w:val="000C0944"/>
    <w:rsid w:val="000C5D3A"/>
    <w:rsid w:val="000D099D"/>
    <w:rsid w:val="000D104B"/>
    <w:rsid w:val="000D1687"/>
    <w:rsid w:val="000D7B58"/>
    <w:rsid w:val="000E5203"/>
    <w:rsid w:val="000F1893"/>
    <w:rsid w:val="000F1999"/>
    <w:rsid w:val="0010391C"/>
    <w:rsid w:val="001060FC"/>
    <w:rsid w:val="0011161A"/>
    <w:rsid w:val="0011236C"/>
    <w:rsid w:val="00112CF6"/>
    <w:rsid w:val="00113596"/>
    <w:rsid w:val="00113B23"/>
    <w:rsid w:val="00124238"/>
    <w:rsid w:val="0012456E"/>
    <w:rsid w:val="001346E7"/>
    <w:rsid w:val="00137D62"/>
    <w:rsid w:val="00147C74"/>
    <w:rsid w:val="00150BB1"/>
    <w:rsid w:val="00151441"/>
    <w:rsid w:val="001523A5"/>
    <w:rsid w:val="001544F3"/>
    <w:rsid w:val="001551B6"/>
    <w:rsid w:val="0015699D"/>
    <w:rsid w:val="001667C7"/>
    <w:rsid w:val="0017171E"/>
    <w:rsid w:val="001744A5"/>
    <w:rsid w:val="00174682"/>
    <w:rsid w:val="00180034"/>
    <w:rsid w:val="00184127"/>
    <w:rsid w:val="0019127E"/>
    <w:rsid w:val="00196DA5"/>
    <w:rsid w:val="001A257E"/>
    <w:rsid w:val="001B3E82"/>
    <w:rsid w:val="001C157D"/>
    <w:rsid w:val="001C39E2"/>
    <w:rsid w:val="001C50D6"/>
    <w:rsid w:val="001D22D3"/>
    <w:rsid w:val="001D5313"/>
    <w:rsid w:val="001D5EA0"/>
    <w:rsid w:val="001D6596"/>
    <w:rsid w:val="001D77E7"/>
    <w:rsid w:val="001F205C"/>
    <w:rsid w:val="00204514"/>
    <w:rsid w:val="0020666B"/>
    <w:rsid w:val="002073FA"/>
    <w:rsid w:val="002222F3"/>
    <w:rsid w:val="002371B0"/>
    <w:rsid w:val="0024536B"/>
    <w:rsid w:val="0025041A"/>
    <w:rsid w:val="00252BB5"/>
    <w:rsid w:val="0025419D"/>
    <w:rsid w:val="00254BB4"/>
    <w:rsid w:val="00255061"/>
    <w:rsid w:val="002567BA"/>
    <w:rsid w:val="00257E6E"/>
    <w:rsid w:val="00265E81"/>
    <w:rsid w:val="00266DEE"/>
    <w:rsid w:val="00266FBA"/>
    <w:rsid w:val="00271E4E"/>
    <w:rsid w:val="0028321E"/>
    <w:rsid w:val="00285368"/>
    <w:rsid w:val="00290907"/>
    <w:rsid w:val="002965AE"/>
    <w:rsid w:val="0029693C"/>
    <w:rsid w:val="002A3813"/>
    <w:rsid w:val="002A64B0"/>
    <w:rsid w:val="002A7ACC"/>
    <w:rsid w:val="002B16A6"/>
    <w:rsid w:val="002B398E"/>
    <w:rsid w:val="002B5A41"/>
    <w:rsid w:val="002B777C"/>
    <w:rsid w:val="002C041F"/>
    <w:rsid w:val="002C09E9"/>
    <w:rsid w:val="002C29FB"/>
    <w:rsid w:val="002C7FF6"/>
    <w:rsid w:val="002E1C4E"/>
    <w:rsid w:val="002F2D58"/>
    <w:rsid w:val="002F47AC"/>
    <w:rsid w:val="002F646F"/>
    <w:rsid w:val="002F7350"/>
    <w:rsid w:val="00300AEB"/>
    <w:rsid w:val="00301267"/>
    <w:rsid w:val="00312483"/>
    <w:rsid w:val="00313577"/>
    <w:rsid w:val="00313F74"/>
    <w:rsid w:val="0031635F"/>
    <w:rsid w:val="00322217"/>
    <w:rsid w:val="003321E3"/>
    <w:rsid w:val="00332CF0"/>
    <w:rsid w:val="003415DD"/>
    <w:rsid w:val="0034472D"/>
    <w:rsid w:val="00362F40"/>
    <w:rsid w:val="003703DC"/>
    <w:rsid w:val="0037678F"/>
    <w:rsid w:val="003769C2"/>
    <w:rsid w:val="00383DBC"/>
    <w:rsid w:val="00390A41"/>
    <w:rsid w:val="003916F2"/>
    <w:rsid w:val="003921D5"/>
    <w:rsid w:val="003954C4"/>
    <w:rsid w:val="00395994"/>
    <w:rsid w:val="003A696F"/>
    <w:rsid w:val="003B0B53"/>
    <w:rsid w:val="003B5AA7"/>
    <w:rsid w:val="003B7C72"/>
    <w:rsid w:val="003B7E9F"/>
    <w:rsid w:val="003C0635"/>
    <w:rsid w:val="003C419F"/>
    <w:rsid w:val="003C45EB"/>
    <w:rsid w:val="003C5190"/>
    <w:rsid w:val="003C78B2"/>
    <w:rsid w:val="003D0994"/>
    <w:rsid w:val="003D2E21"/>
    <w:rsid w:val="003D7ECE"/>
    <w:rsid w:val="003E00EE"/>
    <w:rsid w:val="003E1BD3"/>
    <w:rsid w:val="003E2C8C"/>
    <w:rsid w:val="003E4A56"/>
    <w:rsid w:val="003F7531"/>
    <w:rsid w:val="00400865"/>
    <w:rsid w:val="004124A8"/>
    <w:rsid w:val="00413DE7"/>
    <w:rsid w:val="0041556E"/>
    <w:rsid w:val="00416E91"/>
    <w:rsid w:val="004269F3"/>
    <w:rsid w:val="00427248"/>
    <w:rsid w:val="0042777D"/>
    <w:rsid w:val="00430E42"/>
    <w:rsid w:val="00432F63"/>
    <w:rsid w:val="004346FB"/>
    <w:rsid w:val="004349C7"/>
    <w:rsid w:val="00440CCC"/>
    <w:rsid w:val="00444CE6"/>
    <w:rsid w:val="004471F2"/>
    <w:rsid w:val="00454574"/>
    <w:rsid w:val="004567F9"/>
    <w:rsid w:val="004666D8"/>
    <w:rsid w:val="00467A7C"/>
    <w:rsid w:val="00473C51"/>
    <w:rsid w:val="00476FAA"/>
    <w:rsid w:val="00480402"/>
    <w:rsid w:val="00484CBF"/>
    <w:rsid w:val="00486DCC"/>
    <w:rsid w:val="0049108B"/>
    <w:rsid w:val="004966DB"/>
    <w:rsid w:val="00497ACB"/>
    <w:rsid w:val="004A31E5"/>
    <w:rsid w:val="004A7F94"/>
    <w:rsid w:val="004B0213"/>
    <w:rsid w:val="004B7F14"/>
    <w:rsid w:val="004C3851"/>
    <w:rsid w:val="004C7561"/>
    <w:rsid w:val="004D122F"/>
    <w:rsid w:val="004D27B5"/>
    <w:rsid w:val="004D3EBB"/>
    <w:rsid w:val="004D6B35"/>
    <w:rsid w:val="004E7A47"/>
    <w:rsid w:val="004F3A72"/>
    <w:rsid w:val="004F3B91"/>
    <w:rsid w:val="00501AF1"/>
    <w:rsid w:val="0050215D"/>
    <w:rsid w:val="00503766"/>
    <w:rsid w:val="005042A7"/>
    <w:rsid w:val="005131AC"/>
    <w:rsid w:val="00514820"/>
    <w:rsid w:val="005157BA"/>
    <w:rsid w:val="005227C8"/>
    <w:rsid w:val="00524B8C"/>
    <w:rsid w:val="005313DD"/>
    <w:rsid w:val="005356C9"/>
    <w:rsid w:val="00542404"/>
    <w:rsid w:val="0054371B"/>
    <w:rsid w:val="00555356"/>
    <w:rsid w:val="0055654C"/>
    <w:rsid w:val="00557C2A"/>
    <w:rsid w:val="0056021A"/>
    <w:rsid w:val="00572218"/>
    <w:rsid w:val="005738A2"/>
    <w:rsid w:val="005856F3"/>
    <w:rsid w:val="00591541"/>
    <w:rsid w:val="00592845"/>
    <w:rsid w:val="00592AE3"/>
    <w:rsid w:val="00592C35"/>
    <w:rsid w:val="00596137"/>
    <w:rsid w:val="00596339"/>
    <w:rsid w:val="005B258F"/>
    <w:rsid w:val="005B3E23"/>
    <w:rsid w:val="005B6F45"/>
    <w:rsid w:val="005C00C7"/>
    <w:rsid w:val="005C4B8E"/>
    <w:rsid w:val="005C538A"/>
    <w:rsid w:val="005D0074"/>
    <w:rsid w:val="005D24F8"/>
    <w:rsid w:val="005E3034"/>
    <w:rsid w:val="005E379F"/>
    <w:rsid w:val="005E4071"/>
    <w:rsid w:val="005F03AC"/>
    <w:rsid w:val="005F0B73"/>
    <w:rsid w:val="005F1F50"/>
    <w:rsid w:val="005F6458"/>
    <w:rsid w:val="00601851"/>
    <w:rsid w:val="00602A9A"/>
    <w:rsid w:val="00602E0B"/>
    <w:rsid w:val="006071AA"/>
    <w:rsid w:val="00610CBE"/>
    <w:rsid w:val="006137BB"/>
    <w:rsid w:val="006144AF"/>
    <w:rsid w:val="00620AD8"/>
    <w:rsid w:val="006270DD"/>
    <w:rsid w:val="006312A6"/>
    <w:rsid w:val="006431D1"/>
    <w:rsid w:val="00643368"/>
    <w:rsid w:val="00645D48"/>
    <w:rsid w:val="006467B4"/>
    <w:rsid w:val="00663677"/>
    <w:rsid w:val="00664AB7"/>
    <w:rsid w:val="00670438"/>
    <w:rsid w:val="00675E4E"/>
    <w:rsid w:val="00677BBE"/>
    <w:rsid w:val="006864E6"/>
    <w:rsid w:val="00686F55"/>
    <w:rsid w:val="00687309"/>
    <w:rsid w:val="00687AE0"/>
    <w:rsid w:val="006925D8"/>
    <w:rsid w:val="00692B1A"/>
    <w:rsid w:val="0069300E"/>
    <w:rsid w:val="00694B69"/>
    <w:rsid w:val="00695908"/>
    <w:rsid w:val="006B1058"/>
    <w:rsid w:val="006B5A52"/>
    <w:rsid w:val="006B7A25"/>
    <w:rsid w:val="006C5213"/>
    <w:rsid w:val="006D3B3B"/>
    <w:rsid w:val="006D3B74"/>
    <w:rsid w:val="006E0DB1"/>
    <w:rsid w:val="006E3F76"/>
    <w:rsid w:val="006E5758"/>
    <w:rsid w:val="006E59E2"/>
    <w:rsid w:val="006E6200"/>
    <w:rsid w:val="006F082B"/>
    <w:rsid w:val="006F53C8"/>
    <w:rsid w:val="006F6A5C"/>
    <w:rsid w:val="006F7BEB"/>
    <w:rsid w:val="007021B9"/>
    <w:rsid w:val="00702D2C"/>
    <w:rsid w:val="0070353A"/>
    <w:rsid w:val="007058A6"/>
    <w:rsid w:val="007133BD"/>
    <w:rsid w:val="007134B3"/>
    <w:rsid w:val="00716B72"/>
    <w:rsid w:val="00733503"/>
    <w:rsid w:val="0073386B"/>
    <w:rsid w:val="00736E6C"/>
    <w:rsid w:val="00744EDD"/>
    <w:rsid w:val="00755316"/>
    <w:rsid w:val="007654F8"/>
    <w:rsid w:val="007673E9"/>
    <w:rsid w:val="0077528B"/>
    <w:rsid w:val="0078265C"/>
    <w:rsid w:val="007838C7"/>
    <w:rsid w:val="0078394D"/>
    <w:rsid w:val="0078590A"/>
    <w:rsid w:val="00790635"/>
    <w:rsid w:val="007916B7"/>
    <w:rsid w:val="00791C59"/>
    <w:rsid w:val="00796FB8"/>
    <w:rsid w:val="007A1B72"/>
    <w:rsid w:val="007A655E"/>
    <w:rsid w:val="007A668D"/>
    <w:rsid w:val="007B7C70"/>
    <w:rsid w:val="007C1DE0"/>
    <w:rsid w:val="007D6B9B"/>
    <w:rsid w:val="007E2766"/>
    <w:rsid w:val="007E290C"/>
    <w:rsid w:val="007E2B5A"/>
    <w:rsid w:val="0080374B"/>
    <w:rsid w:val="00803CC3"/>
    <w:rsid w:val="00810573"/>
    <w:rsid w:val="008154E8"/>
    <w:rsid w:val="00816F2D"/>
    <w:rsid w:val="00817628"/>
    <w:rsid w:val="008263F4"/>
    <w:rsid w:val="008370AF"/>
    <w:rsid w:val="00840186"/>
    <w:rsid w:val="00847DFE"/>
    <w:rsid w:val="00847E3D"/>
    <w:rsid w:val="008508CD"/>
    <w:rsid w:val="0085093D"/>
    <w:rsid w:val="00850E7D"/>
    <w:rsid w:val="008534F6"/>
    <w:rsid w:val="00867720"/>
    <w:rsid w:val="00870AF1"/>
    <w:rsid w:val="008713DA"/>
    <w:rsid w:val="00871936"/>
    <w:rsid w:val="00872BF6"/>
    <w:rsid w:val="00872C4E"/>
    <w:rsid w:val="00873237"/>
    <w:rsid w:val="00876924"/>
    <w:rsid w:val="00880D2E"/>
    <w:rsid w:val="008870A0"/>
    <w:rsid w:val="00891CFF"/>
    <w:rsid w:val="008922E4"/>
    <w:rsid w:val="008956DB"/>
    <w:rsid w:val="0089607E"/>
    <w:rsid w:val="008A25C6"/>
    <w:rsid w:val="008B176B"/>
    <w:rsid w:val="008B54CD"/>
    <w:rsid w:val="008B71E8"/>
    <w:rsid w:val="008C1346"/>
    <w:rsid w:val="008C34C2"/>
    <w:rsid w:val="008D58EF"/>
    <w:rsid w:val="008D6CFB"/>
    <w:rsid w:val="008E0CBE"/>
    <w:rsid w:val="008E148F"/>
    <w:rsid w:val="008E30A0"/>
    <w:rsid w:val="008E399F"/>
    <w:rsid w:val="008F10CE"/>
    <w:rsid w:val="008F1203"/>
    <w:rsid w:val="008F2518"/>
    <w:rsid w:val="008F741B"/>
    <w:rsid w:val="008F771C"/>
    <w:rsid w:val="00901D8C"/>
    <w:rsid w:val="0090499F"/>
    <w:rsid w:val="009072BC"/>
    <w:rsid w:val="00910B2D"/>
    <w:rsid w:val="009116F2"/>
    <w:rsid w:val="009121DA"/>
    <w:rsid w:val="00913016"/>
    <w:rsid w:val="009269A9"/>
    <w:rsid w:val="009314DF"/>
    <w:rsid w:val="00941A4B"/>
    <w:rsid w:val="0095205F"/>
    <w:rsid w:val="00952712"/>
    <w:rsid w:val="0095605A"/>
    <w:rsid w:val="009638BA"/>
    <w:rsid w:val="00972053"/>
    <w:rsid w:val="00973212"/>
    <w:rsid w:val="00974F64"/>
    <w:rsid w:val="0097505F"/>
    <w:rsid w:val="009757E5"/>
    <w:rsid w:val="00977EB7"/>
    <w:rsid w:val="00985B9F"/>
    <w:rsid w:val="00990ACD"/>
    <w:rsid w:val="00993831"/>
    <w:rsid w:val="009A25F1"/>
    <w:rsid w:val="009A5223"/>
    <w:rsid w:val="009B22BF"/>
    <w:rsid w:val="009B3268"/>
    <w:rsid w:val="009B4D43"/>
    <w:rsid w:val="009D1ED7"/>
    <w:rsid w:val="009D3E71"/>
    <w:rsid w:val="009D5CFB"/>
    <w:rsid w:val="009E0187"/>
    <w:rsid w:val="009E5A97"/>
    <w:rsid w:val="009F7C60"/>
    <w:rsid w:val="00A03568"/>
    <w:rsid w:val="00A11B65"/>
    <w:rsid w:val="00A1284B"/>
    <w:rsid w:val="00A14912"/>
    <w:rsid w:val="00A16629"/>
    <w:rsid w:val="00A27B71"/>
    <w:rsid w:val="00A322F3"/>
    <w:rsid w:val="00A33B45"/>
    <w:rsid w:val="00A33E6E"/>
    <w:rsid w:val="00A35A65"/>
    <w:rsid w:val="00A35E5B"/>
    <w:rsid w:val="00A40DD1"/>
    <w:rsid w:val="00A53E92"/>
    <w:rsid w:val="00A545A8"/>
    <w:rsid w:val="00A5751F"/>
    <w:rsid w:val="00A57573"/>
    <w:rsid w:val="00A6596E"/>
    <w:rsid w:val="00A6610F"/>
    <w:rsid w:val="00A666AB"/>
    <w:rsid w:val="00A6734F"/>
    <w:rsid w:val="00A70210"/>
    <w:rsid w:val="00A73242"/>
    <w:rsid w:val="00A74984"/>
    <w:rsid w:val="00A74BAD"/>
    <w:rsid w:val="00A934AB"/>
    <w:rsid w:val="00A95693"/>
    <w:rsid w:val="00A96131"/>
    <w:rsid w:val="00AA5D9B"/>
    <w:rsid w:val="00AC2784"/>
    <w:rsid w:val="00AC3303"/>
    <w:rsid w:val="00AC387B"/>
    <w:rsid w:val="00AD438C"/>
    <w:rsid w:val="00AD569C"/>
    <w:rsid w:val="00AD682E"/>
    <w:rsid w:val="00AE161B"/>
    <w:rsid w:val="00AE3872"/>
    <w:rsid w:val="00AE44BF"/>
    <w:rsid w:val="00AE610B"/>
    <w:rsid w:val="00AE7A72"/>
    <w:rsid w:val="00AF3AC9"/>
    <w:rsid w:val="00B06BD4"/>
    <w:rsid w:val="00B14217"/>
    <w:rsid w:val="00B2147B"/>
    <w:rsid w:val="00B32B13"/>
    <w:rsid w:val="00B32CCC"/>
    <w:rsid w:val="00B40A64"/>
    <w:rsid w:val="00B41AFF"/>
    <w:rsid w:val="00B448CC"/>
    <w:rsid w:val="00B56E4E"/>
    <w:rsid w:val="00B56EB1"/>
    <w:rsid w:val="00B60126"/>
    <w:rsid w:val="00B603A4"/>
    <w:rsid w:val="00B7245D"/>
    <w:rsid w:val="00B72A36"/>
    <w:rsid w:val="00B7504A"/>
    <w:rsid w:val="00B806E0"/>
    <w:rsid w:val="00B82740"/>
    <w:rsid w:val="00B863F7"/>
    <w:rsid w:val="00B91878"/>
    <w:rsid w:val="00B92C13"/>
    <w:rsid w:val="00B9440B"/>
    <w:rsid w:val="00BA1E73"/>
    <w:rsid w:val="00BA2A0F"/>
    <w:rsid w:val="00BB0556"/>
    <w:rsid w:val="00BB1B42"/>
    <w:rsid w:val="00BB5E72"/>
    <w:rsid w:val="00BC233D"/>
    <w:rsid w:val="00BC5AA4"/>
    <w:rsid w:val="00BC6981"/>
    <w:rsid w:val="00BC6BF2"/>
    <w:rsid w:val="00BD0ADE"/>
    <w:rsid w:val="00BD76FB"/>
    <w:rsid w:val="00BE7C10"/>
    <w:rsid w:val="00BF0BEF"/>
    <w:rsid w:val="00BF2BDE"/>
    <w:rsid w:val="00BF40AD"/>
    <w:rsid w:val="00C01151"/>
    <w:rsid w:val="00C207D8"/>
    <w:rsid w:val="00C21AFB"/>
    <w:rsid w:val="00C2265B"/>
    <w:rsid w:val="00C27DC3"/>
    <w:rsid w:val="00C54C5C"/>
    <w:rsid w:val="00C578AA"/>
    <w:rsid w:val="00C578DB"/>
    <w:rsid w:val="00C70914"/>
    <w:rsid w:val="00C76CFF"/>
    <w:rsid w:val="00C80739"/>
    <w:rsid w:val="00C82F1E"/>
    <w:rsid w:val="00C82F75"/>
    <w:rsid w:val="00C847BC"/>
    <w:rsid w:val="00C90128"/>
    <w:rsid w:val="00C948CB"/>
    <w:rsid w:val="00CA1B1A"/>
    <w:rsid w:val="00CA6AE0"/>
    <w:rsid w:val="00CB1BF3"/>
    <w:rsid w:val="00CB1D24"/>
    <w:rsid w:val="00CB5B2A"/>
    <w:rsid w:val="00CC0ABB"/>
    <w:rsid w:val="00CC2E59"/>
    <w:rsid w:val="00CC45DC"/>
    <w:rsid w:val="00CD43B4"/>
    <w:rsid w:val="00CD4FCC"/>
    <w:rsid w:val="00CD6FDE"/>
    <w:rsid w:val="00CF25CB"/>
    <w:rsid w:val="00CF355A"/>
    <w:rsid w:val="00CF42BA"/>
    <w:rsid w:val="00CF5F4A"/>
    <w:rsid w:val="00D06620"/>
    <w:rsid w:val="00D20B58"/>
    <w:rsid w:val="00D25235"/>
    <w:rsid w:val="00D2582A"/>
    <w:rsid w:val="00D3033B"/>
    <w:rsid w:val="00D341D9"/>
    <w:rsid w:val="00D443C4"/>
    <w:rsid w:val="00D54312"/>
    <w:rsid w:val="00D55905"/>
    <w:rsid w:val="00D609DF"/>
    <w:rsid w:val="00D67C80"/>
    <w:rsid w:val="00D74E3E"/>
    <w:rsid w:val="00D75FE3"/>
    <w:rsid w:val="00D8013C"/>
    <w:rsid w:val="00D80A38"/>
    <w:rsid w:val="00D81814"/>
    <w:rsid w:val="00D915FE"/>
    <w:rsid w:val="00D967B1"/>
    <w:rsid w:val="00DA003C"/>
    <w:rsid w:val="00DA46F4"/>
    <w:rsid w:val="00DA710E"/>
    <w:rsid w:val="00DB42D5"/>
    <w:rsid w:val="00DB66DD"/>
    <w:rsid w:val="00DB700A"/>
    <w:rsid w:val="00DC2868"/>
    <w:rsid w:val="00DD00BF"/>
    <w:rsid w:val="00DD29E6"/>
    <w:rsid w:val="00DD5B4F"/>
    <w:rsid w:val="00DE35A5"/>
    <w:rsid w:val="00DE612D"/>
    <w:rsid w:val="00DE7488"/>
    <w:rsid w:val="00DF03E6"/>
    <w:rsid w:val="00DF07B3"/>
    <w:rsid w:val="00DF1531"/>
    <w:rsid w:val="00DF25DC"/>
    <w:rsid w:val="00DF74B6"/>
    <w:rsid w:val="00E0346C"/>
    <w:rsid w:val="00E07429"/>
    <w:rsid w:val="00E11135"/>
    <w:rsid w:val="00E15E2D"/>
    <w:rsid w:val="00E201DA"/>
    <w:rsid w:val="00E234DB"/>
    <w:rsid w:val="00E2459B"/>
    <w:rsid w:val="00E413BF"/>
    <w:rsid w:val="00E4777A"/>
    <w:rsid w:val="00E545DE"/>
    <w:rsid w:val="00E6045C"/>
    <w:rsid w:val="00E61997"/>
    <w:rsid w:val="00E656C6"/>
    <w:rsid w:val="00E71F0F"/>
    <w:rsid w:val="00E8236E"/>
    <w:rsid w:val="00E875EC"/>
    <w:rsid w:val="00E877B5"/>
    <w:rsid w:val="00E87F22"/>
    <w:rsid w:val="00E92FEC"/>
    <w:rsid w:val="00E938E4"/>
    <w:rsid w:val="00EA1FBD"/>
    <w:rsid w:val="00EA2A29"/>
    <w:rsid w:val="00EA3A90"/>
    <w:rsid w:val="00EA471C"/>
    <w:rsid w:val="00EB2E44"/>
    <w:rsid w:val="00EB633D"/>
    <w:rsid w:val="00EC1CF0"/>
    <w:rsid w:val="00EC3A3E"/>
    <w:rsid w:val="00EC4650"/>
    <w:rsid w:val="00ED1BB9"/>
    <w:rsid w:val="00ED5695"/>
    <w:rsid w:val="00ED5849"/>
    <w:rsid w:val="00EE54E1"/>
    <w:rsid w:val="00EF070E"/>
    <w:rsid w:val="00EF1C26"/>
    <w:rsid w:val="00EF35B3"/>
    <w:rsid w:val="00F0726D"/>
    <w:rsid w:val="00F11DFC"/>
    <w:rsid w:val="00F12008"/>
    <w:rsid w:val="00F134E3"/>
    <w:rsid w:val="00F137F3"/>
    <w:rsid w:val="00F17B75"/>
    <w:rsid w:val="00F214F9"/>
    <w:rsid w:val="00F30D8E"/>
    <w:rsid w:val="00F342F8"/>
    <w:rsid w:val="00F4263A"/>
    <w:rsid w:val="00F42E79"/>
    <w:rsid w:val="00F43908"/>
    <w:rsid w:val="00F523A6"/>
    <w:rsid w:val="00F52A92"/>
    <w:rsid w:val="00F5346E"/>
    <w:rsid w:val="00F54116"/>
    <w:rsid w:val="00F64A83"/>
    <w:rsid w:val="00F72A2F"/>
    <w:rsid w:val="00F75232"/>
    <w:rsid w:val="00F86E1D"/>
    <w:rsid w:val="00F86FE4"/>
    <w:rsid w:val="00F962F7"/>
    <w:rsid w:val="00FA0B32"/>
    <w:rsid w:val="00FA3F11"/>
    <w:rsid w:val="00FC0BA7"/>
    <w:rsid w:val="00FD65FD"/>
    <w:rsid w:val="00FE2124"/>
    <w:rsid w:val="00FF0CC4"/>
    <w:rsid w:val="00FF33E0"/>
    <w:rsid w:val="00FF72F3"/>
    <w:rsid w:val="12547BF5"/>
    <w:rsid w:val="1BAA4C6B"/>
    <w:rsid w:val="21E3561D"/>
    <w:rsid w:val="221DFD66"/>
    <w:rsid w:val="4B2DFB4A"/>
    <w:rsid w:val="52E60084"/>
    <w:rsid w:val="5EDCF05A"/>
    <w:rsid w:val="686AAA43"/>
    <w:rsid w:val="7E3726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4823A"/>
  <w15:docId w15:val="{621CD6DA-856C-44A9-AC63-F46E4F08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5E"/>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58" w:hanging="10"/>
      <w:jc w:val="center"/>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BA2A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2A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Default">
    <w:name w:val="Default"/>
    <w:rsid w:val="0011236C"/>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0">
    <w:name w:val="Table Grid0"/>
    <w:basedOn w:val="TableNormal"/>
    <w:uiPriority w:val="39"/>
    <w:rsid w:val="001123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30A0"/>
    <w:rPr>
      <w:color w:val="0563C1" w:themeColor="hyperlink"/>
      <w:u w:val="single"/>
    </w:rPr>
  </w:style>
  <w:style w:type="paragraph" w:styleId="ListParagraph">
    <w:name w:val="List Paragraph"/>
    <w:basedOn w:val="Normal"/>
    <w:uiPriority w:val="34"/>
    <w:qFormat/>
    <w:rsid w:val="008E30A0"/>
    <w:pPr>
      <w:ind w:left="72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5E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9F"/>
    <w:rPr>
      <w:rFonts w:ascii="Calibri" w:eastAsia="Calibri" w:hAnsi="Calibri" w:cs="Calibri"/>
      <w:color w:val="000000"/>
    </w:rPr>
  </w:style>
  <w:style w:type="paragraph" w:styleId="Footer">
    <w:name w:val="footer"/>
    <w:basedOn w:val="Normal"/>
    <w:link w:val="FooterChar"/>
    <w:uiPriority w:val="99"/>
    <w:unhideWhenUsed/>
    <w:rsid w:val="005E379F"/>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379F"/>
    <w:rPr>
      <w:rFonts w:cs="Times New Roman"/>
      <w:lang w:val="en-US" w:eastAsia="en-US"/>
    </w:rPr>
  </w:style>
  <w:style w:type="paragraph" w:customStyle="1" w:styleId="Titlehead1">
    <w:name w:val="Title head 1"/>
    <w:basedOn w:val="Normal"/>
    <w:link w:val="Titlehead1Char"/>
    <w:rsid w:val="0078394D"/>
    <w:pPr>
      <w:autoSpaceDE w:val="0"/>
      <w:autoSpaceDN w:val="0"/>
      <w:spacing w:after="0" w:line="240" w:lineRule="auto"/>
    </w:pPr>
    <w:rPr>
      <w:rFonts w:ascii="Times New Roman" w:eastAsia="Times New Roman" w:hAnsi="Times New Roman" w:cs="Times New Roman"/>
      <w:b/>
      <w:bCs/>
      <w:color w:val="auto"/>
      <w:sz w:val="24"/>
      <w:szCs w:val="24"/>
    </w:rPr>
  </w:style>
  <w:style w:type="character" w:customStyle="1" w:styleId="Titlehead1Char">
    <w:name w:val="Title head 1 Char"/>
    <w:basedOn w:val="DefaultParagraphFont"/>
    <w:link w:val="Titlehead1"/>
    <w:locked/>
    <w:rsid w:val="0078394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6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6AB"/>
    <w:rPr>
      <w:rFonts w:ascii="Segoe UI" w:eastAsia="Calibri" w:hAnsi="Segoe UI" w:cs="Segoe UI"/>
      <w:color w:val="000000"/>
      <w:sz w:val="18"/>
      <w:szCs w:val="18"/>
    </w:rPr>
  </w:style>
  <w:style w:type="paragraph" w:customStyle="1" w:styleId="Stockport1">
    <w:name w:val="Stockport1"/>
    <w:basedOn w:val="Heading1"/>
    <w:link w:val="Stockport1Char"/>
    <w:qFormat/>
    <w:rsid w:val="00990ACD"/>
    <w:pPr>
      <w:numPr>
        <w:numId w:val="12"/>
      </w:numPr>
      <w:ind w:left="567" w:hanging="567"/>
      <w:jc w:val="left"/>
    </w:pPr>
  </w:style>
  <w:style w:type="paragraph" w:customStyle="1" w:styleId="Stockport2">
    <w:name w:val="Stockport2"/>
    <w:basedOn w:val="Stockport1"/>
    <w:link w:val="Stockport2Char"/>
    <w:qFormat/>
    <w:rsid w:val="00990ACD"/>
    <w:pPr>
      <w:ind w:left="360" w:hanging="360"/>
    </w:pPr>
    <w:rPr>
      <w:rFonts w:ascii="Arial" w:hAnsi="Arial" w:cs="Arial"/>
      <w:sz w:val="22"/>
    </w:rPr>
  </w:style>
  <w:style w:type="character" w:customStyle="1" w:styleId="Stockport1Char">
    <w:name w:val="Stockport1 Char"/>
    <w:basedOn w:val="Heading1Char"/>
    <w:link w:val="Stockport1"/>
    <w:rsid w:val="00990ACD"/>
    <w:rPr>
      <w:rFonts w:ascii="Calibri" w:eastAsia="Calibri" w:hAnsi="Calibri" w:cs="Calibri"/>
      <w:b/>
      <w:color w:val="000000"/>
      <w:sz w:val="28"/>
    </w:rPr>
  </w:style>
  <w:style w:type="paragraph" w:customStyle="1" w:styleId="Stockport3">
    <w:name w:val="Stockport3"/>
    <w:basedOn w:val="Normal"/>
    <w:link w:val="Stockport3Char"/>
    <w:qFormat/>
    <w:rsid w:val="005F0B73"/>
    <w:pPr>
      <w:tabs>
        <w:tab w:val="left" w:pos="567"/>
      </w:tabs>
      <w:spacing w:after="38"/>
      <w:ind w:left="567" w:hanging="567"/>
    </w:pPr>
    <w:rPr>
      <w:rFonts w:ascii="Arial" w:hAnsi="Arial" w:cs="Arial"/>
      <w:b/>
    </w:rPr>
  </w:style>
  <w:style w:type="character" w:customStyle="1" w:styleId="Stockport2Char">
    <w:name w:val="Stockport2 Char"/>
    <w:basedOn w:val="Stockport1Char"/>
    <w:link w:val="Stockport2"/>
    <w:rsid w:val="00990ACD"/>
    <w:rPr>
      <w:rFonts w:ascii="Arial" w:eastAsia="Calibri" w:hAnsi="Arial" w:cs="Arial"/>
      <w:b/>
      <w:color w:val="000000"/>
      <w:sz w:val="28"/>
    </w:rPr>
  </w:style>
  <w:style w:type="paragraph" w:customStyle="1" w:styleId="Stockport4">
    <w:name w:val="Stockport4"/>
    <w:basedOn w:val="Normal"/>
    <w:link w:val="Stockport4Char"/>
    <w:qFormat/>
    <w:rsid w:val="008922E4"/>
    <w:pPr>
      <w:spacing w:after="0" w:line="240" w:lineRule="auto"/>
    </w:pPr>
    <w:rPr>
      <w:rFonts w:ascii="Arial" w:hAnsi="Arial" w:cs="Arial"/>
      <w:b/>
      <w:color w:val="FFFFFF" w:themeColor="background1"/>
      <w:lang w:eastAsia="en-US"/>
    </w:rPr>
  </w:style>
  <w:style w:type="character" w:customStyle="1" w:styleId="Stockport3Char">
    <w:name w:val="Stockport3 Char"/>
    <w:basedOn w:val="DefaultParagraphFont"/>
    <w:link w:val="Stockport3"/>
    <w:rsid w:val="005F0B73"/>
    <w:rPr>
      <w:rFonts w:ascii="Arial" w:eastAsia="Calibri" w:hAnsi="Arial" w:cs="Arial"/>
      <w:b/>
      <w:color w:val="000000"/>
    </w:rPr>
  </w:style>
  <w:style w:type="character" w:customStyle="1" w:styleId="Heading2Char">
    <w:name w:val="Heading 2 Char"/>
    <w:basedOn w:val="DefaultParagraphFont"/>
    <w:link w:val="Heading2"/>
    <w:uiPriority w:val="9"/>
    <w:semiHidden/>
    <w:rsid w:val="00BA2A0F"/>
    <w:rPr>
      <w:rFonts w:asciiTheme="majorHAnsi" w:eastAsiaTheme="majorEastAsia" w:hAnsiTheme="majorHAnsi" w:cstheme="majorBidi"/>
      <w:color w:val="2E74B5" w:themeColor="accent1" w:themeShade="BF"/>
      <w:sz w:val="26"/>
      <w:szCs w:val="26"/>
    </w:rPr>
  </w:style>
  <w:style w:type="character" w:customStyle="1" w:styleId="Stockport4Char">
    <w:name w:val="Stockport4 Char"/>
    <w:basedOn w:val="DefaultParagraphFont"/>
    <w:link w:val="Stockport4"/>
    <w:rsid w:val="008922E4"/>
    <w:rPr>
      <w:rFonts w:ascii="Arial" w:eastAsia="Calibri" w:hAnsi="Arial" w:cs="Arial"/>
      <w:b/>
      <w:color w:val="FFFFFF" w:themeColor="background1"/>
      <w:lang w:eastAsia="en-US"/>
    </w:rPr>
  </w:style>
  <w:style w:type="character" w:customStyle="1" w:styleId="Heading3Char">
    <w:name w:val="Heading 3 Char"/>
    <w:basedOn w:val="DefaultParagraphFont"/>
    <w:link w:val="Heading3"/>
    <w:uiPriority w:val="9"/>
    <w:semiHidden/>
    <w:rsid w:val="00BA2A0F"/>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E8236E"/>
    <w:pPr>
      <w:tabs>
        <w:tab w:val="left" w:pos="567"/>
        <w:tab w:val="right" w:leader="dot" w:pos="9626"/>
      </w:tabs>
      <w:spacing w:after="0" w:line="240" w:lineRule="auto"/>
      <w:ind w:left="567" w:hanging="567"/>
    </w:pPr>
  </w:style>
  <w:style w:type="paragraph" w:styleId="TOC2">
    <w:name w:val="toc 2"/>
    <w:basedOn w:val="Normal"/>
    <w:next w:val="Normal"/>
    <w:autoRedefine/>
    <w:uiPriority w:val="39"/>
    <w:unhideWhenUsed/>
    <w:rsid w:val="00E8236E"/>
    <w:pPr>
      <w:tabs>
        <w:tab w:val="left" w:pos="880"/>
        <w:tab w:val="right" w:pos="9626"/>
      </w:tabs>
      <w:spacing w:after="0" w:line="240" w:lineRule="auto"/>
      <w:ind w:left="567" w:hanging="567"/>
    </w:pPr>
  </w:style>
  <w:style w:type="paragraph" w:styleId="TOC3">
    <w:name w:val="toc 3"/>
    <w:basedOn w:val="Normal"/>
    <w:next w:val="Normal"/>
    <w:autoRedefine/>
    <w:uiPriority w:val="39"/>
    <w:unhideWhenUsed/>
    <w:rsid w:val="00BA2A0F"/>
    <w:pPr>
      <w:tabs>
        <w:tab w:val="left" w:pos="567"/>
        <w:tab w:val="right" w:leader="dot" w:pos="9626"/>
      </w:tabs>
      <w:spacing w:after="0" w:line="240" w:lineRule="auto"/>
      <w:ind w:left="567"/>
    </w:pPr>
  </w:style>
  <w:style w:type="character" w:styleId="CommentReference">
    <w:name w:val="annotation reference"/>
    <w:basedOn w:val="DefaultParagraphFont"/>
    <w:uiPriority w:val="99"/>
    <w:semiHidden/>
    <w:unhideWhenUsed/>
    <w:rsid w:val="0019127E"/>
    <w:rPr>
      <w:sz w:val="16"/>
      <w:szCs w:val="16"/>
    </w:rPr>
  </w:style>
  <w:style w:type="paragraph" w:styleId="CommentText">
    <w:name w:val="annotation text"/>
    <w:basedOn w:val="Normal"/>
    <w:link w:val="CommentTextChar"/>
    <w:uiPriority w:val="99"/>
    <w:semiHidden/>
    <w:unhideWhenUsed/>
    <w:rsid w:val="0019127E"/>
    <w:pPr>
      <w:spacing w:line="240" w:lineRule="auto"/>
    </w:pPr>
    <w:rPr>
      <w:sz w:val="20"/>
      <w:szCs w:val="20"/>
    </w:rPr>
  </w:style>
  <w:style w:type="character" w:customStyle="1" w:styleId="CommentTextChar">
    <w:name w:val="Comment Text Char"/>
    <w:basedOn w:val="DefaultParagraphFont"/>
    <w:link w:val="CommentText"/>
    <w:uiPriority w:val="99"/>
    <w:semiHidden/>
    <w:rsid w:val="0019127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9127E"/>
    <w:rPr>
      <w:b/>
      <w:bCs/>
    </w:rPr>
  </w:style>
  <w:style w:type="character" w:customStyle="1" w:styleId="CommentSubjectChar">
    <w:name w:val="Comment Subject Char"/>
    <w:basedOn w:val="CommentTextChar"/>
    <w:link w:val="CommentSubject"/>
    <w:uiPriority w:val="99"/>
    <w:semiHidden/>
    <w:rsid w:val="0019127E"/>
    <w:rPr>
      <w:rFonts w:ascii="Calibri" w:eastAsia="Calibri" w:hAnsi="Calibri" w:cs="Calibri"/>
      <w:b/>
      <w:bCs/>
      <w:color w:val="000000"/>
      <w:sz w:val="20"/>
      <w:szCs w:val="20"/>
    </w:rPr>
  </w:style>
  <w:style w:type="paragraph" w:styleId="NormalWeb">
    <w:name w:val="Normal (Web)"/>
    <w:basedOn w:val="Normal"/>
    <w:uiPriority w:val="99"/>
    <w:semiHidden/>
    <w:unhideWhenUsed/>
    <w:rsid w:val="00CD4FC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0A6ED5"/>
    <w:rPr>
      <w:color w:val="954F72" w:themeColor="followedHyperlink"/>
      <w:u w:val="single"/>
    </w:rPr>
  </w:style>
  <w:style w:type="paragraph" w:styleId="Caption">
    <w:name w:val="caption"/>
    <w:basedOn w:val="Normal"/>
    <w:next w:val="Normal"/>
    <w:uiPriority w:val="35"/>
    <w:unhideWhenUsed/>
    <w:qFormat/>
    <w:rsid w:val="007673E9"/>
    <w:pPr>
      <w:spacing w:after="200" w:line="240" w:lineRule="auto"/>
    </w:pPr>
    <w:rPr>
      <w:i/>
      <w:iCs/>
      <w:color w:val="44546A" w:themeColor="text2"/>
      <w:sz w:val="18"/>
      <w:szCs w:val="18"/>
    </w:rPr>
  </w:style>
  <w:style w:type="table" w:customStyle="1" w:styleId="TableGrid2">
    <w:name w:val="Table Grid2"/>
    <w:basedOn w:val="TableNormal"/>
    <w:next w:val="TableGrid"/>
    <w:uiPriority w:val="39"/>
    <w:rsid w:val="00D609DF"/>
    <w:pPr>
      <w:spacing w:after="0" w:line="240" w:lineRule="auto"/>
    </w:pPr>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CFF"/>
    <w:rPr>
      <w:color w:val="605E5C"/>
      <w:shd w:val="clear" w:color="auto" w:fill="E1DFDD"/>
    </w:rPr>
  </w:style>
  <w:style w:type="character" w:styleId="UnresolvedMention">
    <w:name w:val="Unresolved Mention"/>
    <w:basedOn w:val="DefaultParagraphFont"/>
    <w:uiPriority w:val="99"/>
    <w:semiHidden/>
    <w:unhideWhenUsed/>
    <w:rsid w:val="009E0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5586">
      <w:bodyDiv w:val="1"/>
      <w:marLeft w:val="0"/>
      <w:marRight w:val="0"/>
      <w:marTop w:val="0"/>
      <w:marBottom w:val="0"/>
      <w:divBdr>
        <w:top w:val="none" w:sz="0" w:space="0" w:color="auto"/>
        <w:left w:val="none" w:sz="0" w:space="0" w:color="auto"/>
        <w:bottom w:val="none" w:sz="0" w:space="0" w:color="auto"/>
        <w:right w:val="none" w:sz="0" w:space="0" w:color="auto"/>
      </w:divBdr>
    </w:div>
    <w:div w:id="905066798">
      <w:bodyDiv w:val="1"/>
      <w:marLeft w:val="0"/>
      <w:marRight w:val="0"/>
      <w:marTop w:val="0"/>
      <w:marBottom w:val="0"/>
      <w:divBdr>
        <w:top w:val="none" w:sz="0" w:space="0" w:color="auto"/>
        <w:left w:val="none" w:sz="0" w:space="0" w:color="auto"/>
        <w:bottom w:val="none" w:sz="0" w:space="0" w:color="auto"/>
        <w:right w:val="none" w:sz="0" w:space="0" w:color="auto"/>
      </w:divBdr>
    </w:div>
    <w:div w:id="964501903">
      <w:bodyDiv w:val="1"/>
      <w:marLeft w:val="0"/>
      <w:marRight w:val="0"/>
      <w:marTop w:val="0"/>
      <w:marBottom w:val="0"/>
      <w:divBdr>
        <w:top w:val="none" w:sz="0" w:space="0" w:color="auto"/>
        <w:left w:val="none" w:sz="0" w:space="0" w:color="auto"/>
        <w:bottom w:val="none" w:sz="0" w:space="0" w:color="auto"/>
        <w:right w:val="none" w:sz="0" w:space="0" w:color="auto"/>
      </w:divBdr>
    </w:div>
    <w:div w:id="1028024700">
      <w:bodyDiv w:val="1"/>
      <w:marLeft w:val="0"/>
      <w:marRight w:val="0"/>
      <w:marTop w:val="0"/>
      <w:marBottom w:val="0"/>
      <w:divBdr>
        <w:top w:val="none" w:sz="0" w:space="0" w:color="auto"/>
        <w:left w:val="none" w:sz="0" w:space="0" w:color="auto"/>
        <w:bottom w:val="none" w:sz="0" w:space="0" w:color="auto"/>
        <w:right w:val="none" w:sz="0" w:space="0" w:color="auto"/>
      </w:divBdr>
      <w:divsChild>
        <w:div w:id="821853591">
          <w:marLeft w:val="0"/>
          <w:marRight w:val="0"/>
          <w:marTop w:val="0"/>
          <w:marBottom w:val="0"/>
          <w:divBdr>
            <w:top w:val="none" w:sz="0" w:space="0" w:color="auto"/>
            <w:left w:val="none" w:sz="0" w:space="0" w:color="auto"/>
            <w:bottom w:val="none" w:sz="0" w:space="0" w:color="auto"/>
            <w:right w:val="none" w:sz="0" w:space="0" w:color="auto"/>
          </w:divBdr>
          <w:divsChild>
            <w:div w:id="1238898594">
              <w:marLeft w:val="0"/>
              <w:marRight w:val="0"/>
              <w:marTop w:val="0"/>
              <w:marBottom w:val="0"/>
              <w:divBdr>
                <w:top w:val="none" w:sz="0" w:space="0" w:color="auto"/>
                <w:left w:val="none" w:sz="0" w:space="0" w:color="auto"/>
                <w:bottom w:val="none" w:sz="0" w:space="0" w:color="auto"/>
                <w:right w:val="none" w:sz="0" w:space="0" w:color="auto"/>
              </w:divBdr>
              <w:divsChild>
                <w:div w:id="1513714698">
                  <w:marLeft w:val="0"/>
                  <w:marRight w:val="0"/>
                  <w:marTop w:val="0"/>
                  <w:marBottom w:val="0"/>
                  <w:divBdr>
                    <w:top w:val="none" w:sz="0" w:space="0" w:color="auto"/>
                    <w:left w:val="none" w:sz="0" w:space="0" w:color="auto"/>
                    <w:bottom w:val="none" w:sz="0" w:space="0" w:color="auto"/>
                    <w:right w:val="none" w:sz="0" w:space="0" w:color="auto"/>
                  </w:divBdr>
                  <w:divsChild>
                    <w:div w:id="1223054911">
                      <w:marLeft w:val="0"/>
                      <w:marRight w:val="0"/>
                      <w:marTop w:val="0"/>
                      <w:marBottom w:val="0"/>
                      <w:divBdr>
                        <w:top w:val="none" w:sz="0" w:space="0" w:color="auto"/>
                        <w:left w:val="none" w:sz="0" w:space="0" w:color="auto"/>
                        <w:bottom w:val="none" w:sz="0" w:space="0" w:color="auto"/>
                        <w:right w:val="none" w:sz="0" w:space="0" w:color="auto"/>
                      </w:divBdr>
                      <w:divsChild>
                        <w:div w:id="1911651672">
                          <w:marLeft w:val="0"/>
                          <w:marRight w:val="0"/>
                          <w:marTop w:val="0"/>
                          <w:marBottom w:val="0"/>
                          <w:divBdr>
                            <w:top w:val="none" w:sz="0" w:space="0" w:color="auto"/>
                            <w:left w:val="none" w:sz="0" w:space="0" w:color="auto"/>
                            <w:bottom w:val="none" w:sz="0" w:space="0" w:color="auto"/>
                            <w:right w:val="none" w:sz="0" w:space="0" w:color="auto"/>
                          </w:divBdr>
                          <w:divsChild>
                            <w:div w:id="901675276">
                              <w:marLeft w:val="0"/>
                              <w:marRight w:val="0"/>
                              <w:marTop w:val="0"/>
                              <w:marBottom w:val="0"/>
                              <w:divBdr>
                                <w:top w:val="none" w:sz="0" w:space="0" w:color="auto"/>
                                <w:left w:val="none" w:sz="0" w:space="0" w:color="auto"/>
                                <w:bottom w:val="none" w:sz="0" w:space="0" w:color="auto"/>
                                <w:right w:val="none" w:sz="0" w:space="0" w:color="auto"/>
                              </w:divBdr>
                              <w:divsChild>
                                <w:div w:id="1456410546">
                                  <w:marLeft w:val="0"/>
                                  <w:marRight w:val="0"/>
                                  <w:marTop w:val="0"/>
                                  <w:marBottom w:val="300"/>
                                  <w:divBdr>
                                    <w:top w:val="none" w:sz="0" w:space="0" w:color="auto"/>
                                    <w:left w:val="none" w:sz="0" w:space="0" w:color="auto"/>
                                    <w:bottom w:val="none" w:sz="0" w:space="0" w:color="auto"/>
                                    <w:right w:val="none" w:sz="0" w:space="0" w:color="auto"/>
                                  </w:divBdr>
                                  <w:divsChild>
                                    <w:div w:id="688068745">
                                      <w:marLeft w:val="0"/>
                                      <w:marRight w:val="0"/>
                                      <w:marTop w:val="0"/>
                                      <w:marBottom w:val="0"/>
                                      <w:divBdr>
                                        <w:top w:val="none" w:sz="0" w:space="0" w:color="auto"/>
                                        <w:left w:val="none" w:sz="0" w:space="0" w:color="auto"/>
                                        <w:bottom w:val="none" w:sz="0" w:space="0" w:color="auto"/>
                                        <w:right w:val="none" w:sz="0" w:space="0" w:color="auto"/>
                                      </w:divBdr>
                                      <w:divsChild>
                                        <w:div w:id="178470467">
                                          <w:marLeft w:val="0"/>
                                          <w:marRight w:val="0"/>
                                          <w:marTop w:val="0"/>
                                          <w:marBottom w:val="0"/>
                                          <w:divBdr>
                                            <w:top w:val="none" w:sz="0" w:space="0" w:color="auto"/>
                                            <w:left w:val="none" w:sz="0" w:space="0" w:color="auto"/>
                                            <w:bottom w:val="none" w:sz="0" w:space="0" w:color="auto"/>
                                            <w:right w:val="none" w:sz="0" w:space="0" w:color="auto"/>
                                          </w:divBdr>
                                          <w:divsChild>
                                            <w:div w:id="1818104907">
                                              <w:marLeft w:val="0"/>
                                              <w:marRight w:val="0"/>
                                              <w:marTop w:val="0"/>
                                              <w:marBottom w:val="0"/>
                                              <w:divBdr>
                                                <w:top w:val="none" w:sz="0" w:space="0" w:color="auto"/>
                                                <w:left w:val="none" w:sz="0" w:space="0" w:color="auto"/>
                                                <w:bottom w:val="none" w:sz="0" w:space="0" w:color="auto"/>
                                                <w:right w:val="none" w:sz="0" w:space="0" w:color="auto"/>
                                              </w:divBdr>
                                              <w:divsChild>
                                                <w:div w:id="1718818596">
                                                  <w:marLeft w:val="0"/>
                                                  <w:marRight w:val="0"/>
                                                  <w:marTop w:val="0"/>
                                                  <w:marBottom w:val="0"/>
                                                  <w:divBdr>
                                                    <w:top w:val="none" w:sz="0" w:space="0" w:color="auto"/>
                                                    <w:left w:val="none" w:sz="0" w:space="0" w:color="auto"/>
                                                    <w:bottom w:val="none" w:sz="0" w:space="0" w:color="auto"/>
                                                    <w:right w:val="none" w:sz="0" w:space="0" w:color="auto"/>
                                                  </w:divBdr>
                                                  <w:divsChild>
                                                    <w:div w:id="537398994">
                                                      <w:marLeft w:val="0"/>
                                                      <w:marRight w:val="0"/>
                                                      <w:marTop w:val="0"/>
                                                      <w:marBottom w:val="0"/>
                                                      <w:divBdr>
                                                        <w:top w:val="none" w:sz="0" w:space="0" w:color="auto"/>
                                                        <w:left w:val="none" w:sz="0" w:space="0" w:color="auto"/>
                                                        <w:bottom w:val="none" w:sz="0" w:space="0" w:color="auto"/>
                                                        <w:right w:val="none" w:sz="0" w:space="0" w:color="auto"/>
                                                      </w:divBdr>
                                                      <w:divsChild>
                                                        <w:div w:id="1644773735">
                                                          <w:marLeft w:val="0"/>
                                                          <w:marRight w:val="0"/>
                                                          <w:marTop w:val="0"/>
                                                          <w:marBottom w:val="0"/>
                                                          <w:divBdr>
                                                            <w:top w:val="none" w:sz="0" w:space="0" w:color="auto"/>
                                                            <w:left w:val="none" w:sz="0" w:space="0" w:color="auto"/>
                                                            <w:bottom w:val="none" w:sz="0" w:space="0" w:color="auto"/>
                                                            <w:right w:val="none" w:sz="0" w:space="0" w:color="auto"/>
                                                          </w:divBdr>
                                                          <w:divsChild>
                                                            <w:div w:id="458915237">
                                                              <w:marLeft w:val="0"/>
                                                              <w:marRight w:val="0"/>
                                                              <w:marTop w:val="0"/>
                                                              <w:marBottom w:val="0"/>
                                                              <w:divBdr>
                                                                <w:top w:val="none" w:sz="0" w:space="0" w:color="auto"/>
                                                                <w:left w:val="none" w:sz="0" w:space="0" w:color="auto"/>
                                                                <w:bottom w:val="none" w:sz="0" w:space="0" w:color="auto"/>
                                                                <w:right w:val="none" w:sz="0" w:space="0" w:color="auto"/>
                                                              </w:divBdr>
                                                              <w:divsChild>
                                                                <w:div w:id="994262229">
                                                                  <w:marLeft w:val="0"/>
                                                                  <w:marRight w:val="0"/>
                                                                  <w:marTop w:val="0"/>
                                                                  <w:marBottom w:val="0"/>
                                                                  <w:divBdr>
                                                                    <w:top w:val="none" w:sz="0" w:space="0" w:color="auto"/>
                                                                    <w:left w:val="none" w:sz="0" w:space="0" w:color="auto"/>
                                                                    <w:bottom w:val="none" w:sz="0" w:space="0" w:color="auto"/>
                                                                    <w:right w:val="none" w:sz="0" w:space="0" w:color="auto"/>
                                                                  </w:divBdr>
                                                                </w:div>
                                                                <w:div w:id="1280068588">
                                                                  <w:marLeft w:val="0"/>
                                                                  <w:marRight w:val="0"/>
                                                                  <w:marTop w:val="0"/>
                                                                  <w:marBottom w:val="0"/>
                                                                  <w:divBdr>
                                                                    <w:top w:val="none" w:sz="0" w:space="0" w:color="auto"/>
                                                                    <w:left w:val="none" w:sz="0" w:space="0" w:color="auto"/>
                                                                    <w:bottom w:val="none" w:sz="0" w:space="0" w:color="auto"/>
                                                                    <w:right w:val="none" w:sz="0" w:space="0" w:color="auto"/>
                                                                  </w:divBdr>
                                                                </w:div>
                                                                <w:div w:id="909652423">
                                                                  <w:marLeft w:val="0"/>
                                                                  <w:marRight w:val="0"/>
                                                                  <w:marTop w:val="0"/>
                                                                  <w:marBottom w:val="0"/>
                                                                  <w:divBdr>
                                                                    <w:top w:val="none" w:sz="0" w:space="0" w:color="auto"/>
                                                                    <w:left w:val="none" w:sz="0" w:space="0" w:color="auto"/>
                                                                    <w:bottom w:val="none" w:sz="0" w:space="0" w:color="auto"/>
                                                                    <w:right w:val="none" w:sz="0" w:space="0" w:color="auto"/>
                                                                  </w:divBdr>
                                                                </w:div>
                                                                <w:div w:id="1184707643">
                                                                  <w:marLeft w:val="0"/>
                                                                  <w:marRight w:val="0"/>
                                                                  <w:marTop w:val="0"/>
                                                                  <w:marBottom w:val="0"/>
                                                                  <w:divBdr>
                                                                    <w:top w:val="none" w:sz="0" w:space="0" w:color="auto"/>
                                                                    <w:left w:val="none" w:sz="0" w:space="0" w:color="auto"/>
                                                                    <w:bottom w:val="none" w:sz="0" w:space="0" w:color="auto"/>
                                                                    <w:right w:val="none" w:sz="0" w:space="0" w:color="auto"/>
                                                                  </w:divBdr>
                                                                </w:div>
                                                                <w:div w:id="1377196380">
                                                                  <w:marLeft w:val="0"/>
                                                                  <w:marRight w:val="0"/>
                                                                  <w:marTop w:val="0"/>
                                                                  <w:marBottom w:val="0"/>
                                                                  <w:divBdr>
                                                                    <w:top w:val="none" w:sz="0" w:space="0" w:color="auto"/>
                                                                    <w:left w:val="none" w:sz="0" w:space="0" w:color="auto"/>
                                                                    <w:bottom w:val="none" w:sz="0" w:space="0" w:color="auto"/>
                                                                    <w:right w:val="none" w:sz="0" w:space="0" w:color="auto"/>
                                                                  </w:divBdr>
                                                                </w:div>
                                                                <w:div w:id="1137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35559">
                                                      <w:marLeft w:val="0"/>
                                                      <w:marRight w:val="0"/>
                                                      <w:marTop w:val="0"/>
                                                      <w:marBottom w:val="0"/>
                                                      <w:divBdr>
                                                        <w:top w:val="none" w:sz="0" w:space="0" w:color="auto"/>
                                                        <w:left w:val="none" w:sz="0" w:space="0" w:color="auto"/>
                                                        <w:bottom w:val="none" w:sz="0" w:space="0" w:color="auto"/>
                                                        <w:right w:val="none" w:sz="0" w:space="0" w:color="auto"/>
                                                      </w:divBdr>
                                                      <w:divsChild>
                                                        <w:div w:id="1608612600">
                                                          <w:marLeft w:val="0"/>
                                                          <w:marRight w:val="0"/>
                                                          <w:marTop w:val="0"/>
                                                          <w:marBottom w:val="0"/>
                                                          <w:divBdr>
                                                            <w:top w:val="none" w:sz="0" w:space="0" w:color="auto"/>
                                                            <w:left w:val="none" w:sz="0" w:space="0" w:color="auto"/>
                                                            <w:bottom w:val="none" w:sz="0" w:space="0" w:color="auto"/>
                                                            <w:right w:val="none" w:sz="0" w:space="0" w:color="auto"/>
                                                          </w:divBdr>
                                                          <w:divsChild>
                                                            <w:div w:id="1914729753">
                                                              <w:marLeft w:val="0"/>
                                                              <w:marRight w:val="0"/>
                                                              <w:marTop w:val="0"/>
                                                              <w:marBottom w:val="0"/>
                                                              <w:divBdr>
                                                                <w:top w:val="none" w:sz="0" w:space="0" w:color="auto"/>
                                                                <w:left w:val="none" w:sz="0" w:space="0" w:color="auto"/>
                                                                <w:bottom w:val="none" w:sz="0" w:space="0" w:color="auto"/>
                                                                <w:right w:val="none" w:sz="0" w:space="0" w:color="auto"/>
                                                              </w:divBdr>
                                                              <w:divsChild>
                                                                <w:div w:id="567689932">
                                                                  <w:marLeft w:val="0"/>
                                                                  <w:marRight w:val="0"/>
                                                                  <w:marTop w:val="0"/>
                                                                  <w:marBottom w:val="0"/>
                                                                  <w:divBdr>
                                                                    <w:top w:val="none" w:sz="0" w:space="0" w:color="auto"/>
                                                                    <w:left w:val="none" w:sz="0" w:space="0" w:color="auto"/>
                                                                    <w:bottom w:val="none" w:sz="0" w:space="0" w:color="auto"/>
                                                                    <w:right w:val="none" w:sz="0" w:space="0" w:color="auto"/>
                                                                  </w:divBdr>
                                                                </w:div>
                                                                <w:div w:id="817772367">
                                                                  <w:marLeft w:val="0"/>
                                                                  <w:marRight w:val="0"/>
                                                                  <w:marTop w:val="0"/>
                                                                  <w:marBottom w:val="0"/>
                                                                  <w:divBdr>
                                                                    <w:top w:val="none" w:sz="0" w:space="0" w:color="auto"/>
                                                                    <w:left w:val="none" w:sz="0" w:space="0" w:color="auto"/>
                                                                    <w:bottom w:val="none" w:sz="0" w:space="0" w:color="auto"/>
                                                                    <w:right w:val="none" w:sz="0" w:space="0" w:color="auto"/>
                                                                  </w:divBdr>
                                                                </w:div>
                                                                <w:div w:id="2027949516">
                                                                  <w:marLeft w:val="0"/>
                                                                  <w:marRight w:val="0"/>
                                                                  <w:marTop w:val="0"/>
                                                                  <w:marBottom w:val="0"/>
                                                                  <w:divBdr>
                                                                    <w:top w:val="none" w:sz="0" w:space="0" w:color="auto"/>
                                                                    <w:left w:val="none" w:sz="0" w:space="0" w:color="auto"/>
                                                                    <w:bottom w:val="none" w:sz="0" w:space="0" w:color="auto"/>
                                                                    <w:right w:val="none" w:sz="0" w:space="0" w:color="auto"/>
                                                                  </w:divBdr>
                                                                </w:div>
                                                                <w:div w:id="1358310589">
                                                                  <w:marLeft w:val="0"/>
                                                                  <w:marRight w:val="0"/>
                                                                  <w:marTop w:val="0"/>
                                                                  <w:marBottom w:val="0"/>
                                                                  <w:divBdr>
                                                                    <w:top w:val="none" w:sz="0" w:space="0" w:color="auto"/>
                                                                    <w:left w:val="none" w:sz="0" w:space="0" w:color="auto"/>
                                                                    <w:bottom w:val="none" w:sz="0" w:space="0" w:color="auto"/>
                                                                    <w:right w:val="none" w:sz="0" w:space="0" w:color="auto"/>
                                                                  </w:divBdr>
                                                                </w:div>
                                                                <w:div w:id="1905607257">
                                                                  <w:marLeft w:val="0"/>
                                                                  <w:marRight w:val="0"/>
                                                                  <w:marTop w:val="0"/>
                                                                  <w:marBottom w:val="0"/>
                                                                  <w:divBdr>
                                                                    <w:top w:val="none" w:sz="0" w:space="0" w:color="auto"/>
                                                                    <w:left w:val="none" w:sz="0" w:space="0" w:color="auto"/>
                                                                    <w:bottom w:val="none" w:sz="0" w:space="0" w:color="auto"/>
                                                                    <w:right w:val="none" w:sz="0" w:space="0" w:color="auto"/>
                                                                  </w:divBdr>
                                                                </w:div>
                                                                <w:div w:id="1528325622">
                                                                  <w:marLeft w:val="0"/>
                                                                  <w:marRight w:val="0"/>
                                                                  <w:marTop w:val="0"/>
                                                                  <w:marBottom w:val="0"/>
                                                                  <w:divBdr>
                                                                    <w:top w:val="none" w:sz="0" w:space="0" w:color="auto"/>
                                                                    <w:left w:val="none" w:sz="0" w:space="0" w:color="auto"/>
                                                                    <w:bottom w:val="none" w:sz="0" w:space="0" w:color="auto"/>
                                                                    <w:right w:val="none" w:sz="0" w:space="0" w:color="auto"/>
                                                                  </w:divBdr>
                                                                </w:div>
                                                                <w:div w:id="649864043">
                                                                  <w:marLeft w:val="0"/>
                                                                  <w:marRight w:val="0"/>
                                                                  <w:marTop w:val="0"/>
                                                                  <w:marBottom w:val="0"/>
                                                                  <w:divBdr>
                                                                    <w:top w:val="none" w:sz="0" w:space="0" w:color="auto"/>
                                                                    <w:left w:val="none" w:sz="0" w:space="0" w:color="auto"/>
                                                                    <w:bottom w:val="none" w:sz="0" w:space="0" w:color="auto"/>
                                                                    <w:right w:val="none" w:sz="0" w:space="0" w:color="auto"/>
                                                                  </w:divBdr>
                                                                </w:div>
                                                                <w:div w:id="1518040120">
                                                                  <w:marLeft w:val="0"/>
                                                                  <w:marRight w:val="0"/>
                                                                  <w:marTop w:val="0"/>
                                                                  <w:marBottom w:val="0"/>
                                                                  <w:divBdr>
                                                                    <w:top w:val="none" w:sz="0" w:space="0" w:color="auto"/>
                                                                    <w:left w:val="none" w:sz="0" w:space="0" w:color="auto"/>
                                                                    <w:bottom w:val="none" w:sz="0" w:space="0" w:color="auto"/>
                                                                    <w:right w:val="none" w:sz="0" w:space="0" w:color="auto"/>
                                                                  </w:divBdr>
                                                                </w:div>
                                                                <w:div w:id="663976410">
                                                                  <w:marLeft w:val="0"/>
                                                                  <w:marRight w:val="0"/>
                                                                  <w:marTop w:val="0"/>
                                                                  <w:marBottom w:val="0"/>
                                                                  <w:divBdr>
                                                                    <w:top w:val="none" w:sz="0" w:space="0" w:color="auto"/>
                                                                    <w:left w:val="none" w:sz="0" w:space="0" w:color="auto"/>
                                                                    <w:bottom w:val="none" w:sz="0" w:space="0" w:color="auto"/>
                                                                    <w:right w:val="none" w:sz="0" w:space="0" w:color="auto"/>
                                                                  </w:divBdr>
                                                                </w:div>
                                                                <w:div w:id="1348291273">
                                                                  <w:marLeft w:val="0"/>
                                                                  <w:marRight w:val="0"/>
                                                                  <w:marTop w:val="0"/>
                                                                  <w:marBottom w:val="0"/>
                                                                  <w:divBdr>
                                                                    <w:top w:val="none" w:sz="0" w:space="0" w:color="auto"/>
                                                                    <w:left w:val="none" w:sz="0" w:space="0" w:color="auto"/>
                                                                    <w:bottom w:val="none" w:sz="0" w:space="0" w:color="auto"/>
                                                                    <w:right w:val="none" w:sz="0" w:space="0" w:color="auto"/>
                                                                  </w:divBdr>
                                                                </w:div>
                                                                <w:div w:id="213470086">
                                                                  <w:marLeft w:val="0"/>
                                                                  <w:marRight w:val="0"/>
                                                                  <w:marTop w:val="0"/>
                                                                  <w:marBottom w:val="0"/>
                                                                  <w:divBdr>
                                                                    <w:top w:val="none" w:sz="0" w:space="0" w:color="auto"/>
                                                                    <w:left w:val="none" w:sz="0" w:space="0" w:color="auto"/>
                                                                    <w:bottom w:val="none" w:sz="0" w:space="0" w:color="auto"/>
                                                                    <w:right w:val="none" w:sz="0" w:space="0" w:color="auto"/>
                                                                  </w:divBdr>
                                                                </w:div>
                                                                <w:div w:id="2145191999">
                                                                  <w:marLeft w:val="0"/>
                                                                  <w:marRight w:val="0"/>
                                                                  <w:marTop w:val="0"/>
                                                                  <w:marBottom w:val="0"/>
                                                                  <w:divBdr>
                                                                    <w:top w:val="none" w:sz="0" w:space="0" w:color="auto"/>
                                                                    <w:left w:val="none" w:sz="0" w:space="0" w:color="auto"/>
                                                                    <w:bottom w:val="none" w:sz="0" w:space="0" w:color="auto"/>
                                                                    <w:right w:val="none" w:sz="0" w:space="0" w:color="auto"/>
                                                                  </w:divBdr>
                                                                </w:div>
                                                                <w:div w:id="1814329243">
                                                                  <w:marLeft w:val="0"/>
                                                                  <w:marRight w:val="0"/>
                                                                  <w:marTop w:val="0"/>
                                                                  <w:marBottom w:val="0"/>
                                                                  <w:divBdr>
                                                                    <w:top w:val="none" w:sz="0" w:space="0" w:color="auto"/>
                                                                    <w:left w:val="none" w:sz="0" w:space="0" w:color="auto"/>
                                                                    <w:bottom w:val="none" w:sz="0" w:space="0" w:color="auto"/>
                                                                    <w:right w:val="none" w:sz="0" w:space="0" w:color="auto"/>
                                                                  </w:divBdr>
                                                                </w:div>
                                                                <w:div w:id="289669161">
                                                                  <w:marLeft w:val="0"/>
                                                                  <w:marRight w:val="0"/>
                                                                  <w:marTop w:val="0"/>
                                                                  <w:marBottom w:val="0"/>
                                                                  <w:divBdr>
                                                                    <w:top w:val="none" w:sz="0" w:space="0" w:color="auto"/>
                                                                    <w:left w:val="none" w:sz="0" w:space="0" w:color="auto"/>
                                                                    <w:bottom w:val="none" w:sz="0" w:space="0" w:color="auto"/>
                                                                    <w:right w:val="none" w:sz="0" w:space="0" w:color="auto"/>
                                                                  </w:divBdr>
                                                                </w:div>
                                                                <w:div w:id="653879661">
                                                                  <w:marLeft w:val="0"/>
                                                                  <w:marRight w:val="0"/>
                                                                  <w:marTop w:val="0"/>
                                                                  <w:marBottom w:val="0"/>
                                                                  <w:divBdr>
                                                                    <w:top w:val="none" w:sz="0" w:space="0" w:color="auto"/>
                                                                    <w:left w:val="none" w:sz="0" w:space="0" w:color="auto"/>
                                                                    <w:bottom w:val="none" w:sz="0" w:space="0" w:color="auto"/>
                                                                    <w:right w:val="none" w:sz="0" w:space="0" w:color="auto"/>
                                                                  </w:divBdr>
                                                                </w:div>
                                                                <w:div w:id="601305181">
                                                                  <w:marLeft w:val="0"/>
                                                                  <w:marRight w:val="0"/>
                                                                  <w:marTop w:val="0"/>
                                                                  <w:marBottom w:val="0"/>
                                                                  <w:divBdr>
                                                                    <w:top w:val="none" w:sz="0" w:space="0" w:color="auto"/>
                                                                    <w:left w:val="none" w:sz="0" w:space="0" w:color="auto"/>
                                                                    <w:bottom w:val="none" w:sz="0" w:space="0" w:color="auto"/>
                                                                    <w:right w:val="none" w:sz="0" w:space="0" w:color="auto"/>
                                                                  </w:divBdr>
                                                                </w:div>
                                                                <w:div w:id="1885678586">
                                                                  <w:marLeft w:val="0"/>
                                                                  <w:marRight w:val="0"/>
                                                                  <w:marTop w:val="0"/>
                                                                  <w:marBottom w:val="0"/>
                                                                  <w:divBdr>
                                                                    <w:top w:val="none" w:sz="0" w:space="0" w:color="auto"/>
                                                                    <w:left w:val="none" w:sz="0" w:space="0" w:color="auto"/>
                                                                    <w:bottom w:val="none" w:sz="0" w:space="0" w:color="auto"/>
                                                                    <w:right w:val="none" w:sz="0" w:space="0" w:color="auto"/>
                                                                  </w:divBdr>
                                                                </w:div>
                                                                <w:div w:id="513156820">
                                                                  <w:marLeft w:val="0"/>
                                                                  <w:marRight w:val="0"/>
                                                                  <w:marTop w:val="0"/>
                                                                  <w:marBottom w:val="0"/>
                                                                  <w:divBdr>
                                                                    <w:top w:val="none" w:sz="0" w:space="0" w:color="auto"/>
                                                                    <w:left w:val="none" w:sz="0" w:space="0" w:color="auto"/>
                                                                    <w:bottom w:val="none" w:sz="0" w:space="0" w:color="auto"/>
                                                                    <w:right w:val="none" w:sz="0" w:space="0" w:color="auto"/>
                                                                  </w:divBdr>
                                                                </w:div>
                                                                <w:div w:id="643850794">
                                                                  <w:marLeft w:val="0"/>
                                                                  <w:marRight w:val="0"/>
                                                                  <w:marTop w:val="0"/>
                                                                  <w:marBottom w:val="0"/>
                                                                  <w:divBdr>
                                                                    <w:top w:val="none" w:sz="0" w:space="0" w:color="auto"/>
                                                                    <w:left w:val="none" w:sz="0" w:space="0" w:color="auto"/>
                                                                    <w:bottom w:val="none" w:sz="0" w:space="0" w:color="auto"/>
                                                                    <w:right w:val="none" w:sz="0" w:space="0" w:color="auto"/>
                                                                  </w:divBdr>
                                                                </w:div>
                                                                <w:div w:id="389424461">
                                                                  <w:marLeft w:val="0"/>
                                                                  <w:marRight w:val="0"/>
                                                                  <w:marTop w:val="0"/>
                                                                  <w:marBottom w:val="0"/>
                                                                  <w:divBdr>
                                                                    <w:top w:val="none" w:sz="0" w:space="0" w:color="auto"/>
                                                                    <w:left w:val="none" w:sz="0" w:space="0" w:color="auto"/>
                                                                    <w:bottom w:val="none" w:sz="0" w:space="0" w:color="auto"/>
                                                                    <w:right w:val="none" w:sz="0" w:space="0" w:color="auto"/>
                                                                  </w:divBdr>
                                                                </w:div>
                                                                <w:div w:id="555509182">
                                                                  <w:marLeft w:val="0"/>
                                                                  <w:marRight w:val="0"/>
                                                                  <w:marTop w:val="0"/>
                                                                  <w:marBottom w:val="0"/>
                                                                  <w:divBdr>
                                                                    <w:top w:val="none" w:sz="0" w:space="0" w:color="auto"/>
                                                                    <w:left w:val="none" w:sz="0" w:space="0" w:color="auto"/>
                                                                    <w:bottom w:val="none" w:sz="0" w:space="0" w:color="auto"/>
                                                                    <w:right w:val="none" w:sz="0" w:space="0" w:color="auto"/>
                                                                  </w:divBdr>
                                                                </w:div>
                                                                <w:div w:id="1158880257">
                                                                  <w:marLeft w:val="0"/>
                                                                  <w:marRight w:val="0"/>
                                                                  <w:marTop w:val="0"/>
                                                                  <w:marBottom w:val="0"/>
                                                                  <w:divBdr>
                                                                    <w:top w:val="none" w:sz="0" w:space="0" w:color="auto"/>
                                                                    <w:left w:val="none" w:sz="0" w:space="0" w:color="auto"/>
                                                                    <w:bottom w:val="none" w:sz="0" w:space="0" w:color="auto"/>
                                                                    <w:right w:val="none" w:sz="0" w:space="0" w:color="auto"/>
                                                                  </w:divBdr>
                                                                </w:div>
                                                                <w:div w:id="1401752492">
                                                                  <w:marLeft w:val="0"/>
                                                                  <w:marRight w:val="0"/>
                                                                  <w:marTop w:val="0"/>
                                                                  <w:marBottom w:val="0"/>
                                                                  <w:divBdr>
                                                                    <w:top w:val="none" w:sz="0" w:space="0" w:color="auto"/>
                                                                    <w:left w:val="none" w:sz="0" w:space="0" w:color="auto"/>
                                                                    <w:bottom w:val="none" w:sz="0" w:space="0" w:color="auto"/>
                                                                    <w:right w:val="none" w:sz="0" w:space="0" w:color="auto"/>
                                                                  </w:divBdr>
                                                                </w:div>
                                                                <w:div w:id="1047027285">
                                                                  <w:marLeft w:val="0"/>
                                                                  <w:marRight w:val="0"/>
                                                                  <w:marTop w:val="0"/>
                                                                  <w:marBottom w:val="0"/>
                                                                  <w:divBdr>
                                                                    <w:top w:val="none" w:sz="0" w:space="0" w:color="auto"/>
                                                                    <w:left w:val="none" w:sz="0" w:space="0" w:color="auto"/>
                                                                    <w:bottom w:val="none" w:sz="0" w:space="0" w:color="auto"/>
                                                                    <w:right w:val="none" w:sz="0" w:space="0" w:color="auto"/>
                                                                  </w:divBdr>
                                                                </w:div>
                                                                <w:div w:id="34038550">
                                                                  <w:marLeft w:val="0"/>
                                                                  <w:marRight w:val="0"/>
                                                                  <w:marTop w:val="0"/>
                                                                  <w:marBottom w:val="0"/>
                                                                  <w:divBdr>
                                                                    <w:top w:val="none" w:sz="0" w:space="0" w:color="auto"/>
                                                                    <w:left w:val="none" w:sz="0" w:space="0" w:color="auto"/>
                                                                    <w:bottom w:val="none" w:sz="0" w:space="0" w:color="auto"/>
                                                                    <w:right w:val="none" w:sz="0" w:space="0" w:color="auto"/>
                                                                  </w:divBdr>
                                                                </w:div>
                                                                <w:div w:id="15627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2629">
                                                  <w:marLeft w:val="0"/>
                                                  <w:marRight w:val="0"/>
                                                  <w:marTop w:val="0"/>
                                                  <w:marBottom w:val="0"/>
                                                  <w:divBdr>
                                                    <w:top w:val="none" w:sz="0" w:space="0" w:color="auto"/>
                                                    <w:left w:val="none" w:sz="0" w:space="0" w:color="auto"/>
                                                    <w:bottom w:val="none" w:sz="0" w:space="0" w:color="auto"/>
                                                    <w:right w:val="none" w:sz="0" w:space="0" w:color="auto"/>
                                                  </w:divBdr>
                                                  <w:divsChild>
                                                    <w:div w:id="1299065168">
                                                      <w:marLeft w:val="0"/>
                                                      <w:marRight w:val="0"/>
                                                      <w:marTop w:val="0"/>
                                                      <w:marBottom w:val="0"/>
                                                      <w:divBdr>
                                                        <w:top w:val="none" w:sz="0" w:space="0" w:color="auto"/>
                                                        <w:left w:val="none" w:sz="0" w:space="0" w:color="auto"/>
                                                        <w:bottom w:val="none" w:sz="0" w:space="0" w:color="auto"/>
                                                        <w:right w:val="none" w:sz="0" w:space="0" w:color="auto"/>
                                                      </w:divBdr>
                                                    </w:div>
                                                  </w:divsChild>
                                                </w:div>
                                                <w:div w:id="1761296345">
                                                  <w:marLeft w:val="75"/>
                                                  <w:marRight w:val="75"/>
                                                  <w:marTop w:val="0"/>
                                                  <w:marBottom w:val="0"/>
                                                  <w:divBdr>
                                                    <w:top w:val="none" w:sz="0" w:space="0" w:color="auto"/>
                                                    <w:left w:val="none" w:sz="0" w:space="0" w:color="auto"/>
                                                    <w:bottom w:val="none" w:sz="0" w:space="0" w:color="auto"/>
                                                    <w:right w:val="none" w:sz="0" w:space="0" w:color="auto"/>
                                                  </w:divBdr>
                                                  <w:divsChild>
                                                    <w:div w:id="465053301">
                                                      <w:marLeft w:val="0"/>
                                                      <w:marRight w:val="0"/>
                                                      <w:marTop w:val="0"/>
                                                      <w:marBottom w:val="0"/>
                                                      <w:divBdr>
                                                        <w:top w:val="none" w:sz="0" w:space="0" w:color="auto"/>
                                                        <w:left w:val="none" w:sz="0" w:space="0" w:color="auto"/>
                                                        <w:bottom w:val="none" w:sz="0" w:space="0" w:color="auto"/>
                                                        <w:right w:val="none" w:sz="0" w:space="0" w:color="auto"/>
                                                      </w:divBdr>
                                                    </w:div>
                                                  </w:divsChild>
                                                </w:div>
                                                <w:div w:id="966662200">
                                                  <w:marLeft w:val="0"/>
                                                  <w:marRight w:val="0"/>
                                                  <w:marTop w:val="0"/>
                                                  <w:marBottom w:val="0"/>
                                                  <w:divBdr>
                                                    <w:top w:val="single" w:sz="6" w:space="11" w:color="ABABAB"/>
                                                    <w:left w:val="single" w:sz="6" w:space="16" w:color="ABABAB"/>
                                                    <w:bottom w:val="single" w:sz="6" w:space="11" w:color="ABABAB"/>
                                                    <w:right w:val="single" w:sz="6" w:space="16" w:color="ABABAB"/>
                                                  </w:divBdr>
                                                  <w:divsChild>
                                                    <w:div w:id="167792296">
                                                      <w:marLeft w:val="0"/>
                                                      <w:marRight w:val="0"/>
                                                      <w:marTop w:val="0"/>
                                                      <w:marBottom w:val="0"/>
                                                      <w:divBdr>
                                                        <w:top w:val="none" w:sz="0" w:space="0" w:color="auto"/>
                                                        <w:left w:val="none" w:sz="0" w:space="0" w:color="auto"/>
                                                        <w:bottom w:val="none" w:sz="0" w:space="0" w:color="auto"/>
                                                        <w:right w:val="none" w:sz="0" w:space="0" w:color="auto"/>
                                                      </w:divBdr>
                                                    </w:div>
                                                    <w:div w:id="300235228">
                                                      <w:marLeft w:val="0"/>
                                                      <w:marRight w:val="0"/>
                                                      <w:marTop w:val="0"/>
                                                      <w:marBottom w:val="0"/>
                                                      <w:divBdr>
                                                        <w:top w:val="none" w:sz="0" w:space="0" w:color="auto"/>
                                                        <w:left w:val="none" w:sz="0" w:space="0" w:color="auto"/>
                                                        <w:bottom w:val="none" w:sz="0" w:space="0" w:color="auto"/>
                                                        <w:right w:val="none" w:sz="0" w:space="0" w:color="auto"/>
                                                      </w:divBdr>
                                                    </w:div>
                                                  </w:divsChild>
                                                </w:div>
                                                <w:div w:id="1442262854">
                                                  <w:marLeft w:val="0"/>
                                                  <w:marRight w:val="0"/>
                                                  <w:marTop w:val="0"/>
                                                  <w:marBottom w:val="0"/>
                                                  <w:divBdr>
                                                    <w:top w:val="none" w:sz="0" w:space="0" w:color="auto"/>
                                                    <w:left w:val="none" w:sz="0" w:space="0" w:color="auto"/>
                                                    <w:bottom w:val="none" w:sz="0" w:space="0" w:color="auto"/>
                                                    <w:right w:val="none" w:sz="0" w:space="0" w:color="auto"/>
                                                  </w:divBdr>
                                                  <w:divsChild>
                                                    <w:div w:id="650250636">
                                                      <w:marLeft w:val="0"/>
                                                      <w:marRight w:val="0"/>
                                                      <w:marTop w:val="0"/>
                                                      <w:marBottom w:val="0"/>
                                                      <w:divBdr>
                                                        <w:top w:val="none" w:sz="0" w:space="0" w:color="auto"/>
                                                        <w:left w:val="none" w:sz="0" w:space="0" w:color="auto"/>
                                                        <w:bottom w:val="none" w:sz="0" w:space="0" w:color="auto"/>
                                                        <w:right w:val="none" w:sz="0" w:space="0" w:color="auto"/>
                                                      </w:divBdr>
                                                    </w:div>
                                                  </w:divsChild>
                                                </w:div>
                                                <w:div w:id="865338241">
                                                  <w:marLeft w:val="0"/>
                                                  <w:marRight w:val="0"/>
                                                  <w:marTop w:val="0"/>
                                                  <w:marBottom w:val="0"/>
                                                  <w:divBdr>
                                                    <w:top w:val="none" w:sz="0" w:space="0" w:color="auto"/>
                                                    <w:left w:val="none" w:sz="0" w:space="0" w:color="auto"/>
                                                    <w:bottom w:val="none" w:sz="0" w:space="0" w:color="auto"/>
                                                    <w:right w:val="none" w:sz="0" w:space="0" w:color="auto"/>
                                                  </w:divBdr>
                                                </w:div>
                                                <w:div w:id="2053724996">
                                                  <w:marLeft w:val="0"/>
                                                  <w:marRight w:val="0"/>
                                                  <w:marTop w:val="0"/>
                                                  <w:marBottom w:val="0"/>
                                                  <w:divBdr>
                                                    <w:top w:val="none" w:sz="0" w:space="0" w:color="auto"/>
                                                    <w:left w:val="none" w:sz="0" w:space="0" w:color="auto"/>
                                                    <w:bottom w:val="none" w:sz="0" w:space="0" w:color="auto"/>
                                                    <w:right w:val="none" w:sz="0" w:space="0" w:color="auto"/>
                                                  </w:divBdr>
                                                </w:div>
                                                <w:div w:id="1777481877">
                                                  <w:marLeft w:val="0"/>
                                                  <w:marRight w:val="0"/>
                                                  <w:marTop w:val="0"/>
                                                  <w:marBottom w:val="0"/>
                                                  <w:divBdr>
                                                    <w:top w:val="none" w:sz="0" w:space="0" w:color="auto"/>
                                                    <w:left w:val="none" w:sz="0" w:space="0" w:color="auto"/>
                                                    <w:bottom w:val="none" w:sz="0" w:space="0" w:color="auto"/>
                                                    <w:right w:val="none" w:sz="0" w:space="0" w:color="auto"/>
                                                  </w:divBdr>
                                                </w:div>
                                                <w:div w:id="793333707">
                                                  <w:marLeft w:val="150"/>
                                                  <w:marRight w:val="150"/>
                                                  <w:marTop w:val="150"/>
                                                  <w:marBottom w:val="150"/>
                                                  <w:divBdr>
                                                    <w:top w:val="none" w:sz="0" w:space="0" w:color="auto"/>
                                                    <w:left w:val="none" w:sz="0" w:space="0" w:color="auto"/>
                                                    <w:bottom w:val="none" w:sz="0" w:space="0" w:color="auto"/>
                                                    <w:right w:val="none" w:sz="0" w:space="0" w:color="auto"/>
                                                  </w:divBdr>
                                                  <w:divsChild>
                                                    <w:div w:id="1431201694">
                                                      <w:marLeft w:val="0"/>
                                                      <w:marRight w:val="0"/>
                                                      <w:marTop w:val="0"/>
                                                      <w:marBottom w:val="0"/>
                                                      <w:divBdr>
                                                        <w:top w:val="none" w:sz="0" w:space="0" w:color="auto"/>
                                                        <w:left w:val="none" w:sz="0" w:space="0" w:color="auto"/>
                                                        <w:bottom w:val="none" w:sz="0" w:space="0" w:color="auto"/>
                                                        <w:right w:val="none" w:sz="0" w:space="0" w:color="auto"/>
                                                      </w:divBdr>
                                                      <w:divsChild>
                                                        <w:div w:id="9366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7180">
                                                  <w:marLeft w:val="150"/>
                                                  <w:marRight w:val="150"/>
                                                  <w:marTop w:val="150"/>
                                                  <w:marBottom w:val="150"/>
                                                  <w:divBdr>
                                                    <w:top w:val="none" w:sz="0" w:space="0" w:color="auto"/>
                                                    <w:left w:val="none" w:sz="0" w:space="0" w:color="auto"/>
                                                    <w:bottom w:val="none" w:sz="0" w:space="0" w:color="auto"/>
                                                    <w:right w:val="none" w:sz="0" w:space="0" w:color="auto"/>
                                                  </w:divBdr>
                                                  <w:divsChild>
                                                    <w:div w:id="510146167">
                                                      <w:marLeft w:val="0"/>
                                                      <w:marRight w:val="0"/>
                                                      <w:marTop w:val="0"/>
                                                      <w:marBottom w:val="0"/>
                                                      <w:divBdr>
                                                        <w:top w:val="none" w:sz="0" w:space="0" w:color="auto"/>
                                                        <w:left w:val="none" w:sz="0" w:space="0" w:color="auto"/>
                                                        <w:bottom w:val="none" w:sz="0" w:space="0" w:color="auto"/>
                                                        <w:right w:val="none" w:sz="0" w:space="0" w:color="auto"/>
                                                      </w:divBdr>
                                                      <w:divsChild>
                                                        <w:div w:id="7665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5869">
                                      <w:marLeft w:val="0"/>
                                      <w:marRight w:val="0"/>
                                      <w:marTop w:val="0"/>
                                      <w:marBottom w:val="0"/>
                                      <w:divBdr>
                                        <w:top w:val="none" w:sz="0" w:space="0" w:color="auto"/>
                                        <w:left w:val="none" w:sz="0" w:space="0" w:color="auto"/>
                                        <w:bottom w:val="none" w:sz="0" w:space="0" w:color="auto"/>
                                        <w:right w:val="none" w:sz="0" w:space="0" w:color="auto"/>
                                      </w:divBdr>
                                      <w:divsChild>
                                        <w:div w:id="8877454">
                                          <w:marLeft w:val="0"/>
                                          <w:marRight w:val="0"/>
                                          <w:marTop w:val="0"/>
                                          <w:marBottom w:val="0"/>
                                          <w:divBdr>
                                            <w:top w:val="none" w:sz="0" w:space="0" w:color="auto"/>
                                            <w:left w:val="none" w:sz="0" w:space="0" w:color="auto"/>
                                            <w:bottom w:val="none" w:sz="0" w:space="0" w:color="auto"/>
                                            <w:right w:val="none" w:sz="0" w:space="0" w:color="auto"/>
                                          </w:divBdr>
                                          <w:divsChild>
                                            <w:div w:id="1330794042">
                                              <w:marLeft w:val="0"/>
                                              <w:marRight w:val="0"/>
                                              <w:marTop w:val="0"/>
                                              <w:marBottom w:val="0"/>
                                              <w:divBdr>
                                                <w:top w:val="none" w:sz="0" w:space="0" w:color="auto"/>
                                                <w:left w:val="none" w:sz="0" w:space="0" w:color="auto"/>
                                                <w:bottom w:val="none" w:sz="0" w:space="0" w:color="auto"/>
                                                <w:right w:val="none" w:sz="0" w:space="0" w:color="auto"/>
                                              </w:divBdr>
                                            </w:div>
                                            <w:div w:id="852568164">
                                              <w:marLeft w:val="0"/>
                                              <w:marRight w:val="0"/>
                                              <w:marTop w:val="0"/>
                                              <w:marBottom w:val="0"/>
                                              <w:divBdr>
                                                <w:top w:val="none" w:sz="0" w:space="0" w:color="auto"/>
                                                <w:left w:val="none" w:sz="0" w:space="0" w:color="auto"/>
                                                <w:bottom w:val="none" w:sz="0" w:space="0" w:color="auto"/>
                                                <w:right w:val="none" w:sz="0" w:space="0" w:color="auto"/>
                                              </w:divBdr>
                                            </w:div>
                                            <w:div w:id="317542873">
                                              <w:marLeft w:val="0"/>
                                              <w:marRight w:val="0"/>
                                              <w:marTop w:val="0"/>
                                              <w:marBottom w:val="0"/>
                                              <w:divBdr>
                                                <w:top w:val="none" w:sz="0" w:space="0" w:color="auto"/>
                                                <w:left w:val="none" w:sz="0" w:space="0" w:color="auto"/>
                                                <w:bottom w:val="none" w:sz="0" w:space="0" w:color="auto"/>
                                                <w:right w:val="none" w:sz="0" w:space="0" w:color="auto"/>
                                              </w:divBdr>
                                            </w:div>
                                            <w:div w:id="58335575">
                                              <w:marLeft w:val="0"/>
                                              <w:marRight w:val="0"/>
                                              <w:marTop w:val="0"/>
                                              <w:marBottom w:val="0"/>
                                              <w:divBdr>
                                                <w:top w:val="none" w:sz="0" w:space="0" w:color="auto"/>
                                                <w:left w:val="none" w:sz="0" w:space="0" w:color="auto"/>
                                                <w:bottom w:val="none" w:sz="0" w:space="0" w:color="auto"/>
                                                <w:right w:val="none" w:sz="0" w:space="0" w:color="auto"/>
                                              </w:divBdr>
                                            </w:div>
                                            <w:div w:id="118300350">
                                              <w:marLeft w:val="0"/>
                                              <w:marRight w:val="0"/>
                                              <w:marTop w:val="0"/>
                                              <w:marBottom w:val="0"/>
                                              <w:divBdr>
                                                <w:top w:val="none" w:sz="0" w:space="0" w:color="auto"/>
                                                <w:left w:val="none" w:sz="0" w:space="0" w:color="auto"/>
                                                <w:bottom w:val="none" w:sz="0" w:space="0" w:color="auto"/>
                                                <w:right w:val="none" w:sz="0" w:space="0" w:color="auto"/>
                                              </w:divBdr>
                                            </w:div>
                                            <w:div w:id="2111317388">
                                              <w:marLeft w:val="0"/>
                                              <w:marRight w:val="0"/>
                                              <w:marTop w:val="0"/>
                                              <w:marBottom w:val="0"/>
                                              <w:divBdr>
                                                <w:top w:val="none" w:sz="0" w:space="0" w:color="auto"/>
                                                <w:left w:val="none" w:sz="0" w:space="0" w:color="auto"/>
                                                <w:bottom w:val="none" w:sz="0" w:space="0" w:color="auto"/>
                                                <w:right w:val="none" w:sz="0" w:space="0" w:color="auto"/>
                                              </w:divBdr>
                                            </w:div>
                                            <w:div w:id="2110075320">
                                              <w:marLeft w:val="0"/>
                                              <w:marRight w:val="0"/>
                                              <w:marTop w:val="0"/>
                                              <w:marBottom w:val="0"/>
                                              <w:divBdr>
                                                <w:top w:val="none" w:sz="0" w:space="0" w:color="auto"/>
                                                <w:left w:val="none" w:sz="0" w:space="0" w:color="auto"/>
                                                <w:bottom w:val="none" w:sz="0" w:space="0" w:color="auto"/>
                                                <w:right w:val="none" w:sz="0" w:space="0" w:color="auto"/>
                                              </w:divBdr>
                                            </w:div>
                                            <w:div w:id="2976257">
                                              <w:marLeft w:val="0"/>
                                              <w:marRight w:val="0"/>
                                              <w:marTop w:val="0"/>
                                              <w:marBottom w:val="0"/>
                                              <w:divBdr>
                                                <w:top w:val="none" w:sz="0" w:space="0" w:color="auto"/>
                                                <w:left w:val="none" w:sz="0" w:space="0" w:color="auto"/>
                                                <w:bottom w:val="none" w:sz="0" w:space="0" w:color="auto"/>
                                                <w:right w:val="none" w:sz="0" w:space="0" w:color="auto"/>
                                              </w:divBdr>
                                            </w:div>
                                            <w:div w:id="1336960701">
                                              <w:marLeft w:val="0"/>
                                              <w:marRight w:val="0"/>
                                              <w:marTop w:val="0"/>
                                              <w:marBottom w:val="0"/>
                                              <w:divBdr>
                                                <w:top w:val="none" w:sz="0" w:space="0" w:color="auto"/>
                                                <w:left w:val="none" w:sz="0" w:space="0" w:color="auto"/>
                                                <w:bottom w:val="none" w:sz="0" w:space="0" w:color="auto"/>
                                                <w:right w:val="none" w:sz="0" w:space="0" w:color="auto"/>
                                              </w:divBdr>
                                            </w:div>
                                            <w:div w:id="435516707">
                                              <w:marLeft w:val="0"/>
                                              <w:marRight w:val="0"/>
                                              <w:marTop w:val="0"/>
                                              <w:marBottom w:val="0"/>
                                              <w:divBdr>
                                                <w:top w:val="none" w:sz="0" w:space="0" w:color="auto"/>
                                                <w:left w:val="none" w:sz="0" w:space="0" w:color="auto"/>
                                                <w:bottom w:val="none" w:sz="0" w:space="0" w:color="auto"/>
                                                <w:right w:val="none" w:sz="0" w:space="0" w:color="auto"/>
                                              </w:divBdr>
                                            </w:div>
                                            <w:div w:id="15855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262282">
      <w:bodyDiv w:val="1"/>
      <w:marLeft w:val="0"/>
      <w:marRight w:val="0"/>
      <w:marTop w:val="0"/>
      <w:marBottom w:val="0"/>
      <w:divBdr>
        <w:top w:val="none" w:sz="0" w:space="0" w:color="auto"/>
        <w:left w:val="none" w:sz="0" w:space="0" w:color="auto"/>
        <w:bottom w:val="none" w:sz="0" w:space="0" w:color="auto"/>
        <w:right w:val="none" w:sz="0" w:space="0" w:color="auto"/>
      </w:divBdr>
    </w:div>
    <w:div w:id="212241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2.sla-online.co.uk/SelectPortal.aspx" TargetMode="External"/><Relationship Id="rId18" Type="http://schemas.openxmlformats.org/officeDocument/2006/relationships/image" Target="media/image6.png"/><Relationship Id="rId26" Type="http://schemas.openxmlformats.org/officeDocument/2006/relationships/hyperlink" Target="http://www.coshh-essentials.org.uk/" TargetMode="External"/><Relationship Id="rId39" Type="http://schemas.openxmlformats.org/officeDocument/2006/relationships/comments" Target="comments.xml"/><Relationship Id="rId21" Type="http://schemas.openxmlformats.org/officeDocument/2006/relationships/image" Target="media/image9.png"/><Relationship Id="rId34" Type="http://schemas.openxmlformats.org/officeDocument/2006/relationships/hyperlink" Target="mailto:HRSafety&amp;HealthTeam@stockport.gov.uk" TargetMode="External"/><Relationship Id="rId42" Type="http://schemas.openxmlformats.org/officeDocument/2006/relationships/header" Target="header2.xml"/><Relationship Id="rId47" Type="http://schemas.openxmlformats.org/officeDocument/2006/relationships/hyperlink" Target="mailto:HRSafety&amp;HealthTeam@stockport.gov.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s://forms.stockport.gov.uk/accidents-and-incidents/what-are-you-reporting" TargetMode="External"/><Relationship Id="rId11" Type="http://schemas.openxmlformats.org/officeDocument/2006/relationships/image" Target="media/image1.png"/><Relationship Id="rId24" Type="http://schemas.openxmlformats.org/officeDocument/2006/relationships/hyperlink" Target="http://www.coshh-essentials.org.uk/" TargetMode="External"/><Relationship Id="rId32" Type="http://schemas.openxmlformats.org/officeDocument/2006/relationships/hyperlink" Target="mailto:HRSafety&amp;HealthTeam@stockport.gov.uk" TargetMode="External"/><Relationship Id="rId37" Type="http://schemas.openxmlformats.org/officeDocument/2006/relationships/hyperlink" Target="https://www.iosh.com/training-and-skills/iosh-training-courses/managing-safely/" TargetMode="External"/><Relationship Id="rId40" Type="http://schemas.microsoft.com/office/2011/relationships/commentsExtended" Target="commentsExtended.xml"/><Relationship Id="rId45" Type="http://schemas.openxmlformats.org/officeDocument/2006/relationships/footer" Target="footer2.xml"/><Relationship Id="rId53"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HRSafety&amp;HealthTeam@stockport.gov.uk"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hse.gov.uk/COSHH/index.htm" TargetMode="External"/><Relationship Id="rId27" Type="http://schemas.openxmlformats.org/officeDocument/2006/relationships/hyperlink" Target="http://www.coshh-essentials.org.uk/" TargetMode="External"/><Relationship Id="rId30" Type="http://schemas.openxmlformats.org/officeDocument/2006/relationships/hyperlink" Target="mailto:samantha.jones@stockport.gov.uk" TargetMode="External"/><Relationship Id="rId35" Type="http://schemas.openxmlformats.org/officeDocument/2006/relationships/hyperlink" Target="mailto:HRSafety&amp;HealthTeam@stockport.gov.uk"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mailto:HRSafety&amp;HealthTeam@stockport.gov.uk" TargetMode="External"/><Relationship Id="rId17" Type="http://schemas.openxmlformats.org/officeDocument/2006/relationships/image" Target="media/image5.png"/><Relationship Id="rId25" Type="http://schemas.openxmlformats.org/officeDocument/2006/relationships/hyperlink" Target="http://www.coshh-essentials.org.uk/" TargetMode="External"/><Relationship Id="rId33" Type="http://schemas.openxmlformats.org/officeDocument/2006/relationships/hyperlink" Target="mailto:HRSafety&amp;HealthTeam@stockport.gov.uk" TargetMode="External"/><Relationship Id="rId38" Type="http://schemas.openxmlformats.org/officeDocument/2006/relationships/header" Target="header1.xml"/><Relationship Id="rId46" Type="http://schemas.openxmlformats.org/officeDocument/2006/relationships/header" Target="header4.xml"/><Relationship Id="rId20" Type="http://schemas.openxmlformats.org/officeDocument/2006/relationships/image" Target="media/image8.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hse.gov.uk/COSHH/index.htm" TargetMode="External"/><Relationship Id="rId28" Type="http://schemas.openxmlformats.org/officeDocument/2006/relationships/hyperlink" Target="mailto:HRSafety&amp;HealthTeam@stockport.gov.uk" TargetMode="External"/><Relationship Id="rId36" Type="http://schemas.openxmlformats.org/officeDocument/2006/relationships/hyperlink" Target="mailto:HRSafety&amp;HealthTeam@stockport.gov.uk" TargetMode="External"/><Relationship Id="rId4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6D44F8F613044BCCD84836BAA17B3" ma:contentTypeVersion="18" ma:contentTypeDescription="Create a new document." ma:contentTypeScope="" ma:versionID="907517db5ceb6f5bb70302de0b092af7">
  <xsd:schema xmlns:xsd="http://www.w3.org/2001/XMLSchema" xmlns:xs="http://www.w3.org/2001/XMLSchema" xmlns:p="http://schemas.microsoft.com/office/2006/metadata/properties" xmlns:ns2="11af04c6-5385-45b8-bb90-76842d50e288" xmlns:ns3="a6e7dc0e-e468-46c5-b927-c852f1be5c6b" xmlns:ns4="ff9fa791-e382-4a52-9420-48ce0740dd80" targetNamespace="http://schemas.microsoft.com/office/2006/metadata/properties" ma:root="true" ma:fieldsID="eb67416e879f9a8ce8b180741666bcf9" ns2:_="" ns3:_="" ns4:_="">
    <xsd:import namespace="11af04c6-5385-45b8-bb90-76842d50e288"/>
    <xsd:import namespace="a6e7dc0e-e468-46c5-b927-c852f1be5c6b"/>
    <xsd:import namespace="ff9fa791-e382-4a52-9420-48ce0740d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f04c6-5385-45b8-bb90-76842d50e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34faa7-0eb8-4e16-8197-7c7f6e77006e}" ma:internalName="TaxCatchAll" ma:showField="CatchAllData" ma:web="8815a98b-158a-4e20-9dba-11677627d8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e7dc0e-e468-46c5-b927-c852f1be5c6b" xsi:nil="true"/>
    <lcf76f155ced4ddcb4097134ff3c332f xmlns="11af04c6-5385-45b8-bb90-76842d50e2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0B94D-4468-4DE6-86EA-4A67395C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f04c6-5385-45b8-bb90-76842d50e288"/>
    <ds:schemaRef ds:uri="a6e7dc0e-e468-46c5-b927-c852f1be5c6b"/>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041D4-1047-4830-A819-5FCE0A0235A0}">
  <ds:schemaRefs>
    <ds:schemaRef ds:uri="http://purl.org/dc/terms/"/>
    <ds:schemaRef ds:uri="http://www.w3.org/XML/1998/namespace"/>
    <ds:schemaRef ds:uri="http://purl.org/dc/dcmitype/"/>
    <ds:schemaRef ds:uri="a6e7dc0e-e468-46c5-b927-c852f1be5c6b"/>
    <ds:schemaRef ds:uri="http://schemas.microsoft.com/office/infopath/2007/PartnerControls"/>
    <ds:schemaRef ds:uri="http://schemas.microsoft.com/office/2006/documentManagement/types"/>
    <ds:schemaRef ds:uri="http://schemas.openxmlformats.org/package/2006/metadata/core-properties"/>
    <ds:schemaRef ds:uri="ff9fa791-e382-4a52-9420-48ce0740dd80"/>
    <ds:schemaRef ds:uri="11af04c6-5385-45b8-bb90-76842d50e28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5BC07BA-A883-4DE4-B846-7153479C1BF9}">
  <ds:schemaRefs>
    <ds:schemaRef ds:uri="http://schemas.microsoft.com/sharepoint/v3/contenttype/forms"/>
  </ds:schemaRefs>
</ds:datastoreItem>
</file>

<file path=customXml/itemProps4.xml><?xml version="1.0" encoding="utf-8"?>
<ds:datastoreItem xmlns:ds="http://schemas.openxmlformats.org/officeDocument/2006/customXml" ds:itemID="{658855FD-995B-4CA4-A0AE-41D266D2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11338</Words>
  <Characters>64633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HEALTH &amp; SAFETY AUDIT</vt:lpstr>
    </vt:vector>
  </TitlesOfParts>
  <Company>Stockport Metropolitan Borough Council</Company>
  <LinksUpToDate>false</LinksUpToDate>
  <CharactersWithSpaces>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AUDIT</dc:title>
  <dc:subject/>
  <dc:creator>jonathan.beck@stockport.gov.uk</dc:creator>
  <cp:keywords/>
  <cp:lastModifiedBy>Mrs Perkins</cp:lastModifiedBy>
  <cp:revision>2</cp:revision>
  <cp:lastPrinted>2023-03-06T10:27:00Z</cp:lastPrinted>
  <dcterms:created xsi:type="dcterms:W3CDTF">2023-05-24T10:28:00Z</dcterms:created>
  <dcterms:modified xsi:type="dcterms:W3CDTF">2023-05-24T10:28:00Z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0x0101006506D44F8F613044BCCD84836BAA17B3</vt:lpwstr>
  </property>
  <property fmtid="{D5CDD505-2E9C-101B-9397-08002B2CF9AE}" pid="3" name="Order">
    <vt:r8>209000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