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23" w:rsidRDefault="0014198E" w:rsidP="009B009F">
      <w:pPr>
        <w:ind w:left="10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1057275"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gif"/>
                    <pic:cNvPicPr/>
                  </pic:nvPicPr>
                  <pic:blipFill>
                    <a:blip r:embed="rId7">
                      <a:extLst>
                        <a:ext uri="{28A0092B-C50C-407E-A947-70E740481C1C}">
                          <a14:useLocalDpi xmlns:a14="http://schemas.microsoft.com/office/drawing/2010/main" val="0"/>
                        </a:ext>
                      </a:extLst>
                    </a:blip>
                    <a:stretch>
                      <a:fillRect/>
                    </a:stretch>
                  </pic:blipFill>
                  <pic:spPr>
                    <a:xfrm>
                      <a:off x="0" y="0"/>
                      <a:ext cx="1057275" cy="1162050"/>
                    </a:xfrm>
                    <a:prstGeom prst="rect">
                      <a:avLst/>
                    </a:prstGeom>
                  </pic:spPr>
                </pic:pic>
              </a:graphicData>
            </a:graphic>
          </wp:inline>
        </w:drawing>
      </w:r>
    </w:p>
    <w:p w:rsidR="0014198E" w:rsidRDefault="0014198E">
      <w:pPr>
        <w:pStyle w:val="BodyText"/>
        <w:spacing w:line="273" w:lineRule="exact"/>
        <w:ind w:right="80"/>
      </w:pPr>
    </w:p>
    <w:p w:rsidR="0014198E" w:rsidRDefault="0014198E">
      <w:pPr>
        <w:pStyle w:val="BodyText"/>
        <w:spacing w:line="273" w:lineRule="exact"/>
        <w:ind w:right="80"/>
      </w:pPr>
    </w:p>
    <w:p w:rsidR="0014198E" w:rsidRDefault="0014198E">
      <w:pPr>
        <w:pStyle w:val="BodyText"/>
        <w:spacing w:line="273" w:lineRule="exact"/>
        <w:ind w:right="80"/>
      </w:pPr>
    </w:p>
    <w:p w:rsidR="00643823" w:rsidRDefault="0014198E">
      <w:pPr>
        <w:pStyle w:val="BodyText"/>
        <w:spacing w:line="273" w:lineRule="exact"/>
        <w:ind w:right="80"/>
      </w:pPr>
      <w:r>
        <w:t>Torkington</w:t>
      </w:r>
      <w:r w:rsidR="008146F0">
        <w:t xml:space="preserve"> Primary</w:t>
      </w:r>
      <w:r w:rsidR="008146F0">
        <w:rPr>
          <w:spacing w:val="-12"/>
        </w:rPr>
        <w:t xml:space="preserve"> </w:t>
      </w:r>
      <w:r w:rsidR="008146F0">
        <w:t>School</w:t>
      </w:r>
    </w:p>
    <w:p w:rsidR="00084D05" w:rsidRDefault="00084D05">
      <w:pPr>
        <w:pStyle w:val="BodyText"/>
        <w:spacing w:line="273" w:lineRule="exact"/>
        <w:ind w:right="80"/>
      </w:pPr>
    </w:p>
    <w:p w:rsidR="00643823" w:rsidRDefault="008146F0">
      <w:pPr>
        <w:ind w:left="100" w:right="80"/>
        <w:rPr>
          <w:rFonts w:ascii="Arial" w:eastAsia="Arial" w:hAnsi="Arial" w:cs="Arial"/>
          <w:sz w:val="24"/>
          <w:szCs w:val="24"/>
        </w:rPr>
      </w:pPr>
      <w:r>
        <w:rPr>
          <w:rFonts w:ascii="Arial"/>
          <w:b/>
          <w:sz w:val="24"/>
        </w:rPr>
        <w:t>Snow and Bad Weather</w:t>
      </w:r>
      <w:r>
        <w:rPr>
          <w:rFonts w:ascii="Arial"/>
          <w:b/>
          <w:spacing w:val="-2"/>
          <w:sz w:val="24"/>
        </w:rPr>
        <w:t xml:space="preserve"> </w:t>
      </w:r>
      <w:r>
        <w:rPr>
          <w:rFonts w:ascii="Arial"/>
          <w:b/>
          <w:sz w:val="24"/>
        </w:rPr>
        <w:t>Policy</w:t>
      </w:r>
    </w:p>
    <w:p w:rsidR="00643823" w:rsidRDefault="00643823">
      <w:pPr>
        <w:rPr>
          <w:rFonts w:ascii="Arial" w:eastAsia="Arial" w:hAnsi="Arial" w:cs="Arial"/>
          <w:b/>
          <w:bCs/>
          <w:sz w:val="24"/>
          <w:szCs w:val="24"/>
        </w:rPr>
      </w:pPr>
    </w:p>
    <w:p w:rsidR="00643823" w:rsidRDefault="008146F0">
      <w:pPr>
        <w:pStyle w:val="BodyText"/>
        <w:ind w:right="80"/>
      </w:pPr>
      <w:r>
        <w:t xml:space="preserve">In the event of disruption caused by heavy snow the prime concern of the school must always </w:t>
      </w:r>
      <w:r w:rsidR="00381AA1">
        <w:t>be the</w:t>
      </w:r>
      <w:r>
        <w:t xml:space="preserve"> safety of the pupils and</w:t>
      </w:r>
      <w:r>
        <w:rPr>
          <w:spacing w:val="-12"/>
        </w:rPr>
        <w:t xml:space="preserve"> </w:t>
      </w:r>
      <w:r>
        <w:t>staff.</w:t>
      </w:r>
    </w:p>
    <w:p w:rsidR="00643823" w:rsidRDefault="00643823">
      <w:pPr>
        <w:rPr>
          <w:rFonts w:ascii="Arial" w:eastAsia="Arial" w:hAnsi="Arial" w:cs="Arial"/>
          <w:sz w:val="24"/>
          <w:szCs w:val="24"/>
        </w:rPr>
      </w:pPr>
    </w:p>
    <w:p w:rsidR="00643823" w:rsidRDefault="008146F0">
      <w:pPr>
        <w:pStyle w:val="BodyText"/>
        <w:ind w:right="80"/>
      </w:pPr>
      <w:r>
        <w:t>The decision to close the school will take account of the safety of all our pupils and staff, some of whom</w:t>
      </w:r>
      <w:r>
        <w:rPr>
          <w:spacing w:val="-1"/>
        </w:rPr>
        <w:t xml:space="preserve"> </w:t>
      </w:r>
      <w:r>
        <w:t>travel</w:t>
      </w:r>
      <w:r>
        <w:rPr>
          <w:spacing w:val="-2"/>
        </w:rPr>
        <w:t xml:space="preserve"> </w:t>
      </w:r>
      <w:r>
        <w:t>a</w:t>
      </w:r>
      <w:r>
        <w:rPr>
          <w:spacing w:val="-2"/>
        </w:rPr>
        <w:t xml:space="preserve"> </w:t>
      </w:r>
      <w:r>
        <w:t>great</w:t>
      </w:r>
      <w:r>
        <w:rPr>
          <w:spacing w:val="-2"/>
        </w:rPr>
        <w:t xml:space="preserve"> </w:t>
      </w:r>
      <w:r>
        <w:t>distance</w:t>
      </w:r>
      <w:r>
        <w:rPr>
          <w:spacing w:val="-4"/>
        </w:rPr>
        <w:t xml:space="preserve"> </w:t>
      </w:r>
      <w:r>
        <w:t>to</w:t>
      </w:r>
      <w:r>
        <w:rPr>
          <w:spacing w:val="-2"/>
        </w:rPr>
        <w:t xml:space="preserve"> </w:t>
      </w:r>
      <w:r>
        <w:t>school</w:t>
      </w:r>
      <w:r>
        <w:rPr>
          <w:spacing w:val="-2"/>
        </w:rPr>
        <w:t xml:space="preserve"> </w:t>
      </w:r>
      <w:r>
        <w:t>each</w:t>
      </w:r>
      <w:r>
        <w:rPr>
          <w:spacing w:val="-4"/>
        </w:rPr>
        <w:t xml:space="preserve"> </w:t>
      </w:r>
      <w:r>
        <w:t>day.</w:t>
      </w:r>
      <w:r>
        <w:rPr>
          <w:spacing w:val="-6"/>
        </w:rPr>
        <w:t xml:space="preserve"> </w:t>
      </w:r>
      <w:r>
        <w:rPr>
          <w:spacing w:val="4"/>
        </w:rPr>
        <w:t>We</w:t>
      </w:r>
      <w:r>
        <w:rPr>
          <w:spacing w:val="-4"/>
        </w:rPr>
        <w:t xml:space="preserve"> </w:t>
      </w:r>
      <w:r>
        <w:t>will</w:t>
      </w:r>
      <w:r>
        <w:rPr>
          <w:spacing w:val="-2"/>
        </w:rPr>
        <w:t xml:space="preserve"> </w:t>
      </w:r>
      <w:r>
        <w:t>always</w:t>
      </w:r>
      <w:r>
        <w:rPr>
          <w:spacing w:val="-2"/>
        </w:rPr>
        <w:t xml:space="preserve"> </w:t>
      </w:r>
      <w:proofErr w:type="spellStart"/>
      <w:r>
        <w:t>endeavour</w:t>
      </w:r>
      <w:proofErr w:type="spellEnd"/>
      <w:r>
        <w:rPr>
          <w:spacing w:val="-2"/>
        </w:rPr>
        <w:t xml:space="preserve"> </w:t>
      </w:r>
      <w:r>
        <w:t>to</w:t>
      </w:r>
      <w:r>
        <w:rPr>
          <w:spacing w:val="-4"/>
        </w:rPr>
        <w:t xml:space="preserve"> </w:t>
      </w:r>
      <w:r>
        <w:t>open</w:t>
      </w:r>
      <w:r>
        <w:rPr>
          <w:spacing w:val="-4"/>
        </w:rPr>
        <w:t xml:space="preserve"> </w:t>
      </w:r>
      <w:r>
        <w:t>the</w:t>
      </w:r>
      <w:r>
        <w:rPr>
          <w:spacing w:val="-4"/>
        </w:rPr>
        <w:t xml:space="preserve"> </w:t>
      </w:r>
      <w:r>
        <w:t>school</w:t>
      </w:r>
      <w:r>
        <w:rPr>
          <w:spacing w:val="-2"/>
        </w:rPr>
        <w:t xml:space="preserve"> </w:t>
      </w:r>
      <w:r>
        <w:t>in</w:t>
      </w:r>
      <w:r>
        <w:rPr>
          <w:spacing w:val="-4"/>
        </w:rPr>
        <w:t xml:space="preserve"> </w:t>
      </w:r>
      <w:r>
        <w:t>the event of bad weather, as long as it is safe to do</w:t>
      </w:r>
      <w:r>
        <w:rPr>
          <w:spacing w:val="-22"/>
        </w:rPr>
        <w:t xml:space="preserve"> </w:t>
      </w:r>
      <w:r>
        <w:t>so.</w:t>
      </w:r>
    </w:p>
    <w:p w:rsidR="00643823" w:rsidRDefault="00643823">
      <w:pPr>
        <w:spacing w:before="1"/>
        <w:rPr>
          <w:rFonts w:ascii="Arial" w:eastAsia="Arial" w:hAnsi="Arial" w:cs="Arial"/>
          <w:sz w:val="24"/>
          <w:szCs w:val="24"/>
        </w:rPr>
      </w:pPr>
    </w:p>
    <w:p w:rsidR="008146F0" w:rsidRDefault="008146F0" w:rsidP="008146F0">
      <w:pPr>
        <w:pStyle w:val="BodyText"/>
        <w:ind w:right="147"/>
      </w:pPr>
      <w:r>
        <w:t xml:space="preserve">Staff will always make every reasonable effort to undertake the journey to school. It is appreciated that the journey may take longer than normal and therefore some staff may not be able to arrive before the normal start of the school day. </w:t>
      </w:r>
    </w:p>
    <w:p w:rsidR="008146F0" w:rsidRDefault="008146F0">
      <w:pPr>
        <w:spacing w:before="1"/>
        <w:rPr>
          <w:rFonts w:ascii="Arial" w:eastAsia="Arial" w:hAnsi="Arial" w:cs="Arial"/>
          <w:sz w:val="24"/>
          <w:szCs w:val="24"/>
        </w:rPr>
      </w:pPr>
    </w:p>
    <w:p w:rsidR="00643823" w:rsidRDefault="00643823">
      <w:pPr>
        <w:rPr>
          <w:rFonts w:ascii="Arial" w:eastAsia="Arial" w:hAnsi="Arial" w:cs="Arial"/>
          <w:sz w:val="24"/>
          <w:szCs w:val="24"/>
        </w:rPr>
      </w:pPr>
    </w:p>
    <w:p w:rsidR="00084D05" w:rsidRDefault="008146F0">
      <w:pPr>
        <w:pStyle w:val="BodyText"/>
        <w:ind w:right="80"/>
      </w:pPr>
      <w:r>
        <w:t xml:space="preserve">In event of bad weather, parents should check whether the school </w:t>
      </w:r>
      <w:r>
        <w:rPr>
          <w:spacing w:val="3"/>
        </w:rPr>
        <w:t xml:space="preserve">is </w:t>
      </w:r>
      <w:r>
        <w:t>open before travelling to the</w:t>
      </w:r>
      <w:r>
        <w:rPr>
          <w:spacing w:val="-45"/>
        </w:rPr>
        <w:t xml:space="preserve"> </w:t>
      </w:r>
      <w:r>
        <w:t xml:space="preserve">site. </w:t>
      </w:r>
    </w:p>
    <w:p w:rsidR="00084D05" w:rsidRDefault="00084D05">
      <w:pPr>
        <w:pStyle w:val="BodyText"/>
        <w:ind w:right="80"/>
      </w:pPr>
    </w:p>
    <w:p w:rsidR="00643823" w:rsidRDefault="008146F0">
      <w:pPr>
        <w:pStyle w:val="BodyText"/>
        <w:ind w:right="80"/>
      </w:pPr>
      <w:r>
        <w:t>There are a number of ways to confirm whether the school is open or</w:t>
      </w:r>
      <w:r>
        <w:rPr>
          <w:spacing w:val="-32"/>
        </w:rPr>
        <w:t xml:space="preserve"> </w:t>
      </w:r>
      <w:r>
        <w:t>closed.</w:t>
      </w:r>
    </w:p>
    <w:p w:rsidR="00643823" w:rsidRPr="0014198E" w:rsidRDefault="00643823">
      <w:pPr>
        <w:spacing w:before="1"/>
        <w:rPr>
          <w:rFonts w:ascii="Arial" w:eastAsia="Arial" w:hAnsi="Arial" w:cs="Arial"/>
          <w:color w:val="000000" w:themeColor="text1"/>
          <w:sz w:val="24"/>
          <w:szCs w:val="24"/>
        </w:rPr>
      </w:pPr>
    </w:p>
    <w:p w:rsidR="00643823" w:rsidRPr="0014198E" w:rsidRDefault="00084D05">
      <w:pPr>
        <w:pStyle w:val="ListParagraph"/>
        <w:numPr>
          <w:ilvl w:val="0"/>
          <w:numId w:val="1"/>
        </w:numPr>
        <w:tabs>
          <w:tab w:val="left" w:pos="821"/>
        </w:tabs>
        <w:spacing w:before="10" w:line="276" w:lineRule="exact"/>
        <w:ind w:right="266" w:hanging="360"/>
        <w:rPr>
          <w:rFonts w:ascii="Arial" w:eastAsia="Arial" w:hAnsi="Arial" w:cs="Arial"/>
          <w:sz w:val="24"/>
          <w:szCs w:val="24"/>
        </w:rPr>
      </w:pPr>
      <w:r>
        <w:rPr>
          <w:rFonts w:ascii="Arial"/>
          <w:sz w:val="24"/>
        </w:rPr>
        <w:t>Check your Dojo messages as we will send a message</w:t>
      </w:r>
      <w:r w:rsidR="0014198E">
        <w:rPr>
          <w:rFonts w:ascii="Arial"/>
          <w:sz w:val="24"/>
        </w:rPr>
        <w:t xml:space="preserve"> as soon as we know school is closed.</w:t>
      </w:r>
    </w:p>
    <w:p w:rsidR="0014198E" w:rsidRPr="008146F0" w:rsidRDefault="0014198E">
      <w:pPr>
        <w:pStyle w:val="ListParagraph"/>
        <w:numPr>
          <w:ilvl w:val="0"/>
          <w:numId w:val="1"/>
        </w:numPr>
        <w:tabs>
          <w:tab w:val="left" w:pos="821"/>
        </w:tabs>
        <w:spacing w:before="10" w:line="276" w:lineRule="exact"/>
        <w:ind w:right="266" w:hanging="360"/>
        <w:rPr>
          <w:rFonts w:ascii="Arial" w:eastAsia="Arial" w:hAnsi="Arial" w:cs="Arial"/>
          <w:sz w:val="24"/>
          <w:szCs w:val="24"/>
        </w:rPr>
      </w:pPr>
      <w:r>
        <w:rPr>
          <w:rFonts w:ascii="Arial"/>
          <w:sz w:val="24"/>
        </w:rPr>
        <w:t>Look on the school</w:t>
      </w:r>
      <w:r>
        <w:rPr>
          <w:rFonts w:ascii="Arial"/>
          <w:sz w:val="24"/>
        </w:rPr>
        <w:t>’</w:t>
      </w:r>
      <w:r w:rsidR="00084D05">
        <w:rPr>
          <w:rFonts w:ascii="Arial"/>
          <w:sz w:val="24"/>
        </w:rPr>
        <w:t>s website</w:t>
      </w:r>
      <w:r>
        <w:rPr>
          <w:rFonts w:ascii="Arial"/>
          <w:sz w:val="24"/>
        </w:rPr>
        <w:t>.</w:t>
      </w:r>
    </w:p>
    <w:p w:rsidR="008146F0" w:rsidRDefault="008146F0" w:rsidP="008146F0">
      <w:pPr>
        <w:pStyle w:val="ListParagraph"/>
        <w:numPr>
          <w:ilvl w:val="0"/>
          <w:numId w:val="1"/>
        </w:numPr>
        <w:tabs>
          <w:tab w:val="left" w:pos="821"/>
        </w:tabs>
        <w:spacing w:line="283" w:lineRule="exact"/>
        <w:ind w:hanging="360"/>
        <w:rPr>
          <w:rFonts w:ascii="Arial" w:eastAsia="Arial" w:hAnsi="Arial" w:cs="Arial"/>
          <w:sz w:val="24"/>
          <w:szCs w:val="24"/>
        </w:rPr>
      </w:pPr>
      <w:r w:rsidRPr="0014198E">
        <w:rPr>
          <w:rFonts w:ascii="Arial"/>
          <w:color w:val="000000" w:themeColor="text1"/>
          <w:sz w:val="24"/>
        </w:rPr>
        <w:t xml:space="preserve">Check the </w:t>
      </w:r>
      <w:r w:rsidRPr="0014198E">
        <w:rPr>
          <w:rFonts w:ascii="Arial"/>
          <w:color w:val="000000" w:themeColor="text1"/>
          <w:sz w:val="24"/>
          <w:u w:color="0000FF"/>
        </w:rPr>
        <w:t>list of school closures</w:t>
      </w:r>
      <w:r>
        <w:rPr>
          <w:rFonts w:ascii="Arial"/>
          <w:color w:val="0000FF"/>
          <w:sz w:val="24"/>
          <w:u w:val="single" w:color="0000FF"/>
        </w:rPr>
        <w:t xml:space="preserve"> </w:t>
      </w:r>
      <w:r>
        <w:rPr>
          <w:rFonts w:ascii="Arial"/>
          <w:sz w:val="24"/>
        </w:rPr>
        <w:t>on the Stockport MBC</w:t>
      </w:r>
      <w:r>
        <w:rPr>
          <w:rFonts w:ascii="Arial"/>
          <w:spacing w:val="-21"/>
          <w:sz w:val="24"/>
        </w:rPr>
        <w:t xml:space="preserve"> </w:t>
      </w:r>
      <w:r>
        <w:rPr>
          <w:rFonts w:ascii="Arial"/>
          <w:sz w:val="24"/>
        </w:rPr>
        <w:t>Website.:</w:t>
      </w:r>
    </w:p>
    <w:p w:rsidR="008146F0" w:rsidRDefault="008146F0" w:rsidP="008146F0">
      <w:pPr>
        <w:pStyle w:val="ListParagraph"/>
        <w:tabs>
          <w:tab w:val="left" w:pos="1541"/>
        </w:tabs>
        <w:spacing w:line="286" w:lineRule="exact"/>
        <w:ind w:left="1540"/>
        <w:rPr>
          <w:rFonts w:ascii="Arial" w:eastAsia="Arial" w:hAnsi="Arial" w:cs="Arial"/>
          <w:sz w:val="24"/>
          <w:szCs w:val="24"/>
        </w:rPr>
      </w:pPr>
      <w:r w:rsidRPr="00A6043A">
        <w:rPr>
          <w:rFonts w:ascii="Arial"/>
          <w:sz w:val="24"/>
        </w:rPr>
        <w:t>www.smbc.gov.uk/cms/content/school-closures</w:t>
      </w:r>
    </w:p>
    <w:p w:rsidR="008146F0" w:rsidRDefault="008146F0" w:rsidP="008146F0">
      <w:pPr>
        <w:pStyle w:val="ListParagraph"/>
        <w:tabs>
          <w:tab w:val="left" w:pos="821"/>
        </w:tabs>
        <w:spacing w:before="10" w:line="276" w:lineRule="exact"/>
        <w:ind w:left="820" w:right="266"/>
        <w:rPr>
          <w:rFonts w:ascii="Arial" w:eastAsia="Arial" w:hAnsi="Arial" w:cs="Arial"/>
          <w:sz w:val="24"/>
          <w:szCs w:val="24"/>
        </w:rPr>
      </w:pPr>
    </w:p>
    <w:p w:rsidR="00643823" w:rsidRDefault="00643823">
      <w:pPr>
        <w:spacing w:before="7"/>
        <w:rPr>
          <w:rFonts w:ascii="Arial" w:eastAsia="Arial" w:hAnsi="Arial" w:cs="Arial"/>
          <w:sz w:val="23"/>
          <w:szCs w:val="23"/>
        </w:rPr>
      </w:pPr>
    </w:p>
    <w:p w:rsidR="00643823" w:rsidRDefault="008146F0">
      <w:pPr>
        <w:pStyle w:val="BodyText"/>
        <w:ind w:right="80"/>
      </w:pPr>
      <w:r>
        <w:t>If the school is closed, we will make a decision and inform parents as early as possible. We will re-open as soon as it is safe to do so.</w:t>
      </w:r>
    </w:p>
    <w:p w:rsidR="00643823" w:rsidRDefault="00643823">
      <w:pPr>
        <w:rPr>
          <w:rFonts w:ascii="Arial" w:eastAsia="Arial" w:hAnsi="Arial" w:cs="Arial"/>
          <w:sz w:val="24"/>
          <w:szCs w:val="24"/>
        </w:rPr>
      </w:pPr>
    </w:p>
    <w:p w:rsidR="00643823" w:rsidRDefault="008146F0">
      <w:pPr>
        <w:pStyle w:val="BodyText"/>
        <w:ind w:right="80"/>
      </w:pPr>
      <w:r>
        <w:t>If extreme weather conditions develop during the school day, we will aim to remain open until the end of school at 3.15pm. However this is not always possible when roads</w:t>
      </w:r>
      <w:r>
        <w:rPr>
          <w:spacing w:val="-37"/>
        </w:rPr>
        <w:t xml:space="preserve"> </w:t>
      </w:r>
      <w:r>
        <w:t>are becoming treacherous. In which case parents</w:t>
      </w:r>
      <w:r w:rsidR="0014198E">
        <w:t xml:space="preserve"> will be contacted via </w:t>
      </w:r>
      <w:r w:rsidR="00084D05">
        <w:t>Dojo</w:t>
      </w:r>
      <w:r>
        <w:t xml:space="preserve"> and asked to collect their children as soon as possible. Under these conditions we will take verbal permission for their child/children to be collected by a nominated adult. Normal lessons may be curtailed and the remaining pupils assembled in groups under the supervision of </w:t>
      </w:r>
      <w:proofErr w:type="spellStart"/>
      <w:r>
        <w:t>authori</w:t>
      </w:r>
      <w:r w:rsidR="0014198E">
        <w:t>sed</w:t>
      </w:r>
      <w:proofErr w:type="spellEnd"/>
      <w:r w:rsidR="0014198E">
        <w:t xml:space="preserve"> members of staff to await</w:t>
      </w:r>
      <w:r>
        <w:rPr>
          <w:spacing w:val="-5"/>
        </w:rPr>
        <w:t xml:space="preserve"> </w:t>
      </w:r>
      <w:r>
        <w:t>collection. Sufficient numbers of staff will remain on site until all children have been collected.</w:t>
      </w:r>
    </w:p>
    <w:p w:rsidR="00643823" w:rsidRDefault="00643823">
      <w:pPr>
        <w:rPr>
          <w:rFonts w:ascii="Arial" w:eastAsia="Arial" w:hAnsi="Arial" w:cs="Arial"/>
          <w:sz w:val="24"/>
          <w:szCs w:val="24"/>
        </w:rPr>
      </w:pPr>
    </w:p>
    <w:p w:rsidR="00381AA1" w:rsidRDefault="00381AA1">
      <w:pPr>
        <w:rPr>
          <w:rFonts w:ascii="Arial" w:eastAsia="Arial" w:hAnsi="Arial" w:cs="Arial"/>
          <w:sz w:val="24"/>
          <w:szCs w:val="24"/>
        </w:rPr>
      </w:pPr>
    </w:p>
    <w:p w:rsidR="00643823" w:rsidRDefault="00084D05" w:rsidP="00381AA1">
      <w:pPr>
        <w:pStyle w:val="BodyText"/>
        <w:ind w:right="80"/>
        <w:jc w:val="right"/>
      </w:pPr>
      <w:r>
        <w:t>Reviewed June 2022</w:t>
      </w:r>
      <w:bookmarkStart w:id="0" w:name="_GoBack"/>
      <w:bookmarkEnd w:id="0"/>
    </w:p>
    <w:sectPr w:rsidR="00643823">
      <w:footerReference w:type="default" r:id="rId8"/>
      <w:type w:val="continuous"/>
      <w:pgSz w:w="12240" w:h="15840"/>
      <w:pgMar w:top="720" w:right="64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98E" w:rsidRDefault="0014198E" w:rsidP="0014198E">
      <w:r>
        <w:separator/>
      </w:r>
    </w:p>
  </w:endnote>
  <w:endnote w:type="continuationSeparator" w:id="0">
    <w:p w:rsidR="0014198E" w:rsidRDefault="0014198E" w:rsidP="0014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8E" w:rsidRDefault="0014198E">
    <w:pPr>
      <w:pStyle w:val="Footer"/>
    </w:pPr>
  </w:p>
  <w:p w:rsidR="0014198E" w:rsidRPr="0014198E" w:rsidRDefault="0014198E" w:rsidP="004C172B">
    <w:pPr>
      <w:pStyle w:val="Footer"/>
      <w:jc w:val="center"/>
      <w:rPr>
        <w:color w:val="7030A0"/>
      </w:rPr>
    </w:pPr>
    <w:proofErr w:type="gramStart"/>
    <w:r w:rsidRPr="0014198E">
      <w:rPr>
        <w:color w:val="7030A0"/>
      </w:rPr>
      <w:t>nurturing</w:t>
    </w:r>
    <w:proofErr w:type="gramEnd"/>
    <w:r w:rsidRPr="0014198E">
      <w:rPr>
        <w:color w:val="7030A0"/>
      </w:rPr>
      <w:t xml:space="preserve"> potential, inspiring excellence.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98E" w:rsidRDefault="0014198E" w:rsidP="0014198E">
      <w:r>
        <w:separator/>
      </w:r>
    </w:p>
  </w:footnote>
  <w:footnote w:type="continuationSeparator" w:id="0">
    <w:p w:rsidR="0014198E" w:rsidRDefault="0014198E" w:rsidP="00141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6274F"/>
    <w:multiLevelType w:val="hybridMultilevel"/>
    <w:tmpl w:val="75002490"/>
    <w:lvl w:ilvl="0" w:tplc="027A859C">
      <w:start w:val="1"/>
      <w:numFmt w:val="bullet"/>
      <w:lvlText w:val=""/>
      <w:lvlJc w:val="left"/>
      <w:pPr>
        <w:ind w:left="820" w:hanging="361"/>
      </w:pPr>
      <w:rPr>
        <w:rFonts w:ascii="Symbol" w:eastAsia="Symbol" w:hAnsi="Symbol" w:hint="default"/>
        <w:w w:val="100"/>
        <w:sz w:val="24"/>
        <w:szCs w:val="24"/>
      </w:rPr>
    </w:lvl>
    <w:lvl w:ilvl="1" w:tplc="2F4616C0">
      <w:start w:val="1"/>
      <w:numFmt w:val="bullet"/>
      <w:lvlText w:val="o"/>
      <w:lvlJc w:val="left"/>
      <w:pPr>
        <w:ind w:left="1540" w:hanging="360"/>
      </w:pPr>
      <w:rPr>
        <w:rFonts w:ascii="Courier New" w:eastAsia="Courier New" w:hAnsi="Courier New" w:hint="default"/>
        <w:w w:val="100"/>
        <w:sz w:val="24"/>
        <w:szCs w:val="24"/>
      </w:rPr>
    </w:lvl>
    <w:lvl w:ilvl="2" w:tplc="23944D0E">
      <w:start w:val="1"/>
      <w:numFmt w:val="bullet"/>
      <w:lvlText w:val="•"/>
      <w:lvlJc w:val="left"/>
      <w:pPr>
        <w:ind w:left="2588" w:hanging="360"/>
      </w:pPr>
      <w:rPr>
        <w:rFonts w:hint="default"/>
      </w:rPr>
    </w:lvl>
    <w:lvl w:ilvl="3" w:tplc="9A1A6B9C">
      <w:start w:val="1"/>
      <w:numFmt w:val="bullet"/>
      <w:lvlText w:val="•"/>
      <w:lvlJc w:val="left"/>
      <w:pPr>
        <w:ind w:left="3637" w:hanging="360"/>
      </w:pPr>
      <w:rPr>
        <w:rFonts w:hint="default"/>
      </w:rPr>
    </w:lvl>
    <w:lvl w:ilvl="4" w:tplc="DA56B436">
      <w:start w:val="1"/>
      <w:numFmt w:val="bullet"/>
      <w:lvlText w:val="•"/>
      <w:lvlJc w:val="left"/>
      <w:pPr>
        <w:ind w:left="4686" w:hanging="360"/>
      </w:pPr>
      <w:rPr>
        <w:rFonts w:hint="default"/>
      </w:rPr>
    </w:lvl>
    <w:lvl w:ilvl="5" w:tplc="F43A17B4">
      <w:start w:val="1"/>
      <w:numFmt w:val="bullet"/>
      <w:lvlText w:val="•"/>
      <w:lvlJc w:val="left"/>
      <w:pPr>
        <w:ind w:left="5735" w:hanging="360"/>
      </w:pPr>
      <w:rPr>
        <w:rFonts w:hint="default"/>
      </w:rPr>
    </w:lvl>
    <w:lvl w:ilvl="6" w:tplc="A1C44CA6">
      <w:start w:val="1"/>
      <w:numFmt w:val="bullet"/>
      <w:lvlText w:val="•"/>
      <w:lvlJc w:val="left"/>
      <w:pPr>
        <w:ind w:left="6784" w:hanging="360"/>
      </w:pPr>
      <w:rPr>
        <w:rFonts w:hint="default"/>
      </w:rPr>
    </w:lvl>
    <w:lvl w:ilvl="7" w:tplc="DD62A4B0">
      <w:start w:val="1"/>
      <w:numFmt w:val="bullet"/>
      <w:lvlText w:val="•"/>
      <w:lvlJc w:val="left"/>
      <w:pPr>
        <w:ind w:left="7833" w:hanging="360"/>
      </w:pPr>
      <w:rPr>
        <w:rFonts w:hint="default"/>
      </w:rPr>
    </w:lvl>
    <w:lvl w:ilvl="8" w:tplc="77661B4E">
      <w:start w:val="1"/>
      <w:numFmt w:val="bullet"/>
      <w:lvlText w:val="•"/>
      <w:lvlJc w:val="left"/>
      <w:pPr>
        <w:ind w:left="88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643823"/>
    <w:rsid w:val="00084D05"/>
    <w:rsid w:val="0014198E"/>
    <w:rsid w:val="00381AA1"/>
    <w:rsid w:val="00447D68"/>
    <w:rsid w:val="004C172B"/>
    <w:rsid w:val="00643823"/>
    <w:rsid w:val="008146F0"/>
    <w:rsid w:val="009B009F"/>
    <w:rsid w:val="00A60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278F2-1C5B-4A8B-A90E-84FC2603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198E"/>
    <w:rPr>
      <w:color w:val="0000FF" w:themeColor="hyperlink"/>
      <w:u w:val="single"/>
    </w:rPr>
  </w:style>
  <w:style w:type="paragraph" w:styleId="Header">
    <w:name w:val="header"/>
    <w:basedOn w:val="Normal"/>
    <w:link w:val="HeaderChar"/>
    <w:uiPriority w:val="99"/>
    <w:unhideWhenUsed/>
    <w:rsid w:val="0014198E"/>
    <w:pPr>
      <w:tabs>
        <w:tab w:val="center" w:pos="4513"/>
        <w:tab w:val="right" w:pos="9026"/>
      </w:tabs>
    </w:pPr>
  </w:style>
  <w:style w:type="character" w:customStyle="1" w:styleId="HeaderChar">
    <w:name w:val="Header Char"/>
    <w:basedOn w:val="DefaultParagraphFont"/>
    <w:link w:val="Header"/>
    <w:uiPriority w:val="99"/>
    <w:rsid w:val="0014198E"/>
  </w:style>
  <w:style w:type="paragraph" w:styleId="Footer">
    <w:name w:val="footer"/>
    <w:basedOn w:val="Normal"/>
    <w:link w:val="FooterChar"/>
    <w:uiPriority w:val="99"/>
    <w:unhideWhenUsed/>
    <w:rsid w:val="0014198E"/>
    <w:pPr>
      <w:tabs>
        <w:tab w:val="center" w:pos="4513"/>
        <w:tab w:val="right" w:pos="9026"/>
      </w:tabs>
    </w:pPr>
  </w:style>
  <w:style w:type="character" w:customStyle="1" w:styleId="FooterChar">
    <w:name w:val="Footer Char"/>
    <w:basedOn w:val="DefaultParagraphFont"/>
    <w:link w:val="Footer"/>
    <w:uiPriority w:val="99"/>
    <w:rsid w:val="0014198E"/>
  </w:style>
  <w:style w:type="character" w:styleId="FollowedHyperlink">
    <w:name w:val="FollowedHyperlink"/>
    <w:basedOn w:val="DefaultParagraphFont"/>
    <w:uiPriority w:val="99"/>
    <w:semiHidden/>
    <w:unhideWhenUsed/>
    <w:rsid w:val="00A6043A"/>
    <w:rPr>
      <w:color w:val="800080" w:themeColor="followedHyperlink"/>
      <w:u w:val="single"/>
    </w:rPr>
  </w:style>
  <w:style w:type="paragraph" w:styleId="BalloonText">
    <w:name w:val="Balloon Text"/>
    <w:basedOn w:val="Normal"/>
    <w:link w:val="BalloonTextChar"/>
    <w:uiPriority w:val="99"/>
    <w:semiHidden/>
    <w:unhideWhenUsed/>
    <w:rsid w:val="00A60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E884E27A</Template>
  <TotalTime>9</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Faulkner</dc:creator>
  <cp:lastModifiedBy>Mrs Howard</cp:lastModifiedBy>
  <cp:revision>6</cp:revision>
  <cp:lastPrinted>2015-12-03T15:44:00Z</cp:lastPrinted>
  <dcterms:created xsi:type="dcterms:W3CDTF">2015-12-04T10:38:00Z</dcterms:created>
  <dcterms:modified xsi:type="dcterms:W3CDTF">2022-06-28T15:10:00Z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Creator">
    <vt:lpwstr>convertonlinefree.com</vt:lpwstr>
  </property>
  <property fmtid="{D5CDD505-2E9C-101B-9397-08002B2CF9AE}" pid="4" name="LastSaved">
    <vt:filetime>2015-12-03T00:00:00Z</vt:filetime>
  </property>
</Properties>
</file>